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52" w:rsidRDefault="00060B52">
      <w:pPr>
        <w:pStyle w:val="newncpi0"/>
        <w:jc w:val="center"/>
      </w:pPr>
      <w:bookmarkStart w:id="0" w:name="_GoBack"/>
      <w:bookmarkEnd w:id="0"/>
      <w:r>
        <w:rPr>
          <w:rStyle w:val="name"/>
        </w:rPr>
        <w:t>ДЕКРЕТ </w:t>
      </w:r>
      <w:r>
        <w:rPr>
          <w:rStyle w:val="promulgator"/>
        </w:rPr>
        <w:t>ПРЕЗИДЕНТА РЕСПУБЛИКИ БЕЛАРУСЬ</w:t>
      </w:r>
    </w:p>
    <w:p w:rsidR="00060B52" w:rsidRDefault="00060B52">
      <w:pPr>
        <w:pStyle w:val="newncpi"/>
        <w:ind w:firstLine="0"/>
        <w:jc w:val="center"/>
      </w:pPr>
      <w:r>
        <w:rPr>
          <w:rStyle w:val="datepr"/>
        </w:rPr>
        <w:t>31 августа 2015 г.</w:t>
      </w:r>
      <w:r>
        <w:rPr>
          <w:rStyle w:val="number"/>
        </w:rPr>
        <w:t xml:space="preserve"> № 5</w:t>
      </w:r>
    </w:p>
    <w:p w:rsidR="00060B52" w:rsidRDefault="00060B52">
      <w:pPr>
        <w:pStyle w:val="title"/>
      </w:pPr>
      <w:r>
        <w:t>Об иностранной безвозмездной помощи</w:t>
      </w:r>
    </w:p>
    <w:p w:rsidR="00060B52" w:rsidRDefault="00060B52">
      <w:pPr>
        <w:pStyle w:val="preamble"/>
      </w:pPr>
      <w:r>
        <w:t xml:space="preserve">В целях совершенствования порядка регистрации иностранной безвозмездной помощи, освобождения ее от налогов и таможенных платежей, контроля за получением и целевым использованием такой помощи и в соответствии с частью третьей статьи 101 Конституции Республики Беларусь </w:t>
      </w:r>
      <w:r>
        <w:rPr>
          <w:rStyle w:val="razr"/>
        </w:rPr>
        <w:t>постановля</w:t>
      </w:r>
      <w:r>
        <w:t>ю:</w:t>
      </w:r>
    </w:p>
    <w:p w:rsidR="00060B52" w:rsidRDefault="00060B52">
      <w:pPr>
        <w:pStyle w:val="point"/>
      </w:pPr>
      <w:r>
        <w:t>1. Утвердить прилагаемое Положение 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w:t>
      </w:r>
    </w:p>
    <w:p w:rsidR="00060B52" w:rsidRDefault="00060B52">
      <w:pPr>
        <w:pStyle w:val="point"/>
      </w:pPr>
      <w:r>
        <w:t>2. Установить, что:</w:t>
      </w:r>
    </w:p>
    <w:p w:rsidR="00060B52" w:rsidRDefault="00060B52">
      <w:pPr>
        <w:pStyle w:val="underpoint"/>
      </w:pPr>
      <w:r>
        <w:t>2.1. иностранная безвозмездная помощь, получаемая дипломатическими представительствами и консульскими учреждениями Республики Беларусь по договорам с иностранными организациями и иностранными физическими лицами, расходуется на укрепление материально-технической базы, проведение протокольных и иных представительских мероприятий:</w:t>
      </w:r>
    </w:p>
    <w:p w:rsidR="00060B52" w:rsidRDefault="00060B52">
      <w:pPr>
        <w:pStyle w:val="newncpi"/>
      </w:pPr>
      <w:r>
        <w:t>по согласованию с Министерством иностранных дел – в отношении иностранной безвозмездной помощи в размере (стоимости), превышающем 500 базовых величин на дату ее поступления;</w:t>
      </w:r>
    </w:p>
    <w:p w:rsidR="00060B52" w:rsidRDefault="00060B52">
      <w:pPr>
        <w:pStyle w:val="newncpi"/>
      </w:pPr>
      <w:r>
        <w:t>без согласования с Министерством иностранных дел – в отношении иностранной безвозмездной помощи в размере (стоимости), не превышающем 500 базовых величин на дату ее поступления;</w:t>
      </w:r>
    </w:p>
    <w:p w:rsidR="00060B52" w:rsidRDefault="00060B52">
      <w:pPr>
        <w:pStyle w:val="underpoint"/>
      </w:pPr>
      <w:r>
        <w:t>2.2. при целевом использовании иностранной безвозмездной помощи суммы курсовых разниц, возникающие у субъектов, получающих эту помощь, при пересчете в белорусские рубли стоимости активов и обязательств, связанных с получением и использованием иностранной безвозмездной помощи, выраженных в иностранной валюте, не включаются в состав внереализационных доходов или расходов, учитываемых при налогообложении.</w:t>
      </w:r>
    </w:p>
    <w:p w:rsidR="00060B52" w:rsidRDefault="00060B52">
      <w:pPr>
        <w:pStyle w:val="newncpi"/>
      </w:pPr>
      <w:r>
        <w:t>При нецелевом использовании иностранной безвозмездной помощи суммы курсовых разниц, указанные в части первой настоящего подпункта, учитываются при налогообложении в соответствии с законодательством.</w:t>
      </w:r>
    </w:p>
    <w:p w:rsidR="00060B52" w:rsidRDefault="00060B52">
      <w:pPr>
        <w:pStyle w:val="point"/>
      </w:pPr>
      <w:r>
        <w:t>3. Совету Министров Республики Беларусь совместно с Управлением делами Президента Республики Беларусь в шестимесячный срок привести акты законодательства в соответствие с настоящим Декретом и принять иные меры по его реализации.</w:t>
      </w:r>
    </w:p>
    <w:p w:rsidR="00060B52" w:rsidRDefault="00060B52">
      <w:pPr>
        <w:pStyle w:val="point"/>
      </w:pPr>
      <w:r>
        <w:t>4. Управлению делами Президента Республики Беларусь разъяснять вопросы применения настоящего Декрета.</w:t>
      </w:r>
    </w:p>
    <w:p w:rsidR="00060B52" w:rsidRDefault="00060B52">
      <w:pPr>
        <w:pStyle w:val="point"/>
      </w:pPr>
      <w:r>
        <w:t>5.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060B52" w:rsidRDefault="00060B52">
      <w:pPr>
        <w:pStyle w:val="point"/>
      </w:pPr>
      <w:r>
        <w:t>6. Настоящий Декрет вступает в силу в следующем порядке:</w:t>
      </w:r>
    </w:p>
    <w:p w:rsidR="00060B52" w:rsidRDefault="00060B52">
      <w:pPr>
        <w:pStyle w:val="newncpi"/>
      </w:pPr>
      <w:r>
        <w:t>пункты 1, 2, 4, 5 – через шесть месяцев после официального опубликования настоящего Декрета;</w:t>
      </w:r>
    </w:p>
    <w:p w:rsidR="00060B52" w:rsidRDefault="00060B52">
      <w:pPr>
        <w:pStyle w:val="newncpi"/>
      </w:pPr>
      <w:r>
        <w:t>иные положения настоящего Декрета – со дня его подписания.</w:t>
      </w:r>
    </w:p>
    <w:p w:rsidR="00060B52" w:rsidRDefault="00060B52">
      <w:pPr>
        <w:pStyle w:val="point"/>
      </w:pPr>
      <w:r>
        <w:t>7.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060B52" w:rsidRDefault="00060B52">
      <w:pPr>
        <w:pStyle w:val="newncpi"/>
      </w:pPr>
      <w:r>
        <w:t> </w:t>
      </w:r>
    </w:p>
    <w:tbl>
      <w:tblPr>
        <w:tblStyle w:val="tablencpi"/>
        <w:tblW w:w="5000" w:type="pct"/>
        <w:tblLook w:val="04A0"/>
      </w:tblPr>
      <w:tblGrid>
        <w:gridCol w:w="4695"/>
        <w:gridCol w:w="4703"/>
      </w:tblGrid>
      <w:tr w:rsidR="00060B52">
        <w:tc>
          <w:tcPr>
            <w:tcW w:w="2498" w:type="pct"/>
            <w:tcMar>
              <w:top w:w="0" w:type="dxa"/>
              <w:left w:w="6" w:type="dxa"/>
              <w:bottom w:w="0" w:type="dxa"/>
              <w:right w:w="6" w:type="dxa"/>
            </w:tcMar>
            <w:vAlign w:val="bottom"/>
            <w:hideMark/>
          </w:tcPr>
          <w:p w:rsidR="00060B52" w:rsidRDefault="00060B52">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060B52" w:rsidRDefault="00060B52">
            <w:pPr>
              <w:pStyle w:val="newncpi0"/>
              <w:jc w:val="right"/>
            </w:pPr>
            <w:r>
              <w:rPr>
                <w:rStyle w:val="pers"/>
              </w:rPr>
              <w:t>А.Лукашенко</w:t>
            </w:r>
          </w:p>
        </w:tc>
      </w:tr>
    </w:tbl>
    <w:p w:rsidR="00060B52" w:rsidRDefault="00060B52">
      <w:pPr>
        <w:pStyle w:val="newncpi0"/>
      </w:pPr>
      <w:r>
        <w:t> </w:t>
      </w:r>
    </w:p>
    <w:tbl>
      <w:tblPr>
        <w:tblStyle w:val="tablencpi"/>
        <w:tblW w:w="5000" w:type="pct"/>
        <w:tblLook w:val="04A0"/>
      </w:tblPr>
      <w:tblGrid>
        <w:gridCol w:w="7048"/>
        <w:gridCol w:w="2350"/>
      </w:tblGrid>
      <w:tr w:rsidR="00060B52">
        <w:tc>
          <w:tcPr>
            <w:tcW w:w="3750" w:type="pct"/>
            <w:tcMar>
              <w:top w:w="0" w:type="dxa"/>
              <w:left w:w="6" w:type="dxa"/>
              <w:bottom w:w="0" w:type="dxa"/>
              <w:right w:w="6" w:type="dxa"/>
            </w:tcMar>
            <w:hideMark/>
          </w:tcPr>
          <w:p w:rsidR="00060B52" w:rsidRDefault="00060B52">
            <w:pPr>
              <w:pStyle w:val="newncpi"/>
              <w:ind w:firstLine="0"/>
            </w:pPr>
            <w:r>
              <w:t> </w:t>
            </w:r>
          </w:p>
        </w:tc>
        <w:tc>
          <w:tcPr>
            <w:tcW w:w="1250" w:type="pct"/>
            <w:tcMar>
              <w:top w:w="0" w:type="dxa"/>
              <w:left w:w="6" w:type="dxa"/>
              <w:bottom w:w="0" w:type="dxa"/>
              <w:right w:w="6" w:type="dxa"/>
            </w:tcMar>
            <w:hideMark/>
          </w:tcPr>
          <w:p w:rsidR="00060B52" w:rsidRDefault="00060B52">
            <w:pPr>
              <w:pStyle w:val="append1"/>
            </w:pPr>
            <w:r>
              <w:t>Приложение</w:t>
            </w:r>
          </w:p>
          <w:p w:rsidR="00060B52" w:rsidRDefault="00060B52">
            <w:pPr>
              <w:pStyle w:val="append"/>
            </w:pPr>
            <w:r>
              <w:t>к Декрету Президента</w:t>
            </w:r>
            <w:r>
              <w:br/>
              <w:t>Республики Беларусь</w:t>
            </w:r>
          </w:p>
          <w:p w:rsidR="00060B52" w:rsidRDefault="00060B52">
            <w:pPr>
              <w:pStyle w:val="append"/>
            </w:pPr>
            <w:r>
              <w:lastRenderedPageBreak/>
              <w:t>31.08.2015 № 5</w:t>
            </w:r>
          </w:p>
        </w:tc>
      </w:tr>
    </w:tbl>
    <w:p w:rsidR="00060B52" w:rsidRDefault="00060B52">
      <w:pPr>
        <w:pStyle w:val="titlep"/>
        <w:jc w:val="left"/>
      </w:pPr>
      <w:r>
        <w:lastRenderedPageBreak/>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060B52" w:rsidRDefault="00060B52">
      <w:pPr>
        <w:pStyle w:val="point"/>
      </w:pPr>
      <w:r>
        <w:t>1. Декрет Президента Республики Беларусь от 28 ноября 2003 г. № 24 «О получении и использовании иностранной безвозмездной помощи» (Национальный реестр правовых актов Республики Беларусь, 2003 г., № 135, 1/5134).</w:t>
      </w:r>
    </w:p>
    <w:p w:rsidR="00060B52" w:rsidRDefault="00060B52">
      <w:pPr>
        <w:pStyle w:val="point"/>
      </w:pPr>
      <w:r>
        <w:t>2. Подпункт 2.3 пункта 2 Декрета Президента Республики Беларусь от 6 сентября 2005 г. № 10 «О некоторых мерах по реализации Соглашения 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 подписанного в г. Астане 15 сентября 2004 года, и о внесении дополнений в отдельные декреты Президента Республики Беларусь» (Национальный реестр правовых актов Республики Беларусь, 2005 г., № 140, 1/6751).</w:t>
      </w:r>
    </w:p>
    <w:p w:rsidR="00060B52" w:rsidRDefault="00060B52">
      <w:pPr>
        <w:pStyle w:val="point"/>
      </w:pPr>
      <w:r>
        <w:t>3. Пункт 15 приложения к Декрету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060B52" w:rsidRDefault="00060B52">
      <w:pPr>
        <w:pStyle w:val="point"/>
      </w:pPr>
      <w:r>
        <w:t>4. Декрет Президента Республики Беларусь от 28 января 2008 г. № 2 «О внесении изменения в Декрет Президента Республики Беларусь от 28 ноября 2003 г. № 24» (Национальный реестр правовых актов Республики Беларусь, 2008 г., № 29, 1/9382).</w:t>
      </w:r>
    </w:p>
    <w:p w:rsidR="00060B52" w:rsidRDefault="00060B52">
      <w:pPr>
        <w:pStyle w:val="point"/>
      </w:pPr>
      <w:r>
        <w:t>5. Декрет Президента Республики Беларусь от 29 мая 2008 г. № 10 «О внесении изменений и дополнений в Декрет Президента Республики Беларусь от 28 ноября 2003 г. № 24» (Национальный реестр правовых актов Республики Беларусь, 2008 г., № 132, 1/9728).</w:t>
      </w:r>
    </w:p>
    <w:p w:rsidR="00060B52" w:rsidRDefault="00060B52">
      <w:pPr>
        <w:pStyle w:val="point"/>
      </w:pPr>
      <w:r>
        <w:t>6. Подпункт 1.2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060B52" w:rsidRDefault="00060B52">
      <w:pPr>
        <w:pStyle w:val="point"/>
      </w:pPr>
      <w:r>
        <w:t>7. Подпункт 1.3 пункта 1 Декрета Президента Республики Беларусь от 27 марта 2012 г. № 4 «О внесении изменений и дополнений в некоторые декреты Президента Республики Беларусь» (Национальный реестр правовых актов Республики Беларусь, 2012 г., № 38, 1/13405).</w:t>
      </w:r>
    </w:p>
    <w:p w:rsidR="00060B52" w:rsidRDefault="00060B52">
      <w:pPr>
        <w:pStyle w:val="point"/>
      </w:pPr>
      <w:r>
        <w:t>8. Пункт 2 Декрета Президента Республики Беларусь от 16 января 2013 г. № 1 «О внесении дополнения и изменения в декреты Президента Республики Беларусь от 5 марта 2002 г. № 7 и от 28 ноября 2003 г. № 24» (Национальный правовой Интернет-портал Республики Беларусь, 17.01.2013, 1/14008).</w:t>
      </w:r>
    </w:p>
    <w:p w:rsidR="00060B52" w:rsidRDefault="00060B52">
      <w:pPr>
        <w:pStyle w:val="point"/>
      </w:pPr>
      <w:r>
        <w:t>9. Указ Президента Республики Беларусь от 28 ноября 2003 г. № 537 «Об утверждении Положения о порядке осуществления контроля за целевым использованием иностранной безвозмездной помощи» (Национальный реестр правовых актов Республики Беларусь, 2003 г., № 135, 1/5135).</w:t>
      </w:r>
    </w:p>
    <w:p w:rsidR="00060B52" w:rsidRDefault="00060B52">
      <w:pPr>
        <w:pStyle w:val="point"/>
      </w:pPr>
      <w:r>
        <w:t>10. Пункт 8 приложения к Указу Президента Республики Беларусь от 28 марта 2006 г. № 182 «О совершенствовании правового регулирования порядка оказания государственной поддержки юридическим лицам и индивидуальным предпринимателям» (Национальный реестр правовых актов Республики Беларусь, 2006 г., № 53, 1/7392).</w:t>
      </w:r>
    </w:p>
    <w:p w:rsidR="00060B52" w:rsidRDefault="00060B52">
      <w:pPr>
        <w:pStyle w:val="point"/>
      </w:pPr>
      <w:r>
        <w:t>11. Пункт 8 приложения 1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060B52" w:rsidRDefault="00060B52">
      <w:pPr>
        <w:pStyle w:val="point"/>
      </w:pPr>
      <w:r>
        <w:t xml:space="preserve">12. Подпункт 1.2 пункта 1 Указа Президента Республики Беларусь от 14 марта 2013 г. № 128 «О внесении изменений и дополнений в некоторые указы Президента </w:t>
      </w:r>
      <w:r>
        <w:lastRenderedPageBreak/>
        <w:t>Республики Беларусь» (Национальный правовой Интернет-портал Республики Беларусь, 16.03.2013, 1/14148).</w:t>
      </w:r>
    </w:p>
    <w:p w:rsidR="00060B52" w:rsidRDefault="00060B52">
      <w:pPr>
        <w:pStyle w:val="newncpi"/>
      </w:pPr>
      <w:r>
        <w:t> </w:t>
      </w:r>
    </w:p>
    <w:tbl>
      <w:tblPr>
        <w:tblStyle w:val="tablencpi"/>
        <w:tblW w:w="5000" w:type="pct"/>
        <w:tblLook w:val="04A0"/>
      </w:tblPr>
      <w:tblGrid>
        <w:gridCol w:w="7048"/>
        <w:gridCol w:w="2350"/>
      </w:tblGrid>
      <w:tr w:rsidR="00060B52">
        <w:tc>
          <w:tcPr>
            <w:tcW w:w="3750" w:type="pct"/>
            <w:tcMar>
              <w:top w:w="0" w:type="dxa"/>
              <w:left w:w="6" w:type="dxa"/>
              <w:bottom w:w="0" w:type="dxa"/>
              <w:right w:w="6" w:type="dxa"/>
            </w:tcMar>
            <w:hideMark/>
          </w:tcPr>
          <w:p w:rsidR="00060B52" w:rsidRDefault="00060B52">
            <w:pPr>
              <w:pStyle w:val="newncpi"/>
            </w:pPr>
            <w:r>
              <w:t> </w:t>
            </w:r>
          </w:p>
        </w:tc>
        <w:tc>
          <w:tcPr>
            <w:tcW w:w="1250" w:type="pct"/>
            <w:tcMar>
              <w:top w:w="0" w:type="dxa"/>
              <w:left w:w="6" w:type="dxa"/>
              <w:bottom w:w="0" w:type="dxa"/>
              <w:right w:w="6" w:type="dxa"/>
            </w:tcMar>
            <w:hideMark/>
          </w:tcPr>
          <w:p w:rsidR="00060B52" w:rsidRDefault="00060B52">
            <w:pPr>
              <w:pStyle w:val="capu1"/>
            </w:pPr>
            <w:r>
              <w:t>УТВЕРЖДЕНО</w:t>
            </w:r>
          </w:p>
          <w:p w:rsidR="00060B52" w:rsidRDefault="00060B52">
            <w:pPr>
              <w:pStyle w:val="cap1"/>
            </w:pPr>
            <w:r>
              <w:t>Декрет Президента</w:t>
            </w:r>
            <w:r>
              <w:br/>
              <w:t>Республики Беларусь</w:t>
            </w:r>
            <w:r>
              <w:br/>
              <w:t>31.08.2015 № 5</w:t>
            </w:r>
          </w:p>
        </w:tc>
      </w:tr>
    </w:tbl>
    <w:p w:rsidR="00060B52" w:rsidRDefault="00060B52">
      <w:pPr>
        <w:pStyle w:val="titleu"/>
      </w:pPr>
      <w:r>
        <w:t>ПОЛОЖЕНИЕ</w:t>
      </w:r>
      <w:r>
        <w:br/>
        <w:t>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w:t>
      </w:r>
    </w:p>
    <w:p w:rsidR="00060B52" w:rsidRDefault="00060B52">
      <w:pPr>
        <w:pStyle w:val="chapter"/>
      </w:pPr>
      <w:r>
        <w:t>ГЛАВА 1</w:t>
      </w:r>
      <w:r>
        <w:br/>
        <w:t>ОБЩИЕ ПОЛОЖЕНИЯ</w:t>
      </w:r>
    </w:p>
    <w:p w:rsidR="00060B52" w:rsidRDefault="00060B52">
      <w:pPr>
        <w:pStyle w:val="point"/>
      </w:pPr>
      <w:r>
        <w:t>1. Настоящим Положением определяется порядок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w:t>
      </w:r>
    </w:p>
    <w:p w:rsidR="00060B52" w:rsidRDefault="00060B52">
      <w:pPr>
        <w:pStyle w:val="newncpi"/>
      </w:pPr>
      <w:r>
        <w:t>Действие настоящего Положения не распространяется на:</w:t>
      </w:r>
    </w:p>
    <w:p w:rsidR="00060B52" w:rsidRDefault="00060B52">
      <w:pPr>
        <w:pStyle w:val="newncpi"/>
      </w:pPr>
      <w:r>
        <w:t>международную техническую помощь;</w:t>
      </w:r>
    </w:p>
    <w:p w:rsidR="00060B52" w:rsidRDefault="00060B52">
      <w:pPr>
        <w:pStyle w:val="newncpi"/>
      </w:pPr>
      <w:r>
        <w:t>иностранную безвозмездную помощь, предоставляемую по проектам и программам, одобренным Президентом Республики Беларусь, а также в соответствии с действующими для Республики Беларусь межгосударственными договорами;</w:t>
      </w:r>
    </w:p>
    <w:p w:rsidR="00060B52" w:rsidRDefault="00060B52">
      <w:pPr>
        <w:pStyle w:val="newncpi"/>
      </w:pPr>
      <w:r>
        <w:t>иностранную безвозмездную помощь, получаемую дипломатическими представительствами и консульскими учреждениями Республики Беларусь, банками и небанковскими кредитно-финансовыми организациями (далее – банки), Национальным банком, открытым акционерным обществом «Банк развития Республики Беларусь».</w:t>
      </w:r>
    </w:p>
    <w:p w:rsidR="00060B52" w:rsidRDefault="00060B52">
      <w:pPr>
        <w:pStyle w:val="point"/>
      </w:pPr>
      <w:r>
        <w:t>2. Для целей настоящего Положения используются следующие термины и их определения:</w:t>
      </w:r>
    </w:p>
    <w:p w:rsidR="00060B52" w:rsidRDefault="00060B52">
      <w:pPr>
        <w:pStyle w:val="newncpi"/>
      </w:pPr>
      <w:r>
        <w:t>гуманитарная программа – документ, определяющий перечень мероприятий, объединенных общей целью (целями), указанной в пункте 3 настоящего Положения, и единым содержанием, финансируемых частично или полностью за счет средств иностранной безвозмездной помощи;</w:t>
      </w:r>
    </w:p>
    <w:p w:rsidR="00060B52" w:rsidRDefault="00060B52">
      <w:pPr>
        <w:pStyle w:val="newncpi"/>
      </w:pPr>
      <w:r>
        <w:t>иностранная безвозмездная помощь (далее – помощь) – денежные средства, в том числе выделяемые иностранными учредителями для финансирования созданных ими учреждений Республики Беларусь, взносы иностранных учредителей (членов) некоммерческих организаций Республики Беларусь, беспроцентные займы, а также товары (имущество), за исключением недвижимого имущества, находящегося за пределами Республики Беларусь, и имущественных прав, безвозмездно предоставляемые получателям в пользование, владение и (или) распоряжение отправителями;</w:t>
      </w:r>
    </w:p>
    <w:p w:rsidR="00060B52" w:rsidRDefault="00060B52">
      <w:pPr>
        <w:pStyle w:val="newncpi"/>
      </w:pPr>
      <w:r>
        <w:t>исполнители – юридические лица, реализующие мероприятия, предусмотренные в гуманитарной программе;</w:t>
      </w:r>
    </w:p>
    <w:p w:rsidR="00060B52" w:rsidRDefault="00060B52">
      <w:pPr>
        <w:pStyle w:val="newncpi"/>
      </w:pPr>
      <w:r>
        <w:t>малообеспеченные граждане – граждане, имеющие по объективным причинам среднедушевой доход ниже бюджета прожиточного минимума;</w:t>
      </w:r>
    </w:p>
    <w:p w:rsidR="00060B52" w:rsidRDefault="00060B52">
      <w:pPr>
        <w:pStyle w:val="newncpi"/>
      </w:pPr>
      <w:r>
        <w:t>отправители – иностранные государства, международные и иностранные организации, граждане Республики Беларусь, постоянно проживающие за пределами Республики Беларусь, иностранные граждане и лица без гражданства, не имеющие разрешения на постоянное проживание в Республике Беларусь, а также иностранные анонимные жертвователи;</w:t>
      </w:r>
    </w:p>
    <w:p w:rsidR="00060B52" w:rsidRDefault="00060B52">
      <w:pPr>
        <w:pStyle w:val="newncpi"/>
      </w:pPr>
      <w:r>
        <w:t xml:space="preserve">получатели – физические лица, в том числе индивидуальные предприниматели, зарегистрированные в Республике Беларусь (далее – индивидуальные предприниматели), и юридические лица Республики Беларусь, в том числе государственные органы (далее – </w:t>
      </w:r>
      <w:r>
        <w:lastRenderedPageBreak/>
        <w:t>юридические лица), получившие помощь в пользование, владение и (или) распоряжение от отправителей, а также получившие помощь в порядке ее распределения согласно плану целевого использования помощи;</w:t>
      </w:r>
    </w:p>
    <w:p w:rsidR="00060B52" w:rsidRDefault="00060B52">
      <w:pPr>
        <w:pStyle w:val="newncpi"/>
      </w:pPr>
      <w:r>
        <w:t>трудная жизненная ситуация – обстоятельства, объективно нарушающие нормальную жизнедеятельность физического лица и (или) сложные для его самостоятельного разрешения (неспособность к самообслуживанию в связи с болезнью, нуждаемость в технических средствах социальной реабилитации, стихийные бедствия и другие обстоятельства);</w:t>
      </w:r>
    </w:p>
    <w:p w:rsidR="00060B52" w:rsidRDefault="00060B52">
      <w:pPr>
        <w:pStyle w:val="newncpi"/>
      </w:pPr>
      <w:r>
        <w:t>физические лица – граждане Республики Беларусь, иностранные граждане и лица без гражданства, постоянно проживающие в Республике Беларусь.</w:t>
      </w:r>
    </w:p>
    <w:p w:rsidR="00060B52" w:rsidRDefault="00060B52">
      <w:pPr>
        <w:pStyle w:val="chapter"/>
      </w:pPr>
      <w:r>
        <w:t>ГЛАВА 2</w:t>
      </w:r>
      <w:r>
        <w:br/>
        <w:t>ЦЕЛИ ИСПОЛЬЗОВАНИЯ ПОМОЩИ</w:t>
      </w:r>
    </w:p>
    <w:p w:rsidR="00060B52" w:rsidRDefault="00060B52">
      <w:pPr>
        <w:pStyle w:val="point"/>
      </w:pPr>
      <w:r>
        <w:t>3. Помощь и имущество, приобретенное за счет средств помощи, используются для:</w:t>
      </w:r>
    </w:p>
    <w:p w:rsidR="00060B52" w:rsidRDefault="00060B52">
      <w:pPr>
        <w:pStyle w:val="newncpi"/>
      </w:pPr>
      <w:r>
        <w:t>ликвидации последствий чрезвычайных ситуаций природного и техногенного характера;</w:t>
      </w:r>
    </w:p>
    <w:p w:rsidR="00060B52" w:rsidRDefault="00060B52">
      <w:pPr>
        <w:pStyle w:val="newncpi"/>
      </w:pPr>
      <w:r>
        <w:t>проведения научных исследований, разработок, обучения, а также реализации научно-исследовательских программ;</w:t>
      </w:r>
    </w:p>
    <w:p w:rsidR="00060B52" w:rsidRDefault="00060B52">
      <w:pPr>
        <w:pStyle w:val="newncpi"/>
      </w:pPr>
      <w:r>
        <w:t>содействия охране историко-культурного наследия, развитию библиотечного и музейного дела, кинематографии, изобразительного, декоративно-прикладного, монументального, музыкального, театрального, хореографического, эстрадного, циркового и иных видов искусств (включая создание новых произведений, подготовку концертных программ, постановку спектаклей), проведения культурных мероприятий, а также развития и поддержки народного творчества, народных промыслов (ремесел), развития особо охраняемых природных территорий, охраны окружающей среды и рационального использования природных ресурсов;</w:t>
      </w:r>
    </w:p>
    <w:p w:rsidR="00060B52" w:rsidRDefault="00060B52">
      <w:pPr>
        <w:pStyle w:val="newncpi"/>
      </w:pPr>
      <w:r>
        <w:t>обеспечения исполнения наказаний, профилактики правонарушений и пропаганды законопослушного образа жизни;</w:t>
      </w:r>
    </w:p>
    <w:p w:rsidR="00060B52" w:rsidRDefault="00060B52">
      <w:pPr>
        <w:pStyle w:val="newncpi"/>
      </w:pPr>
      <w:r>
        <w:t>оказания медицинской помощи, в том числе медико-социальной помощи;</w:t>
      </w:r>
    </w:p>
    <w:p w:rsidR="00060B52" w:rsidRDefault="00060B52">
      <w:pPr>
        <w:pStyle w:val="newncpi"/>
      </w:pPr>
      <w:r>
        <w:t>оказания социальной помощи малообеспеченным гражданам, инвалидам, пенсионерам, детям, многодетным, неполным, опекунским и приемным семьям, а также гражданам, оказавшимся в трудной жизненной ситуации;</w:t>
      </w:r>
    </w:p>
    <w:p w:rsidR="00060B52" w:rsidRDefault="00060B52">
      <w:pPr>
        <w:pStyle w:val="newncpi"/>
      </w:pPr>
      <w:r>
        <w:t>укрепления материально-технической базы государственных учреждений, строительства, ремонта (реконструкции) объектов социального назначения;</w:t>
      </w:r>
    </w:p>
    <w:p w:rsidR="00060B52" w:rsidRDefault="00060B52">
      <w:pPr>
        <w:pStyle w:val="newncpi"/>
      </w:pPr>
      <w:r>
        <w:t>развития физической культуры и спорта, детско-юношеского спорта, в том числе проведения физкультурно-оздоровительной и спортивно-массовой работы;</w:t>
      </w:r>
    </w:p>
    <w:p w:rsidR="00060B52" w:rsidRDefault="00060B52">
      <w:pPr>
        <w:pStyle w:val="newncpi"/>
      </w:pPr>
      <w:r>
        <w:t>иных целей, определяемых Управлением делами Президента Республики Беларусь:</w:t>
      </w:r>
    </w:p>
    <w:p w:rsidR="00060B52" w:rsidRDefault="00060B52">
      <w:pPr>
        <w:pStyle w:val="newncpi"/>
      </w:pPr>
      <w:r>
        <w:t>по согласованию с Президентом Республики Беларусь, – в отношении помощи в размере (стоимости), превышающем 500 базовых величин на дату ее поступления;</w:t>
      </w:r>
    </w:p>
    <w:p w:rsidR="00060B52" w:rsidRDefault="00060B52">
      <w:pPr>
        <w:pStyle w:val="newncpi"/>
      </w:pPr>
      <w:r>
        <w:t>без согласования с Президентом Республики Беларусь, – в отношении помощи в размере (стоимости), не превышающем 500 базовых величин на дату ее поступления.</w:t>
      </w:r>
    </w:p>
    <w:p w:rsidR="00060B52" w:rsidRDefault="00060B52">
      <w:pPr>
        <w:pStyle w:val="point"/>
      </w:pPr>
      <w:r>
        <w:t>4. Помощь и имущество, приобретенное за счет средств помощи, а также иные средства, полученные от использования помощи, не могут использоваться для:</w:t>
      </w:r>
    </w:p>
    <w:p w:rsidR="00060B52" w:rsidRDefault="00060B52">
      <w:pPr>
        <w:pStyle w:val="newncpi"/>
      </w:pPr>
      <w:r>
        <w:t>осуществления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060B52" w:rsidRDefault="00060B52">
      <w:pPr>
        <w:pStyle w:val="newncpi"/>
      </w:pPr>
      <w:r>
        <w:t>подготовки или проведения выборов, референдумов, отзыва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060B52" w:rsidRDefault="00060B52">
      <w:pPr>
        <w:pStyle w:val="newncpi"/>
      </w:pPr>
      <w:r>
        <w:lastRenderedPageBreak/>
        <w:t>проведения семинаров или других форм политической и агитационно-массовой работы среди населения.</w:t>
      </w:r>
    </w:p>
    <w:p w:rsidR="00060B52" w:rsidRDefault="00060B52">
      <w:pPr>
        <w:pStyle w:val="point"/>
      </w:pPr>
      <w:r>
        <w:t>5. Не допускается предоставление в качестве помощи:</w:t>
      </w:r>
    </w:p>
    <w:p w:rsidR="00060B52" w:rsidRDefault="00060B52">
      <w:pPr>
        <w:pStyle w:val="newncpi"/>
      </w:pPr>
      <w:r>
        <w:t>пищевых продуктов со сроком годности менее 4 месяцев, изделий медицинского назначения с остаточным сроком службы менее 1 года, медицинской техники – менее 5 лет, за исключением их ввоза в экстренных случаях в порядке, предусмотренном Советом Министров Республики Беларусь;</w:t>
      </w:r>
    </w:p>
    <w:p w:rsidR="00060B52" w:rsidRDefault="00060B52">
      <w:pPr>
        <w:pStyle w:val="newncpi"/>
      </w:pPr>
      <w:r>
        <w:t>запрещенных к ввозу товаров;</w:t>
      </w:r>
    </w:p>
    <w:p w:rsidR="00060B52" w:rsidRDefault="00060B52">
      <w:pPr>
        <w:pStyle w:val="newncpi"/>
      </w:pPr>
      <w:r>
        <w:t>ограниченных к ввозу товаров без наличия разрешения на ввоз, выданного в соответствии с законодательством;</w:t>
      </w:r>
    </w:p>
    <w:p w:rsidR="00060B52" w:rsidRDefault="00060B52">
      <w:pPr>
        <w:pStyle w:val="newncpi"/>
      </w:pPr>
      <w:r>
        <w:t>транспортных средств, с года выпуска которых прошло более 15 лет.</w:t>
      </w:r>
    </w:p>
    <w:p w:rsidR="00060B52" w:rsidRDefault="00060B52">
      <w:pPr>
        <w:pStyle w:val="chapter"/>
      </w:pPr>
      <w:r>
        <w:t>ГЛАВА 3</w:t>
      </w:r>
      <w:r>
        <w:br/>
        <w:t>ПОРЯДОК ПОЛУЧЕНИЯ ПОМОЩИ В ВИДЕ ТОВАРОВ (ИМУЩЕСТВА)</w:t>
      </w:r>
    </w:p>
    <w:p w:rsidR="00060B52" w:rsidRDefault="00060B52">
      <w:pPr>
        <w:pStyle w:val="point"/>
      </w:pPr>
      <w:r>
        <w:t>6. При ввозе товаров (имущества) в качестве помощи таможенные операции, предшествующие подаче таможенной декларации, совершаются в порядке, предусмотренном законодательством о таможенном регулировании.</w:t>
      </w:r>
    </w:p>
    <w:p w:rsidR="00060B52" w:rsidRDefault="00060B52">
      <w:pPr>
        <w:pStyle w:val="newncpi"/>
      </w:pPr>
      <w:r>
        <w:t>Временное хранение ввезенных в качестве помощи товаров (имущества), подлежащих регистрации в соответствии с настоящим Положением, осуществляется в порядке, предусмотренном законодательством о таможенном регулировании, на складе временного хранения или по желанию получателя в иных местах временного хранения.</w:t>
      </w:r>
    </w:p>
    <w:p w:rsidR="00060B52" w:rsidRDefault="00060B52">
      <w:pPr>
        <w:pStyle w:val="point"/>
      </w:pPr>
      <w:r>
        <w:t>7. Приемка юридическим лицом, индивидуальным предпринимателем ввезенных в качестве помощи товаров (имущества) осуществляется в течение 1 месяца со дня их ввоза на территорию Республики Беларусь, а приобретенных отправителем на территории Республики Беларусь – не позднее 3 рабочих дней, следующих за днем их предоставления.</w:t>
      </w:r>
    </w:p>
    <w:p w:rsidR="00060B52" w:rsidRDefault="00060B52">
      <w:pPr>
        <w:pStyle w:val="newncpi"/>
      </w:pPr>
      <w:r>
        <w:t>Приемка юридическим лицом помощи в виде товаров (имущества) осуществляется комиссией, созданной по решению (распоряжению) руководителя юридического лица, в присутствии представителя местного исполнительного и распорядительного органа, расположенного по месту хранения помощи.</w:t>
      </w:r>
    </w:p>
    <w:p w:rsidR="00060B52" w:rsidRDefault="00060B52">
      <w:pPr>
        <w:pStyle w:val="newncpi"/>
      </w:pPr>
      <w:r>
        <w:t>По результатам приемки помощи юридическим лицом составляется акт приемки помощи по форме, установленной Управлением делами Президента Республики Беларусь, в котором отражаются фактическое наличие товаров (имущества), соответствие их наименования, количества, стоимости сведениям, указанным в транспортных (перевозочных) и иных документах, в соответствии с которыми товары (имущество) ввозились (приобретались).</w:t>
      </w:r>
    </w:p>
    <w:p w:rsidR="00060B52" w:rsidRDefault="00060B52">
      <w:pPr>
        <w:pStyle w:val="newncpi"/>
      </w:pPr>
      <w:r>
        <w:t>В случае отсутствия в транспортных (перевозочных) и иных документах, в соответствии с которыми товары (имущество) ввозились (приобретались), стоимости поступающей помощи в виде товаров (имущества) такая стоимость определяется комиссией исходя из стоимости идентичных, однородных или аналогичных товаров (имущества).</w:t>
      </w:r>
    </w:p>
    <w:p w:rsidR="00060B52" w:rsidRDefault="00060B52">
      <w:pPr>
        <w:pStyle w:val="newncpi"/>
      </w:pPr>
      <w:r>
        <w:t>При выявлении в ходе приемки помощи в виде товаров (имущества) их непригодности для дальнейшего использования комиссией составляется акт о непригодности помощи по форме, установленной Управлением делами Президента Республики Беларусь. В данном случае товары (имущество) подлежат возврату их отправителю, а при невозможности такого возврата – уничтожению в порядке, предусмотренном законодательством.</w:t>
      </w:r>
    </w:p>
    <w:p w:rsidR="00060B52" w:rsidRDefault="00060B52">
      <w:pPr>
        <w:pStyle w:val="newncpi"/>
      </w:pPr>
      <w:r>
        <w:t>Приемка индивидуальным предпринимателем помощи в виде товаров (имущества) осуществляется самостоятельно без участия комиссии и без присутствия представителя местного исполнительного и распорядительного органа на основании транспортных (перевозочных) и иных документов, в соответствии с которыми товары (имущество) ввозились (приобретались).</w:t>
      </w:r>
    </w:p>
    <w:p w:rsidR="00060B52" w:rsidRDefault="00060B52">
      <w:pPr>
        <w:pStyle w:val="point"/>
      </w:pPr>
      <w:r>
        <w:lastRenderedPageBreak/>
        <w:t>8. Товары (имущество), поступающие в адрес физических лиц, за исключением индивидуальных предпринимателей, в качестве помощи посредством международных почтовых отправлений, выдаются им отделениями почтовой связи или таможенными органами в порядке, предусмотренном законодательством.</w:t>
      </w:r>
    </w:p>
    <w:p w:rsidR="00060B52" w:rsidRDefault="00060B52">
      <w:pPr>
        <w:pStyle w:val="chapter"/>
      </w:pPr>
      <w:r>
        <w:t>ГЛАВА 4</w:t>
      </w:r>
      <w:r>
        <w:br/>
        <w:t>ПОРЯДОК ПОЛУЧЕНИЯ ПОМОЩИ В ВИДЕ ДЕНЕЖНЫХ СРЕДСТВ</w:t>
      </w:r>
    </w:p>
    <w:p w:rsidR="00060B52" w:rsidRDefault="00060B52">
      <w:pPr>
        <w:pStyle w:val="point"/>
      </w:pPr>
      <w:r>
        <w:t>9. Юридические лица и индивидуальные предприниматели, получающие помощь в виде денежных средств, обязаны открыть в банке благотворительный счет в иностранной валюте или белорусских рублях (далее – благотворительный счет).</w:t>
      </w:r>
    </w:p>
    <w:p w:rsidR="00060B52" w:rsidRDefault="00060B52">
      <w:pPr>
        <w:pStyle w:val="newncpi"/>
      </w:pPr>
      <w:r>
        <w:t>Открытие благотворительного счета производится в порядке, установленном банковским законодательством.</w:t>
      </w:r>
    </w:p>
    <w:p w:rsidR="00060B52" w:rsidRDefault="00060B52">
      <w:pPr>
        <w:pStyle w:val="point"/>
      </w:pPr>
      <w:r>
        <w:t>10. Денежные средства, поступающие в адрес юридических лиц, индивидуальных предпринимателей в качестве помощи в безналичном порядке, зачисляются на благотворительные счета этих лиц.</w:t>
      </w:r>
    </w:p>
    <w:p w:rsidR="00060B52" w:rsidRDefault="00060B52">
      <w:pPr>
        <w:pStyle w:val="newncpi"/>
      </w:pPr>
      <w:r>
        <w:t>При отсутствии у юридических лиц, индивидуальных предпринимателей благотворительного счета денежные средства размещаются банком, в который поступила помощь, на промежуточных счетах по прочим операциям, на которых они могут находиться до перечисления на благотворительный счет в соответствии с банковским законодательством.</w:t>
      </w:r>
    </w:p>
    <w:p w:rsidR="00060B52" w:rsidRDefault="00060B52">
      <w:pPr>
        <w:pStyle w:val="point"/>
      </w:pPr>
      <w:r>
        <w:t>11. Наличные денежные средства, поступающие в адрес юридических лиц и индивидуальных предпринимателей в качестве помощи, подлежат внесению на благотворительный счет в течение 3 банковских дней со дня их получения.</w:t>
      </w:r>
    </w:p>
    <w:p w:rsidR="00060B52" w:rsidRDefault="00060B52">
      <w:pPr>
        <w:pStyle w:val="point"/>
      </w:pPr>
      <w:r>
        <w:t>12. Денежные средства, поступающие для реализации зарегистрированных Департаментом по гуманитарной деятельности Управления делами Президента Республики Беларусь (далее – Департамент) гуманитарных программ, размещаются на благотворительных счетах, открытых юридическими лицами – получателями в открытых акционерных обществах «Паритетбанк» или «Сберегательный банк «Беларусбанк», а при сроке реализации гуманитарных программ более 3 лет – также на благотворительных счетах в иных банках.</w:t>
      </w:r>
    </w:p>
    <w:p w:rsidR="00060B52" w:rsidRDefault="00060B52">
      <w:pPr>
        <w:pStyle w:val="point"/>
      </w:pPr>
      <w:r>
        <w:t>13. Перечисление (выдача) юридическим лицам или индивидуальным предпринимателям – получателям денежных средств с их благотворительного счета осуществляется банком при представлении ими в банк копии удостоверения о регистрации помощи по форме, установленной Управлением делами Президента Республики Беларусь (далее – удостоверение), копии плана целевого использования (распределения) помощи по форме, установленной Управлением делами Президента Республики Беларусь (далее – план), согласованного с Департаментом, и документа, подтверждающего внесение (зачисление, поступление) помощи в виде денежных средств на благотворительный счет, на котором проставлен штамп Департамента.</w:t>
      </w:r>
    </w:p>
    <w:p w:rsidR="00060B52" w:rsidRDefault="00060B52">
      <w:pPr>
        <w:pStyle w:val="point"/>
      </w:pPr>
      <w:r>
        <w:t>14. Банк отказывает юридическим лицам, индивидуальным предпринимателям – получателям в перечислении (выдаче) денежных средств в случаях непредставления ими документов, указанных в пункте 13 настоящего Положения, или выявления несоответствия целей использования помощи, указанных в копии плана, целям использования помощи, указанным в платежных инструкциях (расчетных (кассовых) документах, заявлении на акцепт).</w:t>
      </w:r>
    </w:p>
    <w:p w:rsidR="00060B52" w:rsidRDefault="00060B52">
      <w:pPr>
        <w:pStyle w:val="point"/>
      </w:pPr>
      <w:r>
        <w:t>15. Денежные средства, поступающие в адрес физических лиц, за исключением индивидуальных предпринимателей, в качестве помощи, зачисляются на их банковский счет либо выдаются им наличными денежными средствами, а в случае, предусмотренном в пункте 34 настоящего Положения, зачисляются на благотворительный счет физического лица – получателя.</w:t>
      </w:r>
    </w:p>
    <w:p w:rsidR="00060B52" w:rsidRDefault="00060B52">
      <w:pPr>
        <w:pStyle w:val="chapter"/>
      </w:pPr>
      <w:r>
        <w:lastRenderedPageBreak/>
        <w:t>ГЛАВА 5</w:t>
      </w:r>
      <w:r>
        <w:br/>
        <w:t>ПОРЯДОК УЧЕТА И РЕГИСТРАЦИИ ПОМОЩИ</w:t>
      </w:r>
    </w:p>
    <w:p w:rsidR="00060B52" w:rsidRDefault="00060B52">
      <w:pPr>
        <w:pStyle w:val="point"/>
      </w:pPr>
      <w:r>
        <w:t>16. Департамент ведет раздельный учет помощи в виде денежных средств и товаров, в том числе по каждому получателю и отправителю.</w:t>
      </w:r>
    </w:p>
    <w:p w:rsidR="00060B52" w:rsidRDefault="00060B52">
      <w:pPr>
        <w:pStyle w:val="newncpi"/>
      </w:pPr>
      <w:r>
        <w:t>Учет ведется на основании информации, ежемесячно представляемой Национальным банком, Государственным таможенным комитетом, Министерством связи и информатизации в соответствии с заключенными Департаментом с указанными государственными органами соглашениями или принятыми Департаментом совместно с ними постановлениями об информационном взаимодействии.</w:t>
      </w:r>
    </w:p>
    <w:p w:rsidR="00060B52" w:rsidRDefault="00060B52">
      <w:pPr>
        <w:pStyle w:val="point"/>
      </w:pPr>
      <w:r>
        <w:t>17. Помощь, полученная юридическими лицами, индивидуальными предпринимателями, подлежит регистрации в Департаменте, если иное не предусмотрено в пункте 18 настоящего Положения.</w:t>
      </w:r>
    </w:p>
    <w:p w:rsidR="00060B52" w:rsidRDefault="00060B52">
      <w:pPr>
        <w:pStyle w:val="point"/>
      </w:pPr>
      <w:r>
        <w:t>18. Не подлежит регистрации в Департаменте помощь, предоставленная в виде:</w:t>
      </w:r>
    </w:p>
    <w:p w:rsidR="00060B52" w:rsidRDefault="00060B52">
      <w:pPr>
        <w:pStyle w:val="newncpi"/>
      </w:pPr>
      <w:r>
        <w:t>товаров (имущества) стоимостью до 500 базовых величин на дату ее поступления, полученных юридическими лицами, индивидуальными предпринимателями для их использования в своей производственно-хозяйственной деятельности;</w:t>
      </w:r>
    </w:p>
    <w:p w:rsidR="00060B52" w:rsidRDefault="00060B52">
      <w:pPr>
        <w:pStyle w:val="newncpi"/>
      </w:pPr>
      <w:r>
        <w:t>рекламной продукции, образцов товаров, полученных юридическими лицами, индивидуальными предпринимателями и предназначенных для проведения испытаний (сертификации), изучения их технических характеристик и потребительских свойств.</w:t>
      </w:r>
    </w:p>
    <w:p w:rsidR="00060B52" w:rsidRDefault="00060B52">
      <w:pPr>
        <w:pStyle w:val="point"/>
      </w:pPr>
      <w:r>
        <w:t>19. Регистрация помощи, полученной физическим лицом, не требуется, за исключением случая, предусмотренного в части второй настоящего пункта.</w:t>
      </w:r>
    </w:p>
    <w:p w:rsidR="00060B52" w:rsidRDefault="00060B52">
      <w:pPr>
        <w:pStyle w:val="newncpi"/>
      </w:pPr>
      <w:r>
        <w:t>В случае, если физическое лицо обращается за освобождением полученной помощи от подоходного налога с физических лиц, регистрация такой помощи производится в соответствии с частью третьей пункта 34 настоящего Положения.</w:t>
      </w:r>
    </w:p>
    <w:p w:rsidR="00060B52" w:rsidRDefault="00060B52">
      <w:pPr>
        <w:pStyle w:val="point"/>
      </w:pPr>
      <w:r>
        <w:t>20. Для осуществления регистрации помощи в Департамент получателем подается заявление о регистрации помощи по форме, установленной Управлением делами Президента Республики Беларусь, не позднее 3 месяцев после ее получения.</w:t>
      </w:r>
    </w:p>
    <w:p w:rsidR="00060B52" w:rsidRDefault="00060B52">
      <w:pPr>
        <w:pStyle w:val="point"/>
      </w:pPr>
      <w:r>
        <w:t>21. До ввоза в Республику Беларусь помощи в виде товаров (имущества) юридическое лицо вправе обратиться в Департамент с заявлением о ее регистрации в случаях ввоза:</w:t>
      </w:r>
    </w:p>
    <w:p w:rsidR="00060B52" w:rsidRDefault="00060B52">
      <w:pPr>
        <w:pStyle w:val="newncpi"/>
      </w:pPr>
      <w:r>
        <w:t>лекарственных средств – при наличии ходатайства Министерства здравоохранения, соответствующего главного управления, управления (отдела) здравоохранения областного исполнительного комитета, комитета по здравоохранению Минского городского исполнительного комитета или государственного учреждения здравоохранения, для которого этим юридическим лицом поставляется лекарственное средство;</w:t>
      </w:r>
    </w:p>
    <w:p w:rsidR="00060B52" w:rsidRDefault="00060B52">
      <w:pPr>
        <w:pStyle w:val="newncpi"/>
      </w:pPr>
      <w:r>
        <w:t>пищевых продуктов, требующих специальных условий хранения;</w:t>
      </w:r>
    </w:p>
    <w:p w:rsidR="00060B52" w:rsidRDefault="00060B52">
      <w:pPr>
        <w:pStyle w:val="newncpi"/>
      </w:pPr>
      <w:r>
        <w:t>иных товаров (имущества), за исключением изделий медицинского назначения и медицинской техники, – при наличии ходатайства государственного органа, государственной организации, указанных в части второй пункта 33 настоящего Положения (далее – компетентный орган).</w:t>
      </w:r>
    </w:p>
    <w:p w:rsidR="00060B52" w:rsidRDefault="00060B52">
      <w:pPr>
        <w:pStyle w:val="point"/>
      </w:pPr>
      <w:r>
        <w:t>22. Для регистрации Департаментом помощи получателем к заявлению прилагаются следующие документы:</w:t>
      </w:r>
    </w:p>
    <w:p w:rsidR="00060B52" w:rsidRDefault="00060B52">
      <w:pPr>
        <w:pStyle w:val="newncpi"/>
      </w:pPr>
      <w:r>
        <w:t>план (два экземпляра);</w:t>
      </w:r>
    </w:p>
    <w:p w:rsidR="00060B52" w:rsidRDefault="00060B52">
      <w:pPr>
        <w:pStyle w:val="newncpi"/>
      </w:pPr>
      <w:r>
        <w:t>документ, подтверждающий внесение (зачисление, поступление) помощи в виде денежных средств, в том числе в иностранной валюте, на благотворительный счет в банке Республики Беларусь, и его копия;</w:t>
      </w:r>
    </w:p>
    <w:p w:rsidR="00060B52" w:rsidRDefault="00060B52">
      <w:pPr>
        <w:pStyle w:val="newncpi"/>
      </w:pPr>
      <w:r>
        <w:t xml:space="preserve">копия документа, подтверждающего отправление (предоставление) товаров (имущества) получателю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 При отсутствии </w:t>
      </w:r>
      <w:r>
        <w:lastRenderedPageBreak/>
        <w:t>такого документа прилагается пояснительная записка получателя с указанием наименования товаров (имущества), их количества, стоимости и сведений об отправителе;</w:t>
      </w:r>
    </w:p>
    <w:p w:rsidR="00060B52" w:rsidRDefault="00060B52">
      <w:pPr>
        <w:pStyle w:val="newncpi"/>
      </w:pPr>
      <w:r>
        <w:t>письмо отправителя помощи, поясняющее причины несоответствия сведений, указанных в транспортных (перевозочных) и иных документах, в соответствии с которыми товары (имущество) ввозились (приобретались), фактическим сведениям о товарах (имуществе), – в случае выявления указанных несоответствий;</w:t>
      </w:r>
    </w:p>
    <w:p w:rsidR="00060B52" w:rsidRDefault="00060B52">
      <w:pPr>
        <w:pStyle w:val="newncpi"/>
      </w:pPr>
      <w:r>
        <w:t>акт приемки помощи в виде товаров (имущества), за исключением регистрации помощи в случаях, предусмотренных в пункте 21 настоящего Положения, – для юридических лиц;</w:t>
      </w:r>
    </w:p>
    <w:p w:rsidR="00060B52" w:rsidRDefault="00060B52">
      <w:pPr>
        <w:pStyle w:val="newncpi"/>
      </w:pPr>
      <w:r>
        <w:t>документ, содержащий сведения о сроках годности (сроках службы, гарантийных сроках) ввозимых в качестве помощи товаров (имущества), указанных в абзаце втором пункта 5 настоящего Положения;</w:t>
      </w:r>
    </w:p>
    <w:p w:rsidR="00060B52" w:rsidRDefault="00060B52">
      <w:pPr>
        <w:pStyle w:val="newncpi"/>
      </w:pPr>
      <w:r>
        <w:t>копия договора, дарственного письма или иного документа, содержащих сведения об условиях и целях использования помощи;</w:t>
      </w:r>
    </w:p>
    <w:p w:rsidR="00060B52" w:rsidRDefault="00060B52">
      <w:pPr>
        <w:pStyle w:val="newncpi"/>
      </w:pPr>
      <w:r>
        <w:t>заключение компетентного органа о согласовании целей использования помощи и (или) целесообразности ее освобождения от налогов, сборов (пошлин) по форме, установленной Управлением делами Президента Республики Беларусь (далее – заключение), – при обращении за освобождением помощи от налогов, сборов (пошлин);</w:t>
      </w:r>
    </w:p>
    <w:p w:rsidR="00060B52" w:rsidRDefault="00060B52">
      <w:pPr>
        <w:pStyle w:val="newncpi"/>
      </w:pPr>
      <w:r>
        <w:t>копия свидетельства о государственной регистрации юридического лица, индивидуального предпринимателя.</w:t>
      </w:r>
    </w:p>
    <w:p w:rsidR="00060B52" w:rsidRDefault="00060B52">
      <w:pPr>
        <w:pStyle w:val="newncpi"/>
      </w:pPr>
      <w:r>
        <w:t>При предоставлении отправителем товаров (имущества), в отношении которых должны быть проведены работы по монтажу (наладке, установке), стоимость помощи указывается без стоимости таких работ. При этом в договоре (дарственном письме, ином документе, содержащих сведения об условиях и целях использования помощи) и документе, подтверждающем поступление товаров (имущества) получателю, стоимость работ по их монтажу (наладке, установке) должна быть указана отдельно.</w:t>
      </w:r>
    </w:p>
    <w:p w:rsidR="00060B52" w:rsidRDefault="00060B52">
      <w:pPr>
        <w:pStyle w:val="newncpi"/>
      </w:pPr>
      <w:r>
        <w:t>При рассмотрении поступивших документов Департамент вправе запросить у государственных органов и иных организаций другие сведения (документы), необходимые для уточнения или проверки представленной информации, регистрации помощи, установления целей ее использования либо оснований для освобождения помощи от налогов, сборов (пошлин).</w:t>
      </w:r>
    </w:p>
    <w:p w:rsidR="00060B52" w:rsidRDefault="00060B52">
      <w:pPr>
        <w:pStyle w:val="point"/>
      </w:pPr>
      <w:r>
        <w:t>23. Для регистрации Департаментом помощи, предоставленной в целях реализации зарегистрированных в порядке, определенном в главе 7 настоящего Положения, гуманитарных программ, получателем к заявлению прилагаются документы, предусмотренные в абзацах втором–седьмом части первой пункта 22 настоящего Положения.</w:t>
      </w:r>
    </w:p>
    <w:p w:rsidR="00060B52" w:rsidRDefault="00060B52">
      <w:pPr>
        <w:pStyle w:val="point"/>
      </w:pPr>
      <w:r>
        <w:t>24. Копии документов, подаваемые юридическим лицом, должны быть заверены его руководителем и печатью юридического лица без нотариального засвидетельствования.</w:t>
      </w:r>
    </w:p>
    <w:p w:rsidR="00060B52" w:rsidRDefault="00060B52">
      <w:pPr>
        <w:pStyle w:val="newncpi"/>
      </w:pPr>
      <w:r>
        <w:t>Индивидуальный предприниматель заверяет копии подаваемых в Департамент документов без нотариального засвидетельствования.</w:t>
      </w:r>
    </w:p>
    <w:p w:rsidR="00060B52" w:rsidRDefault="00060B52">
      <w:pPr>
        <w:pStyle w:val="point"/>
      </w:pPr>
      <w:r>
        <w:t>25. Цели использования помощи отражаются получателем в плане, который составляется на основании договора, дарственного письма или иного документа, содержащих сведения об условиях и целях использования такой помощи, либо зарегистрированной гуманитарной программы и согласовывается Департаментом при направлении помощи на цели, указанные:</w:t>
      </w:r>
    </w:p>
    <w:p w:rsidR="00060B52" w:rsidRDefault="00060B52">
      <w:pPr>
        <w:pStyle w:val="newncpi"/>
      </w:pPr>
      <w:r>
        <w:t>в абзацах втором–девятом пункта 3 настоящего Положения, – после рассмотрения документов, информации (сведений), предусмотренных в пункте 22 настоящего Положения;</w:t>
      </w:r>
    </w:p>
    <w:p w:rsidR="00060B52" w:rsidRDefault="00060B52">
      <w:pPr>
        <w:pStyle w:val="newncpi"/>
      </w:pPr>
      <w:r>
        <w:t>в абзацах десятом–двенадцатом пункта 3 настоящего Положения, – после определения целей использования помощи Управлением делами Президента Республики Беларусь.</w:t>
      </w:r>
    </w:p>
    <w:p w:rsidR="00060B52" w:rsidRDefault="00060B52">
      <w:pPr>
        <w:pStyle w:val="point"/>
      </w:pPr>
      <w:r>
        <w:lastRenderedPageBreak/>
        <w:t>26. Цели использования помощи, а также перечень организаций и (или) физических лиц (их категорий), осуществляющих реализацию этих целей, указываются в плане, согласованном Департаментом.</w:t>
      </w:r>
    </w:p>
    <w:p w:rsidR="00060B52" w:rsidRDefault="00060B52">
      <w:pPr>
        <w:pStyle w:val="point"/>
      </w:pPr>
      <w:r>
        <w:t>27. При необходимости приобретения имущества за счет денежных средств, зарегистрированных в качестве помощи, а также размещения помощи в виде денежных средств на депозитных счетах в плане указывается цель использования приобретаемого имущества и полученных процентов по вкладу (депозиту).</w:t>
      </w:r>
    </w:p>
    <w:p w:rsidR="00060B52" w:rsidRDefault="00060B52">
      <w:pPr>
        <w:pStyle w:val="newncpi"/>
      </w:pPr>
      <w:r>
        <w:t>При этом имущество, приобретенное за счет средств помощи, в том числе в рамках реализации гуманитарной программы, а также проценты по вкладу (депозиту) помощью не являются и не подлежат освобождению от налогов, сборов (пошлин) в порядке, предусмотренном настоящим Положением.</w:t>
      </w:r>
    </w:p>
    <w:p w:rsidR="00060B52" w:rsidRDefault="00060B52">
      <w:pPr>
        <w:pStyle w:val="point"/>
      </w:pPr>
      <w:r>
        <w:t>28. Регистрация помощи осуществляется Департаментом в течение:</w:t>
      </w:r>
    </w:p>
    <w:p w:rsidR="00060B52" w:rsidRDefault="00060B52">
      <w:pPr>
        <w:pStyle w:val="newncpi"/>
      </w:pPr>
      <w:r>
        <w:t>5 рабочих дней, следующих за днем согласования Президентом Республики Беларусь цели использования помощи и (или) ее освобождения от налогов, сборов (пошлин), – при регистрации помощи на цели, определяемые Управлением делами Президента Республики Беларусь по согласованию с Президентом Республики Беларусь, и (или) освобождении ее от налогов, сборов (пошлин);</w:t>
      </w:r>
    </w:p>
    <w:p w:rsidR="00060B52" w:rsidRDefault="00060B52">
      <w:pPr>
        <w:pStyle w:val="newncpi"/>
      </w:pPr>
      <w:r>
        <w:t>10 рабочих дней, следующих за днем подачи в Департамент заявления о регистрации помощи, – в иных случаях.</w:t>
      </w:r>
    </w:p>
    <w:p w:rsidR="00060B52" w:rsidRDefault="00060B52">
      <w:pPr>
        <w:pStyle w:val="point"/>
      </w:pPr>
      <w:r>
        <w:t>29. Департамент вправе отказать в регистрации помощи в случаях:</w:t>
      </w:r>
    </w:p>
    <w:p w:rsidR="00060B52" w:rsidRDefault="00060B52">
      <w:pPr>
        <w:pStyle w:val="newncpi"/>
      </w:pPr>
      <w:r>
        <w:t>представления получателем документов, не соответствующих требованиям законодательства, в том числе подложных, поддельных или недействительных документов, либо непредставления всех предусмотренных в части первой пункта 22 или в пункте 23 настоящего Положения документов, либо расхождения указанных в них сведений;</w:t>
      </w:r>
    </w:p>
    <w:p w:rsidR="00060B52" w:rsidRDefault="00060B52">
      <w:pPr>
        <w:pStyle w:val="newncpi"/>
      </w:pPr>
      <w:r>
        <w:t>несогласования Департаментом плана в порядке, предусмотренном в пункте 25 настоящего Положения.</w:t>
      </w:r>
    </w:p>
    <w:p w:rsidR="00060B52" w:rsidRDefault="00060B52">
      <w:pPr>
        <w:pStyle w:val="newncpi"/>
      </w:pPr>
      <w:r>
        <w:t>При отказе Департаментом в регистрации помощи она подлежит возврату отправителям (за исключением иностранных анонимных жертвователей) либо изменяются цели ее использования в порядке, предусмотренном в пункте 25 настоящего Положения.</w:t>
      </w:r>
    </w:p>
    <w:p w:rsidR="00060B52" w:rsidRDefault="00060B52">
      <w:pPr>
        <w:pStyle w:val="point"/>
      </w:pPr>
      <w:r>
        <w:t>30. Регистрация Департаментом помощи подтверждается выдачей юридическим лицам, индивидуальным предпринимателям – получателям удостоверения, к которому прилагаются:</w:t>
      </w:r>
    </w:p>
    <w:p w:rsidR="00060B52" w:rsidRDefault="00060B52">
      <w:pPr>
        <w:pStyle w:val="newncpi"/>
      </w:pPr>
      <w:r>
        <w:t>план, согласованный Департаментом;</w:t>
      </w:r>
    </w:p>
    <w:p w:rsidR="00060B52" w:rsidRDefault="00060B52">
      <w:pPr>
        <w:pStyle w:val="newncpi"/>
      </w:pPr>
      <w:r>
        <w:t>документ, подтверждающий внесение (зачисление, поступление) помощи на благотворительный счет в банке Республики Беларусь, – при регистрации помощи в виде денежных средств;</w:t>
      </w:r>
    </w:p>
    <w:p w:rsidR="00060B52" w:rsidRDefault="00060B52">
      <w:pPr>
        <w:pStyle w:val="newncpi"/>
      </w:pPr>
      <w:r>
        <w:t>копия акта приемки помощи (при его наличии) – при регистрации помощи в виде товара (имущества).</w:t>
      </w:r>
    </w:p>
    <w:p w:rsidR="00060B52" w:rsidRDefault="00060B52">
      <w:pPr>
        <w:pStyle w:val="newncpi"/>
      </w:pPr>
      <w:r>
        <w:t>На документах, указанных в части первой настоящего пункта, проставляется штамп Департамента с указанием номера и даты удостоверения, к которому они прилагаются.</w:t>
      </w:r>
    </w:p>
    <w:p w:rsidR="00060B52" w:rsidRDefault="00060B52">
      <w:pPr>
        <w:pStyle w:val="newncpi"/>
      </w:pPr>
      <w:r>
        <w:t>Использование помощи, подлежащей регистрации, запрещается до получения удостоверения, а в отношении недвижимого имущества – также до осуществления в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 государственной регистрации права, ограничения (обременения) права на данное имущество.</w:t>
      </w:r>
    </w:p>
    <w:p w:rsidR="00060B52" w:rsidRDefault="00060B52">
      <w:pPr>
        <w:pStyle w:val="newncpi"/>
      </w:pPr>
      <w:r>
        <w:t>Удостоверение с приложением документов, указанных в части первой настоящего пункта, в сроки, предусмотренные в пункте 28 настоящего Положения, отправляется получателю по почте заказным письмом либо выдается:</w:t>
      </w:r>
    </w:p>
    <w:p w:rsidR="00060B52" w:rsidRDefault="00060B52">
      <w:pPr>
        <w:pStyle w:val="newncpi"/>
      </w:pPr>
      <w:r>
        <w:t>индивидуальному предпринимателю – при предъявлении документа, удостоверяющего личность;</w:t>
      </w:r>
    </w:p>
    <w:p w:rsidR="00060B52" w:rsidRDefault="00060B52">
      <w:pPr>
        <w:pStyle w:val="newncpi"/>
      </w:pPr>
      <w:r>
        <w:lastRenderedPageBreak/>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060B52" w:rsidRDefault="00060B52">
      <w:pPr>
        <w:pStyle w:val="newncpi"/>
      </w:pPr>
      <w:r>
        <w:t>уполномоченному представителю получателя – при предъявлении документа, удостоверяющего личность, и доверенности на получение удостоверения.</w:t>
      </w:r>
    </w:p>
    <w:p w:rsidR="00060B52" w:rsidRDefault="00060B52">
      <w:pPr>
        <w:pStyle w:val="chapter"/>
      </w:pPr>
      <w:r>
        <w:t>ГЛАВА 6</w:t>
      </w:r>
      <w:r>
        <w:br/>
        <w:t>ПОРЯДОК ОСВОБОЖДЕНИЯ ПОМОЩИ ОТ НАЛОГОВ, СБОРОВ (ПОШЛИН)</w:t>
      </w:r>
    </w:p>
    <w:p w:rsidR="00060B52" w:rsidRDefault="00060B52">
      <w:pPr>
        <w:pStyle w:val="point"/>
      </w:pPr>
      <w:r>
        <w:t>31. Помощь, полученная юридическими лицами, индивидуальными предпринимателями, за исключением указанной в пункте 18 настоящего Положения, освобождается Управлением делами Президента Республики Беларусь по согласованию с Президентом Республики Беларусь от таможенных сборов за совершение таможенных операций в отношении помощи, таможенных пошлин (кроме подакцизных товаров), налога на добавленную стоимость, акцизов, налога на прибыль, налога при упрощенной системе налогообложения, единого налога для производителей сельскохозяйственной продукции и подоходного налога с физических лиц, подлежащих уплате ее получателями, при соблюдении условия, предусмотренного в части второй настоящего пункта, если иное не установлено в части третьей настоящего пункта.</w:t>
      </w:r>
    </w:p>
    <w:p w:rsidR="00060B52" w:rsidRDefault="00060B52">
      <w:pPr>
        <w:pStyle w:val="newncpi"/>
      </w:pPr>
      <w:r>
        <w:t>При предоставлении юридическим лицам, индивидуальным предпринимателям помощи, за исключением указанной в пункте 18 настоящего Положения, согласно целям, определенным в соответствии с абзацами десятым–двенадцатым пункта 3 настоящего Положения, такая помощь освобождается от налогов, сборов (пошлин), указанных в части первой настоящего пункта, при наличии заключения.</w:t>
      </w:r>
    </w:p>
    <w:p w:rsidR="00060B52" w:rsidRDefault="00060B52">
      <w:pPr>
        <w:pStyle w:val="newncpi"/>
      </w:pPr>
      <w:r>
        <w:t>Помощь в виде беспроцентных займов, взносов иностранных учредителей (членов) некоммерческих организаций Республики Беларусь не освобождается от налогов, сборов (пошлин), указанных в части первой настоящего пункта, если иное не установлено Президентом Республики Беларусь.</w:t>
      </w:r>
    </w:p>
    <w:p w:rsidR="00060B52" w:rsidRDefault="00060B52">
      <w:pPr>
        <w:pStyle w:val="point"/>
      </w:pPr>
      <w:r>
        <w:t>32. Ходатайство получателя об освобождении помощи от налогов, сборов (пошлин) указывается в заявлении о регистрации помощи, а в отношении зарегистрированной помощи – в заявлении об освобождении зарегистрированной помощи от налогов, сборов (пошлин) по форме, установленной Управлением делами Президента Республики Беларусь.</w:t>
      </w:r>
    </w:p>
    <w:p w:rsidR="00060B52" w:rsidRDefault="00060B52">
      <w:pPr>
        <w:pStyle w:val="point"/>
      </w:pPr>
      <w:r>
        <w:t>33. Для получения заключения получатели обращаются в компетентные органы с приложением плана и копии договора, дарственного письма или иного документа, содержащих сведения об условиях и целях использования помощи.</w:t>
      </w:r>
    </w:p>
    <w:p w:rsidR="00060B52" w:rsidRDefault="00060B52">
      <w:pPr>
        <w:pStyle w:val="newncpi"/>
      </w:pPr>
      <w:r>
        <w:t>Заключения выдаются в отношении помощи:</w:t>
      </w:r>
    </w:p>
    <w:p w:rsidR="00060B52" w:rsidRDefault="00060B52">
      <w:pPr>
        <w:pStyle w:val="newncpi"/>
      </w:pPr>
      <w:r>
        <w:t>размер (стоимость) которой составляет более 10 000 базовых величин на дату ее поступления или использование (распределение) которой осуществляется на территории нескольких областей Республики Беларусь и города Минска, – республиканскими органами государственного управления, иными государственными организациями, подчиненными Правительству Республики Беларусь, или государственными органами и организациями, подчиненными Президенту Республики Беларусь, которые реализуют государственную политику в сфере заявленных получателем целей использования помощи;</w:t>
      </w:r>
    </w:p>
    <w:p w:rsidR="00060B52" w:rsidRDefault="00060B52">
      <w:pPr>
        <w:pStyle w:val="newncpi"/>
      </w:pPr>
      <w:r>
        <w:t>размер (стоимость) которой составляет от 5000 до 10 000 базовых величин на дату ее поступления или использование (распределение) которой осуществляется на территории нескольких административно-территориальных единиц соответствующей области (города Минска), – областным (Минским городским) исполнительным комитетом;</w:t>
      </w:r>
    </w:p>
    <w:p w:rsidR="00060B52" w:rsidRDefault="00060B52">
      <w:pPr>
        <w:pStyle w:val="newncpi"/>
      </w:pPr>
      <w:r>
        <w:t>размер (стоимость) которой составляет менее 5000 базовых величин на дату ее поступления, – районным (городским) исполнительным комитетом, местной администрацией района в городе соответствующей административно-территориальной единицы, на территории которой используется (распределяется) помощь.</w:t>
      </w:r>
    </w:p>
    <w:p w:rsidR="00060B52" w:rsidRDefault="00060B52">
      <w:pPr>
        <w:pStyle w:val="newncpi"/>
      </w:pPr>
      <w:r>
        <w:lastRenderedPageBreak/>
        <w:t>При рассмотрении документов, предусмотренных в части первой настоящего пункта, компетентные органы руководствуются следующими критериями:</w:t>
      </w:r>
    </w:p>
    <w:p w:rsidR="00060B52" w:rsidRDefault="00060B52">
      <w:pPr>
        <w:pStyle w:val="newncpi"/>
      </w:pPr>
      <w:r>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060B52" w:rsidRDefault="00060B52">
      <w:pPr>
        <w:pStyle w:val="newncpi"/>
      </w:pPr>
      <w:r>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060B52" w:rsidRDefault="00060B52">
      <w:pPr>
        <w:pStyle w:val="newncpi"/>
      </w:pPr>
      <w:r>
        <w:t>возможные расходы средств республиканского и (или) местного бюджетов после использования помощи и их соотношение с размером (стоимостью) поступившей помощи.</w:t>
      </w:r>
    </w:p>
    <w:p w:rsidR="00060B52" w:rsidRDefault="00060B52">
      <w:pPr>
        <w:pStyle w:val="newncpi"/>
      </w:pPr>
      <w:r>
        <w:t>После рассмотрения документов, представленных в соответствии с частью первой настоящего пункта, компетентными органами в течение 5 рабочих дней, следующих за днем поступления заявления, выдается заключение либо отказ в выдаче заключения в случае несоответствия помощи критериям, предусмотренным в части третьей настоящего пункта. При этом получатель вправе при устранении причин, послуживших основанием для отказа в выдаче заключения, повторно обратиться в компетентный орган для его получения.</w:t>
      </w:r>
    </w:p>
    <w:p w:rsidR="00060B52" w:rsidRDefault="00060B52">
      <w:pPr>
        <w:pStyle w:val="newncpi"/>
      </w:pPr>
      <w:r>
        <w:t>Юридические лица, индивидуальные предприниматели – получатели представляют в Департамент заключение при подаче заявления о регистрации помощи или заявления об освобождении зарегистрированной помощи от налогов, сборов (пошлин).</w:t>
      </w:r>
    </w:p>
    <w:p w:rsidR="00060B52" w:rsidRDefault="00060B52">
      <w:pPr>
        <w:pStyle w:val="point"/>
      </w:pPr>
      <w:r>
        <w:t>34. Помощь, полученная физическими лицами, относящимися к категории малообеспеченных граждан, инвалидов, пенсионеров, детей, многодетных, неполных, опекунских, приемных семей или граждан, оказавшихся в трудной жизненной ситуации, в размере (стоимостью) более 200 базовых величин на дату ее поступления освобождается от подоходного налога с физических лиц Управлением делами Президента Республики Беларусь по согласованию с Президентом Республики Беларусь.</w:t>
      </w:r>
    </w:p>
    <w:p w:rsidR="00060B52" w:rsidRDefault="00060B52">
      <w:pPr>
        <w:pStyle w:val="newncpi"/>
      </w:pPr>
      <w:r>
        <w:t>Для освобождения помощи от подоходного налога с физических лиц физическим лицом – получателем в Департамент подается заявление по форме, установленной Управлением делами Президента Республики Беларусь, с приложением:</w:t>
      </w:r>
    </w:p>
    <w:p w:rsidR="00060B52" w:rsidRDefault="00060B52">
      <w:pPr>
        <w:pStyle w:val="newncpi"/>
      </w:pPr>
      <w:r>
        <w:t>плана (два экземпляра);</w:t>
      </w:r>
    </w:p>
    <w:p w:rsidR="00060B52" w:rsidRDefault="00060B52">
      <w:pPr>
        <w:pStyle w:val="newncpi"/>
      </w:pPr>
      <w:r>
        <w:t>копии договора, дарственного письма или иного документа, содержащих сведения об условиях и целях использования помощи;</w:t>
      </w:r>
    </w:p>
    <w:p w:rsidR="00060B52" w:rsidRDefault="00060B52">
      <w:pPr>
        <w:pStyle w:val="newncpi"/>
      </w:pPr>
      <w:r>
        <w:t>документа, подтверждающего внесение (зачисление, поступление) помощи в виде денежных средств, в том числе в иностранной валюте, на благотворительный счет в банке Республики Беларусь, и его копии;</w:t>
      </w:r>
    </w:p>
    <w:p w:rsidR="00060B52" w:rsidRDefault="00060B52">
      <w:pPr>
        <w:pStyle w:val="newncpi"/>
      </w:pPr>
      <w:r>
        <w:t>копии документа, подтверждающего поступление товаров (имущества) с указанием их наименования, количества и стоимости, а также копии этого документа, переведенного на один из государственных языков Республики Беларусь, – при составлении данного документа на иностранном языке;</w:t>
      </w:r>
    </w:p>
    <w:p w:rsidR="00060B52" w:rsidRDefault="00060B52">
      <w:pPr>
        <w:pStyle w:val="newncpi"/>
      </w:pPr>
      <w:r>
        <w:t>копии документа, удостоверяющего личность;</w:t>
      </w:r>
    </w:p>
    <w:p w:rsidR="00060B52" w:rsidRDefault="00060B52">
      <w:pPr>
        <w:pStyle w:val="newncpi"/>
      </w:pPr>
      <w:r>
        <w:t>копии документа, подтверждающего статус физического лица (удостоверения инвалида, многодетной семьи, пенсионного удостоверения, справки о размере заработной платы и других).</w:t>
      </w:r>
    </w:p>
    <w:p w:rsidR="00060B52" w:rsidRDefault="00060B52">
      <w:pPr>
        <w:pStyle w:val="newncpi"/>
      </w:pPr>
      <w:r>
        <w:t>После согласования с Президентом Республики Беларусь освобождения помощи, полученной физическим лицом, от подоходного налога с физических лиц Департаментом в течение 5 рабочих дней осуществляется регистрация помощи, которая подтверждается выдачей физическому лицу – получателю удостоверения.</w:t>
      </w:r>
    </w:p>
    <w:p w:rsidR="00060B52" w:rsidRDefault="00060B52">
      <w:pPr>
        <w:pStyle w:val="newncpi"/>
      </w:pPr>
      <w:r>
        <w:t>К удостоверению прилагается план, а при регистрации помощи в виде денежных средств – также документ, подтверждающий внесение (зачисление, поступление) помощи на благотворительный счет в банке Республики Беларусь.</w:t>
      </w:r>
    </w:p>
    <w:p w:rsidR="00060B52" w:rsidRDefault="00060B52">
      <w:pPr>
        <w:pStyle w:val="newncpi"/>
      </w:pPr>
      <w:r>
        <w:lastRenderedPageBreak/>
        <w:t>На документах, указанных в части четвертой настоящего пункта, проставляется штамп Департамента с указанием номера и даты удостоверения, к которому они прилагаются.</w:t>
      </w:r>
    </w:p>
    <w:p w:rsidR="00060B52" w:rsidRDefault="00060B52">
      <w:pPr>
        <w:pStyle w:val="newncpi"/>
      </w:pPr>
      <w:r>
        <w:t>Удостоверение с приложением документов, указанных в части четвертой настоящего пункта, в сроки, предусмотренные в части третьей настоящего пункта, отправляется физическому лицу – получателю по почте заказным письмом либо выдается при предъявлении документа, удостоверяющего личность.</w:t>
      </w:r>
    </w:p>
    <w:p w:rsidR="00060B52" w:rsidRDefault="00060B52">
      <w:pPr>
        <w:pStyle w:val="point"/>
      </w:pPr>
      <w:r>
        <w:t>35. Информация об освобождении помощи от налогов, сборов (пошлин) вносится в удостоверение о регистрации помощи с указанием видов налоговых льгот.</w:t>
      </w:r>
    </w:p>
    <w:p w:rsidR="00060B52" w:rsidRDefault="00060B52">
      <w:pPr>
        <w:pStyle w:val="point"/>
      </w:pPr>
      <w:r>
        <w:t>36. При использовании налоговых льгот, определенных в части первой пункта 31 настоящего Положения, получателями представляются:</w:t>
      </w:r>
    </w:p>
    <w:p w:rsidR="00060B52" w:rsidRDefault="00060B52">
      <w:pPr>
        <w:pStyle w:val="underpoint"/>
      </w:pPr>
      <w:r>
        <w:t>36.1. в инспекцию Министерства по налогам и сборам по месту постановки их на учет при подаче соответствующей налоговой декларации (расчета):</w:t>
      </w:r>
    </w:p>
    <w:p w:rsidR="00060B52" w:rsidRDefault="00060B52">
      <w:pPr>
        <w:pStyle w:val="newncpi"/>
      </w:pPr>
      <w:r>
        <w:t>копия удостоверения, содержащего сведения об установленных видах налоговых льгот;</w:t>
      </w:r>
    </w:p>
    <w:p w:rsidR="00060B52" w:rsidRDefault="00060B52">
      <w:pPr>
        <w:pStyle w:val="newncpi"/>
      </w:pPr>
      <w:r>
        <w:t>копия плана, согласованного Департаментом;</w:t>
      </w:r>
    </w:p>
    <w:p w:rsidR="00060B52" w:rsidRDefault="00060B52">
      <w:pPr>
        <w:pStyle w:val="underpoint"/>
      </w:pPr>
      <w:r>
        <w:t>36.2. в таможенный орган при таможенном декларировании помощи:</w:t>
      </w:r>
    </w:p>
    <w:p w:rsidR="00060B52" w:rsidRDefault="00060B52">
      <w:pPr>
        <w:pStyle w:val="newncpi"/>
      </w:pPr>
      <w:r>
        <w:t>копия удостоверения, содержащего сведения об установленных видах налоговых льгот;</w:t>
      </w:r>
    </w:p>
    <w:p w:rsidR="00060B52" w:rsidRDefault="00060B52">
      <w:pPr>
        <w:pStyle w:val="newncpi"/>
      </w:pPr>
      <w:r>
        <w:t>копия плана, согласованного Департаментом;</w:t>
      </w:r>
    </w:p>
    <w:p w:rsidR="00060B52" w:rsidRDefault="00060B52">
      <w:pPr>
        <w:pStyle w:val="newncpi"/>
      </w:pPr>
      <w:r>
        <w:t>копия документа, подтверждающего поступление товара (имущества) получателю с указанием его наименования, количества и стоимости.</w:t>
      </w:r>
    </w:p>
    <w:p w:rsidR="00060B52" w:rsidRDefault="00060B52">
      <w:pPr>
        <w:pStyle w:val="chapter"/>
      </w:pPr>
      <w:r>
        <w:t>ГЛАВА 7</w:t>
      </w:r>
      <w:r>
        <w:br/>
        <w:t>ПОРЯДОК РАЗРАБОТКИ И РЕГИСТРАЦИИ ГУМАНИТАРНЫХ ПРОГРАММ</w:t>
      </w:r>
    </w:p>
    <w:p w:rsidR="00060B52" w:rsidRDefault="00060B52">
      <w:pPr>
        <w:pStyle w:val="point"/>
      </w:pPr>
      <w:r>
        <w:t>37. Инициаторами реализации на территории Республики Беларусь гуманитарных программ могут выступать:</w:t>
      </w:r>
    </w:p>
    <w:p w:rsidR="00060B52" w:rsidRDefault="00060B52">
      <w:pPr>
        <w:pStyle w:val="newncpi"/>
      </w:pPr>
      <w:r>
        <w:t>Департамент;</w:t>
      </w:r>
    </w:p>
    <w:p w:rsidR="00060B52" w:rsidRDefault="00060B52">
      <w:pPr>
        <w:pStyle w:val="newncpi"/>
      </w:pPr>
      <w:r>
        <w:t>компетентные органы;</w:t>
      </w:r>
    </w:p>
    <w:p w:rsidR="00060B52" w:rsidRDefault="00060B52">
      <w:pPr>
        <w:pStyle w:val="newncpi"/>
      </w:pPr>
      <w:r>
        <w:t>юридическое лицо – получатель.</w:t>
      </w:r>
    </w:p>
    <w:p w:rsidR="00060B52" w:rsidRDefault="00060B52">
      <w:pPr>
        <w:pStyle w:val="point"/>
      </w:pPr>
      <w:r>
        <w:t>38. В гуманитарной программе должны содержаться следующие сведения:</w:t>
      </w:r>
    </w:p>
    <w:p w:rsidR="00060B52" w:rsidRDefault="00060B52">
      <w:pPr>
        <w:pStyle w:val="newncpi"/>
      </w:pPr>
      <w:r>
        <w:t>наименование компетентного органа;</w:t>
      </w:r>
    </w:p>
    <w:p w:rsidR="00060B52" w:rsidRDefault="00060B52">
      <w:pPr>
        <w:pStyle w:val="newncpi"/>
      </w:pPr>
      <w:r>
        <w:t>цели и задачи гуманитарной программы, соответствующие целям, указанным в пункте 3 настоящего Положения;</w:t>
      </w:r>
    </w:p>
    <w:p w:rsidR="00060B52" w:rsidRDefault="00060B52">
      <w:pPr>
        <w:pStyle w:val="newncpi"/>
      </w:pPr>
      <w:r>
        <w:t>ориентировочная общая сумма финансирования гуманитарной программы;</w:t>
      </w:r>
    </w:p>
    <w:p w:rsidR="00060B52" w:rsidRDefault="00060B52">
      <w:pPr>
        <w:pStyle w:val="newncpi"/>
      </w:pPr>
      <w:r>
        <w:t>перечень планируемых мероприятий.</w:t>
      </w:r>
    </w:p>
    <w:p w:rsidR="00060B52" w:rsidRDefault="00060B52">
      <w:pPr>
        <w:pStyle w:val="newncpi"/>
      </w:pPr>
      <w:r>
        <w:t>Перечень планируемых мероприятий должен содержать следующие сведения:</w:t>
      </w:r>
    </w:p>
    <w:p w:rsidR="00060B52" w:rsidRDefault="00060B52">
      <w:pPr>
        <w:pStyle w:val="newncpi"/>
      </w:pPr>
      <w:r>
        <w:t>наименование исполнителей (соисполнителей);</w:t>
      </w:r>
    </w:p>
    <w:p w:rsidR="00060B52" w:rsidRDefault="00060B52">
      <w:pPr>
        <w:pStyle w:val="newncpi"/>
      </w:pPr>
      <w:r>
        <w:t>наименование отправителей и получателей;</w:t>
      </w:r>
    </w:p>
    <w:p w:rsidR="00060B52" w:rsidRDefault="00060B52">
      <w:pPr>
        <w:pStyle w:val="newncpi"/>
      </w:pPr>
      <w:r>
        <w:t>цели использования помощи;</w:t>
      </w:r>
    </w:p>
    <w:p w:rsidR="00060B52" w:rsidRDefault="00060B52">
      <w:pPr>
        <w:pStyle w:val="newncpi"/>
      </w:pPr>
      <w:r>
        <w:t>ориентировочная сумма финансирования каждого мероприятия;</w:t>
      </w:r>
    </w:p>
    <w:p w:rsidR="00060B52" w:rsidRDefault="00060B52">
      <w:pPr>
        <w:pStyle w:val="newncpi"/>
      </w:pPr>
      <w:r>
        <w:t>этапы и сроки выполнения мероприятий.</w:t>
      </w:r>
    </w:p>
    <w:p w:rsidR="00060B52" w:rsidRDefault="00060B52">
      <w:pPr>
        <w:pStyle w:val="point"/>
      </w:pPr>
      <w:r>
        <w:t>39. Гуманитарная программа составляется по форме, установленной Управлением делами Президента Республики Беларусь.</w:t>
      </w:r>
    </w:p>
    <w:p w:rsidR="00060B52" w:rsidRDefault="00060B52">
      <w:pPr>
        <w:pStyle w:val="point"/>
      </w:pPr>
      <w:r>
        <w:t>40. Общехозяйственные расходы на реализацию гуманитарных программ, а также расходы на оплату труда, за исключением расходов на оплату труда лиц, непосредственно участвующих в реализации гуманитарной программы, не должны превышать 20 процентов от общей суммы их финансирования.</w:t>
      </w:r>
    </w:p>
    <w:p w:rsidR="00060B52" w:rsidRDefault="00060B52">
      <w:pPr>
        <w:pStyle w:val="point"/>
      </w:pPr>
      <w:r>
        <w:t>41. На финансирование гуманитарной программы в порядке, предусмотренном бюджетным законодательством, могут быть направлены средства республиканского и (или) местного бюджетов в размере не более 30 процентов от общей суммы ее финансирования.</w:t>
      </w:r>
    </w:p>
    <w:p w:rsidR="00060B52" w:rsidRDefault="00060B52">
      <w:pPr>
        <w:pStyle w:val="point"/>
      </w:pPr>
      <w:r>
        <w:lastRenderedPageBreak/>
        <w:t>42. Гуманитарные программы подлежат согласованию с компетентными органами, которые по обращению инициаторов их реализации на территории Республики Беларусь осуществляют анализ и оценку на соответствие гуманитарной программы следующим критериям:</w:t>
      </w:r>
    </w:p>
    <w:p w:rsidR="00060B52" w:rsidRDefault="00060B52">
      <w:pPr>
        <w:pStyle w:val="newncpi"/>
      </w:pPr>
      <w:r>
        <w:t>соответствие заявленных целей и задач:</w:t>
      </w:r>
    </w:p>
    <w:p w:rsidR="00060B52" w:rsidRDefault="00060B52">
      <w:pPr>
        <w:pStyle w:val="newncpi"/>
      </w:pPr>
      <w:r>
        <w:t>целям, указанным в абзацах втором–девятом пункта 3 настоящего Положения;</w:t>
      </w:r>
    </w:p>
    <w:p w:rsidR="00060B52" w:rsidRDefault="00060B52">
      <w:pPr>
        <w:pStyle w:val="newncpi"/>
      </w:pPr>
      <w:r>
        <w:t>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060B52" w:rsidRDefault="00060B52">
      <w:pPr>
        <w:pStyle w:val="newncpi"/>
      </w:pPr>
      <w:r>
        <w:t>потребность определенной сферы (отрасли) в результатах планируемых мероприятий;</w:t>
      </w:r>
    </w:p>
    <w:p w:rsidR="00060B52" w:rsidRDefault="00060B52">
      <w:pPr>
        <w:pStyle w:val="newncpi"/>
      </w:pPr>
      <w:r>
        <w:t>возможные последствия реализации заявленных целей и задач для развития определенной сферы (отрасли), а также социально-экономического развития Республики Беларусь или ее отдельной административно-территориальной единицы;</w:t>
      </w:r>
    </w:p>
    <w:p w:rsidR="00060B52" w:rsidRDefault="00060B52">
      <w:pPr>
        <w:pStyle w:val="newncpi"/>
      </w:pPr>
      <w:r>
        <w:t>возможные расходы средств республиканского и (или) местного бюджетов, связанные с реализацией гуманитарной программы, в том числе после сроков ее окончания, и их соотношение с ориентировочной суммой финансирования гуманитарной программы;</w:t>
      </w:r>
    </w:p>
    <w:p w:rsidR="00060B52" w:rsidRDefault="00060B52">
      <w:pPr>
        <w:pStyle w:val="newncpi"/>
      </w:pPr>
      <w:r>
        <w:t>возможность освобождения помощи, поступающей на реализацию гуманитарной программы, от налогов, сборов (пошлин), указанных в части первой пункта 31 настоящего Положения.</w:t>
      </w:r>
    </w:p>
    <w:p w:rsidR="00060B52" w:rsidRDefault="00060B52">
      <w:pPr>
        <w:pStyle w:val="newncpi"/>
      </w:pPr>
      <w:r>
        <w:t>После рассмотрения представленной гуманитарной программы компетентный орган в течение 10 рабочих дней, следующих за днем поступления обращения, согласовывает гуманитарную программу.</w:t>
      </w:r>
    </w:p>
    <w:p w:rsidR="00060B52" w:rsidRDefault="00060B52">
      <w:pPr>
        <w:pStyle w:val="newncpi"/>
      </w:pPr>
      <w:r>
        <w:t>При несоответствии гуманитарной программы критериям, указанным в части первой настоящего пункта, компетентный орган отказывает в ее согласовании или реализации на территории Республики Беларусь. При этом инициатор реализации гуманитарной программы на территории Республики Беларусь вправе при устранении причин, послуживших основанием для отказа, повторно обратиться в компетентный орган для согласования гуманитарной программы.</w:t>
      </w:r>
    </w:p>
    <w:p w:rsidR="00060B52" w:rsidRDefault="00060B52">
      <w:pPr>
        <w:pStyle w:val="point"/>
      </w:pPr>
      <w:r>
        <w:t>43. После согласования с компетентным органом гуманитарной программы инициатор ее реализации на территории Республики Беларусь представляет данную программу в Департамент для регистрации.</w:t>
      </w:r>
    </w:p>
    <w:p w:rsidR="00060B52" w:rsidRDefault="00060B52">
      <w:pPr>
        <w:pStyle w:val="point"/>
      </w:pPr>
      <w:r>
        <w:t>44. Гуманитарная программа, цели (задачи) или планируемые мероприятия которой затрагивают компетенцию иных государственных органов, направляется Департаментом на согласование соответствующим государственным органам, которые осуществляют анализ и оценку гуманитарной программы в порядке и сроки, предусмотренные в пункте 42 настоящего Положения.</w:t>
      </w:r>
    </w:p>
    <w:p w:rsidR="00060B52" w:rsidRDefault="00060B52">
      <w:pPr>
        <w:pStyle w:val="point"/>
      </w:pPr>
      <w:r>
        <w:t>45. Гуманитарные программы, инициатором реализации которых выступил Департамент, разрабатываются и согласовываются с компетентным органом Департаментом.</w:t>
      </w:r>
    </w:p>
    <w:p w:rsidR="00060B52" w:rsidRDefault="00060B52">
      <w:pPr>
        <w:pStyle w:val="point"/>
      </w:pPr>
      <w:r>
        <w:t>46. Гуманитарные программы, поступившие в порядке, предусмотренном в пункте 43 настоящего Положения, представляются Департаментом в Управление делами Президента Республики Беларусь для их последующего согласования с Президентом Республики Беларусь. При этом на рассмотрение Президента Республики Беларусь вносится вопрос об освобождении помощи, планируемой к поступлению в рамках реализации представленной на регистрацию гуманитарной программы, от налогов, сборов (пошлин), указанных в части первой пункта 31 настоящего Положения.</w:t>
      </w:r>
    </w:p>
    <w:p w:rsidR="00060B52" w:rsidRDefault="00060B52">
      <w:pPr>
        <w:pStyle w:val="point"/>
      </w:pPr>
      <w:r>
        <w:t>47. После согласования с Президентом Республики Беларусь гуманитарные программы в течение 5 рабочих дней регистрируются Департаментом в реестре гуманитарных программ.</w:t>
      </w:r>
    </w:p>
    <w:p w:rsidR="00060B52" w:rsidRDefault="00060B52">
      <w:pPr>
        <w:pStyle w:val="newncpi"/>
      </w:pPr>
      <w:r>
        <w:t>В реестре гуманитарных программ указываются:</w:t>
      </w:r>
    </w:p>
    <w:p w:rsidR="00060B52" w:rsidRDefault="00060B52">
      <w:pPr>
        <w:pStyle w:val="newncpi"/>
      </w:pPr>
      <w:r>
        <w:lastRenderedPageBreak/>
        <w:t>регистрационный номер гуманитарной программы и дата ее регистрации;</w:t>
      </w:r>
    </w:p>
    <w:p w:rsidR="00060B52" w:rsidRDefault="00060B52">
      <w:pPr>
        <w:pStyle w:val="newncpi"/>
      </w:pPr>
      <w:r>
        <w:t>наименование гуманитарной программы, ее цель;</w:t>
      </w:r>
    </w:p>
    <w:p w:rsidR="00060B52" w:rsidRDefault="00060B52">
      <w:pPr>
        <w:pStyle w:val="newncpi"/>
      </w:pPr>
      <w:r>
        <w:t>сфера общественных отношений, в которой реализуется гуманитарная программа;</w:t>
      </w:r>
    </w:p>
    <w:p w:rsidR="00060B52" w:rsidRDefault="00060B52">
      <w:pPr>
        <w:pStyle w:val="newncpi"/>
      </w:pPr>
      <w:r>
        <w:t>номер и дата принятия решения Президентом Республики Беларусь;</w:t>
      </w:r>
    </w:p>
    <w:p w:rsidR="00060B52" w:rsidRDefault="00060B52">
      <w:pPr>
        <w:pStyle w:val="newncpi"/>
      </w:pPr>
      <w:r>
        <w:t>наименование компетентного органа, иных заинтересованных государственных органов;</w:t>
      </w:r>
    </w:p>
    <w:p w:rsidR="00060B52" w:rsidRDefault="00060B52">
      <w:pPr>
        <w:pStyle w:val="newncpi"/>
      </w:pPr>
      <w:r>
        <w:t>общая сумма финансирования гуманитарной программы;</w:t>
      </w:r>
    </w:p>
    <w:p w:rsidR="00060B52" w:rsidRDefault="00060B52">
      <w:pPr>
        <w:pStyle w:val="newncpi"/>
      </w:pPr>
      <w:r>
        <w:t>сведения об исполнителях гуманитарной программы, в том числе наименование и местонахождение юридического лица, учетный номер плательщика;</w:t>
      </w:r>
    </w:p>
    <w:p w:rsidR="00060B52" w:rsidRDefault="00060B52">
      <w:pPr>
        <w:pStyle w:val="newncpi"/>
      </w:pPr>
      <w:r>
        <w:t>срок реализации гуманитарной программы;</w:t>
      </w:r>
    </w:p>
    <w:p w:rsidR="00060B52" w:rsidRDefault="00060B52">
      <w:pPr>
        <w:pStyle w:val="newncpi"/>
      </w:pPr>
      <w:r>
        <w:t>сведения о реализации гуманитарной программы.</w:t>
      </w:r>
    </w:p>
    <w:p w:rsidR="00060B52" w:rsidRDefault="00060B52">
      <w:pPr>
        <w:pStyle w:val="point"/>
      </w:pPr>
      <w:r>
        <w:t>48. Копии зарегистрированных гуманитарных программ направляются Департаментом в течение 5 рабочих дней, следующих за днем их регистрации, компетентным органам, которые согласовывали гуманитарные программы, и исполнителям гуманитарных программ для их реализации.</w:t>
      </w:r>
    </w:p>
    <w:p w:rsidR="00060B52" w:rsidRDefault="00060B52">
      <w:pPr>
        <w:pStyle w:val="point"/>
      </w:pPr>
      <w:r>
        <w:t>49. Информация о зарегистрированных гуманитарных программах, а также о ходе их реализации размещается на официальном сайте Департамента в глобальной компьютерной сети Интернет.</w:t>
      </w:r>
    </w:p>
    <w:p w:rsidR="00060B52" w:rsidRDefault="00060B52">
      <w:pPr>
        <w:pStyle w:val="point"/>
      </w:pPr>
      <w:r>
        <w:t>50. При необходимости лица, указанные в абзацах третьем и четвертом пункта 37 настоящего Положения, обращаются в Департамент за внесением в зарегистрированную гуманитарную программу изменений и (или) дополнений.</w:t>
      </w:r>
    </w:p>
    <w:p w:rsidR="00060B52" w:rsidRDefault="00060B52">
      <w:pPr>
        <w:pStyle w:val="newncpi"/>
      </w:pPr>
      <w:r>
        <w:t>Департамент представляет изменения и (или) дополнения, вносимые в гуманитарную программу, в Управление делами Президента Республики Беларусь для их последующего согласования с Президентом Республики Беларусь.</w:t>
      </w:r>
    </w:p>
    <w:p w:rsidR="00060B52" w:rsidRDefault="00060B52">
      <w:pPr>
        <w:pStyle w:val="newncpi"/>
      </w:pPr>
      <w:r>
        <w:t>При необходимости вносимые в гуманитарную программу изменения и (или) дополнения согласовываются Департаментом с соответствующим компетентным органом в порядке и сроки, предусмотренные в пункте 42 настоящего Положения.</w:t>
      </w:r>
    </w:p>
    <w:p w:rsidR="00060B52" w:rsidRDefault="00060B52">
      <w:pPr>
        <w:pStyle w:val="chapter"/>
      </w:pPr>
      <w:r>
        <w:t>ГЛАВА 8</w:t>
      </w:r>
      <w:r>
        <w:br/>
        <w:t>ПОРЯДОК ИСПОЛЬЗОВАНИЯ ПОМОЩИ</w:t>
      </w:r>
    </w:p>
    <w:p w:rsidR="00060B52" w:rsidRDefault="00060B52">
      <w:pPr>
        <w:pStyle w:val="point"/>
      </w:pPr>
      <w:r>
        <w:t>51. Использование помощи и имущества, приобретенного за счет средств помощи, на цели, не предусмотренные в пункте 3 настоящего Положения и (или) в плане, является нецелевым.</w:t>
      </w:r>
    </w:p>
    <w:p w:rsidR="00060B52" w:rsidRDefault="00060B52">
      <w:pPr>
        <w:pStyle w:val="point"/>
      </w:pPr>
      <w:r>
        <w:t>52. В случае нарушения требований, определенных в пункте 4, части третьей пункта 30 и части третьей пункта 58 настоящего Положения, или нецелевого использования помощи получатели:</w:t>
      </w:r>
    </w:p>
    <w:p w:rsidR="00060B52" w:rsidRDefault="00060B52">
      <w:pPr>
        <w:pStyle w:val="newncpi"/>
      </w:pPr>
      <w:r>
        <w:t>несут ответственность, предусмотренную законодательными актами;</w:t>
      </w:r>
    </w:p>
    <w:p w:rsidR="00060B52" w:rsidRDefault="00060B52">
      <w:pPr>
        <w:pStyle w:val="newncpi"/>
      </w:pPr>
      <w:r>
        <w:t>уплачивают в соответствии с законодательством налоги, сборы (пошлины), указанные в части первой пункта 31 настоящего Положения. При этом таможенные платежи уплачивают юридические лица, индивидуальные предприниматели – получатели, в адрес которых осуществлен ввоз товара (имущества) на территорию Республики Беларусь.</w:t>
      </w:r>
    </w:p>
    <w:p w:rsidR="00060B52" w:rsidRDefault="00060B52">
      <w:pPr>
        <w:pStyle w:val="newncpi"/>
      </w:pPr>
      <w:r>
        <w:t>Нарушение требований, предусмотренных в пункте 4 настоящего Положения, или нецелевое использование помощи профессиональными союзами и другими общественными объединениями, фондами, иными некоммерческими организациями, а также получение помощи политическими партиями, их организационными структурами являются основанием для ликвидации (прекращения деятельности) указанных получателей в установленном порядке, в том числе и за однократное совершение такого нарушения.</w:t>
      </w:r>
    </w:p>
    <w:p w:rsidR="00060B52" w:rsidRDefault="00060B52">
      <w:pPr>
        <w:pStyle w:val="newncpi"/>
      </w:pPr>
      <w:r>
        <w:t>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4 настоящего Положения, является основанием для прекращения деятельности этих представительств в установленном порядке.</w:t>
      </w:r>
    </w:p>
    <w:p w:rsidR="00060B52" w:rsidRDefault="00060B52">
      <w:pPr>
        <w:pStyle w:val="point"/>
      </w:pPr>
      <w:r>
        <w:t>53. Помощь в виде денежных средств при распределении юридическими лицами или индивидуальными предпринимателями:</w:t>
      </w:r>
    </w:p>
    <w:p w:rsidR="00060B52" w:rsidRDefault="00060B52">
      <w:pPr>
        <w:pStyle w:val="newncpi"/>
      </w:pPr>
      <w:r>
        <w:t>перечисляется владельцем благотворительного счета на благотворительный счет юридического лица или индивидуального предпринимателя, получивших такую помощь в порядке ее распределения согласно плану;</w:t>
      </w:r>
    </w:p>
    <w:p w:rsidR="00060B52" w:rsidRDefault="00060B52">
      <w:pPr>
        <w:pStyle w:val="newncpi"/>
      </w:pPr>
      <w:r>
        <w:t>выдается владельцем благотворительного счета наличными денежными средствами физическому лицу, получившему такую помощь в порядке ее распределения согласно плану.</w:t>
      </w:r>
    </w:p>
    <w:p w:rsidR="00060B52" w:rsidRDefault="00060B52">
      <w:pPr>
        <w:pStyle w:val="point"/>
      </w:pPr>
      <w:r>
        <w:t>54. Распределение помощи в виде имущества производится в соответствии с актом приема-передачи, товарно-транспортной накладной или другим первичным учетным документом, а физическим лицам – по ведомости, форма которой устанавливается Управлением делами Президента Республики Беларусь.</w:t>
      </w:r>
    </w:p>
    <w:p w:rsidR="00060B52" w:rsidRDefault="00060B52">
      <w:pPr>
        <w:pStyle w:val="newncpi"/>
      </w:pPr>
      <w:r>
        <w:t>Распределение транспортных средств физическим и юридическим лицам производится по актам приема-передачи, составляемым в двух экземплярах.</w:t>
      </w:r>
    </w:p>
    <w:p w:rsidR="00060B52" w:rsidRDefault="00060B52">
      <w:pPr>
        <w:pStyle w:val="newncpi"/>
      </w:pPr>
      <w:r>
        <w:t>Распределение помощи малообеспеченным гражданам, инвалидам, пенсионерам, детям, многодетным, неполным, опекунским и приемным семьям, а также гражданам, оказавшимся в трудной жизненной ситуации, осуществляется при предоставлении документов, подтверждающих статус указанной категории граждан (удостоверение инвалида, многодетной семьи, пенсионное удостоверение, справка о размере заработной платы и другие), копии которых остаются у юридического лица – получателя для подтверждения целевого использования помощи.</w:t>
      </w:r>
    </w:p>
    <w:p w:rsidR="00060B52" w:rsidRDefault="00060B52">
      <w:pPr>
        <w:pStyle w:val="point"/>
      </w:pPr>
      <w:r>
        <w:t>55. Получатели вправе обратиться в Департамент за согласованием новой цели использования помощи в случае:</w:t>
      </w:r>
    </w:p>
    <w:p w:rsidR="00060B52" w:rsidRDefault="00060B52">
      <w:pPr>
        <w:pStyle w:val="newncpi"/>
      </w:pPr>
      <w:r>
        <w:t>неиспользования или невозможности дальнейшего использования помощи по целевому назначению в соответствии с планом, согласованным Департаментом, – по истечении 6 месяцев с даты ее регистрации, а в исключительных случаях – до истечения 6 месяцев;</w:t>
      </w:r>
    </w:p>
    <w:p w:rsidR="00060B52" w:rsidRDefault="00060B52">
      <w:pPr>
        <w:pStyle w:val="newncpi"/>
      </w:pPr>
      <w:r>
        <w:t>при отказе в регистрации помощи.</w:t>
      </w:r>
    </w:p>
    <w:p w:rsidR="00060B52" w:rsidRDefault="00060B52">
      <w:pPr>
        <w:pStyle w:val="newncpi"/>
      </w:pPr>
      <w:r>
        <w:t>Согласование новой цели использования помощи осуществляется в порядке, предусмотренном в пункте 25 настоящего Положения, если иное не предусмотрено в части четвертой настоящего пункта.</w:t>
      </w:r>
    </w:p>
    <w:p w:rsidR="00060B52" w:rsidRDefault="00060B52">
      <w:pPr>
        <w:pStyle w:val="newncpi"/>
      </w:pPr>
      <w:r>
        <w:t>При отказе Департамента в согласовании новой цели использования помощь, полученная:</w:t>
      </w:r>
    </w:p>
    <w:p w:rsidR="00060B52" w:rsidRDefault="00060B52">
      <w:pPr>
        <w:pStyle w:val="newncpi"/>
      </w:pPr>
      <w:r>
        <w:t>в виде товаров (имущества), – возвращается отправителю в порядке, предусмотренном законодательством о таможенном регулировании, а полученная от иностранного анонимного жертвователя, – помещается юридическими лицами, индивидуальными предпринимателями – получателями под таможенную процедуру отказа в пользу государства или вывозится за пределы Евразийского экономического союза. При этом Департамент в течение 5 рабочих дней информирует Государственный таможенный комитет об отказе в согласовании новой цели использования помощи;</w:t>
      </w:r>
    </w:p>
    <w:p w:rsidR="00060B52" w:rsidRDefault="00060B52">
      <w:pPr>
        <w:pStyle w:val="newncpi"/>
      </w:pPr>
      <w:r>
        <w:t>в виде денежных средств, – возвращается отправителю в порядке, предусмотренном банковским законодательством, а полученная от иностранного анонимного жертвователя, – зачисляется в доход республиканского бюджета.</w:t>
      </w:r>
    </w:p>
    <w:p w:rsidR="00060B52" w:rsidRDefault="00060B52">
      <w:pPr>
        <w:pStyle w:val="newncpi"/>
      </w:pPr>
      <w:r>
        <w:t>Имущество, полученное в качестве помощи, а также приобретенное за счет средств помощи, с даты согласования цели использования которого прошло более 5 лет, при невозможности его дальнейшего использования по целевому назначению в соответствии с планом, согласованным Департаментом, используется получателями на другие цели, согласованные Департаментом.</w:t>
      </w:r>
    </w:p>
    <w:p w:rsidR="00060B52" w:rsidRDefault="00060B52">
      <w:pPr>
        <w:pStyle w:val="point"/>
      </w:pPr>
      <w:r>
        <w:t>56. В случае реорганизации юридического лица – получателя помощь используется его правопреемником в соответствии с настоящим Положением.</w:t>
      </w:r>
    </w:p>
    <w:p w:rsidR="00060B52" w:rsidRDefault="00060B52">
      <w:pPr>
        <w:pStyle w:val="newncpi"/>
      </w:pPr>
      <w:r>
        <w:t>В случае ликвидации юридического лица – получателя или нахождения его в стадии ликвидации согласование новой цели использования помощи производится в порядке, предусмотренном в пункте 55 настоящего Положения, по обращению организации (органа), в подчинении которой находится (находился) получатель, или учредителя (собственника имущества) данного получателя. При этом находящиеся на благотворительном счете остатки денежных средств в размере до 1 базовой величины могут относиться на доходы банка в соответствии с законодательством.</w:t>
      </w:r>
    </w:p>
    <w:p w:rsidR="00060B52" w:rsidRDefault="00060B52">
      <w:pPr>
        <w:pStyle w:val="point"/>
      </w:pPr>
      <w:r>
        <w:t>57. Не допускается использование юридическими лицами – получателями в течение календарного года более 20 процентов помощи в виде денежных средств, освобожденной от налогов, указанных в части первой пункта 31 настоящего Положения, на оплату труда работников, выполняющих организационно-распорядительные или административно-хозяйственные функции, данных получателей.</w:t>
      </w:r>
    </w:p>
    <w:p w:rsidR="00060B52" w:rsidRDefault="00060B52">
      <w:pPr>
        <w:pStyle w:val="newncpi"/>
      </w:pPr>
      <w:r>
        <w:t>В случае нарушения требования, определенного в части первой настоящего пункта, налоги, указанные в части первой пункта 31 настоящего Положения, уплачиваются (взыскиваются) в соответствии с законодательством.</w:t>
      </w:r>
    </w:p>
    <w:p w:rsidR="00060B52" w:rsidRDefault="00060B52">
      <w:pPr>
        <w:pStyle w:val="chapter"/>
      </w:pPr>
      <w:r>
        <w:t>ГЛАВА 9</w:t>
      </w:r>
      <w:r>
        <w:br/>
        <w:t>ОСОБЕННОСТИ ИСПОЛЬЗОВАНИЯ ОТДЕЛЬНЫХ ВИДОВ ТОВАРОВ (ИМУЩЕСТВА), ПОЛУЧЕННЫХ В КАЧЕСТВЕ ПОМОЩИ</w:t>
      </w:r>
    </w:p>
    <w:p w:rsidR="00060B52" w:rsidRDefault="00060B52">
      <w:pPr>
        <w:pStyle w:val="point"/>
      </w:pPr>
      <w:r>
        <w:t>58. Сделки с расположенным в Республике Беларусь недвижимым имуществом, являющимся помощью, заключаются в соответствии с законодательством. При этом существенным условием таких сделок является указание сведений о предоставлении недвижимого имущества в качестве помощи.</w:t>
      </w:r>
    </w:p>
    <w:p w:rsidR="00060B52" w:rsidRDefault="00060B52">
      <w:pPr>
        <w:pStyle w:val="newncpi"/>
      </w:pPr>
      <w:r>
        <w:t>В отношении недвижимого имущества получатели в течение 1 месяца со дня его регистрации в Департаменте в качестве помощи, но не позднее 6 месяцев со дня подписания соответствующего договора, обязаны в установленном порядке обратиться за государственной регистрацией этого договора и основанных на нем прав, ограничений (обременений) прав в организацию по государственной регистрации.</w:t>
      </w:r>
    </w:p>
    <w:p w:rsidR="00060B52" w:rsidRDefault="00060B52">
      <w:pPr>
        <w:pStyle w:val="newncpi"/>
      </w:pPr>
      <w:r>
        <w:t>Получатель не вправе без согласования с Департаментом:</w:t>
      </w:r>
    </w:p>
    <w:p w:rsidR="00060B52" w:rsidRDefault="00060B52">
      <w:pPr>
        <w:pStyle w:val="newncpi"/>
      </w:pPr>
      <w:r>
        <w:t>осуществлять сделки с недвижимым имуществом, полученным в качестве помощи, влекущие возникновение, переход или прекращение прав, предусматривающие возможность перехода прав на него к иным лицам;</w:t>
      </w:r>
    </w:p>
    <w:p w:rsidR="00060B52" w:rsidRDefault="00060B52">
      <w:pPr>
        <w:pStyle w:val="newncpi"/>
      </w:pPr>
      <w:r>
        <w:t>осуществлять реконструкцию и другие действия, влекущие изменение технических характеристик недвижимого имущества.</w:t>
      </w:r>
    </w:p>
    <w:p w:rsidR="00060B52" w:rsidRDefault="00060B52">
      <w:pPr>
        <w:pStyle w:val="newncpi"/>
      </w:pPr>
      <w:r>
        <w:t>Государственная регистрация запрета в отношении действий, предусмотренных в части третьей настоящего пункта, осуществляется в установленном порядке организациями по государственной регистрации одновременно с государственной регистрацией возникновения, перехода права собственности, права хозяйственного ведения или права оперативного управления получателя на такое имущество.</w:t>
      </w:r>
    </w:p>
    <w:p w:rsidR="00060B52" w:rsidRDefault="00060B52">
      <w:pPr>
        <w:pStyle w:val="newncpi"/>
      </w:pPr>
      <w:r>
        <w:t>Для совершения в отношении недвижимого имущества действий, предусмотренных в части четвертой настоящего пункта, получатель обращается в Департамент за согласованием новой цели использования помощи в порядке, предусмотренном настоящим Положением.</w:t>
      </w:r>
    </w:p>
    <w:p w:rsidR="00060B52" w:rsidRDefault="00060B52">
      <w:pPr>
        <w:pStyle w:val="point"/>
      </w:pPr>
      <w:r>
        <w:t>59. 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5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 его идентификационного номера.</w:t>
      </w:r>
    </w:p>
    <w:p w:rsidR="00060B52" w:rsidRDefault="00060B52">
      <w:pPr>
        <w:pStyle w:val="newncpi"/>
      </w:pPr>
      <w:r>
        <w:t>В случае снятия с учета транспортного средства, в отношении которого получено такое уведомление, либо внесения изменений в его регистрационные документы 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5 рабочих дней информируют об этом Департамент.</w:t>
      </w:r>
    </w:p>
    <w:p w:rsidR="00060B52" w:rsidRDefault="00060B52">
      <w:pPr>
        <w:pStyle w:val="chapter"/>
      </w:pPr>
      <w:r>
        <w:t>ГЛАВА 10</w:t>
      </w:r>
      <w:r>
        <w:br/>
        <w:t>ПОРЯДОК ПРЕДСТАВЛЕНИЯ ОТЧЕТНОСТИ, ОБМЕН ИНФОРМАЦИЕЙ МЕЖДУ ЗАИНТЕРЕСОВАННЫМИ ГОСУДАРСТВЕННЫМИ ОРГАНАМИ И КОНТРОЛЬ ЗА ПОЛУЧЕНИЕМ И ЦЕЛЕВЫМ ИСПОЛЬЗОВАНИЕМ ПОМОЩИ</w:t>
      </w:r>
    </w:p>
    <w:p w:rsidR="00060B52" w:rsidRDefault="00060B52">
      <w:pPr>
        <w:pStyle w:val="point"/>
      </w:pPr>
      <w:r>
        <w:t>60. Индивидуальные предприниматели, юридические лица, получившие помощь в порядке распределения согласно плану, не позднее 10-го числа месяца, следующего за месяцем ее использования по целевому назначению в полном объеме, представляют получателям, получившим помощь от отправителей, отчет об использовании (распределении) этой помощи по форме, установленной Управлением делами Президента Республики Беларусь.</w:t>
      </w:r>
    </w:p>
    <w:p w:rsidR="00060B52" w:rsidRDefault="00060B52">
      <w:pPr>
        <w:pStyle w:val="point"/>
      </w:pPr>
      <w:r>
        <w:t>61. В отношении помощи, полученной в виде денежных средств (за исключением помощи, полученной в рамках зарегистрированных гуманитарных программ), юридическими лицами, индивидуальными предпринимателями – получателями не позднее 20-го числа месяца, следующего за месяцем ее использования по целевому назначению в полном объеме, представляется в Департамент отчет об использовании (распределении) этой помощи по форме, установленной Управлением делами Президента Республики Беларусь.</w:t>
      </w:r>
    </w:p>
    <w:p w:rsidR="00060B52" w:rsidRDefault="00060B52">
      <w:pPr>
        <w:pStyle w:val="point"/>
      </w:pPr>
      <w:r>
        <w:t>62. В отношении гуманитарных программ получателями помощи – исполнителями (соисполнителями) не позднее 15 января года, следующего за отчетным, а по завершенным гуманитарным программам – не позднее 30 календарных дней с даты их окончания компетентным органам представляется отчет о ходе выполнения мероприятий в рамках этих программ по форме, установленной Управлением делами Президента Республики Беларусь.</w:t>
      </w:r>
    </w:p>
    <w:p w:rsidR="00060B52" w:rsidRDefault="00060B52">
      <w:pPr>
        <w:pStyle w:val="newncpi"/>
      </w:pPr>
      <w:r>
        <w:t>Компетентные органы ежегодно до 25 января года, следующего за отчетным, представляют в Департамент отчет о ходе выполнения мероприятий, реализуемых в рамках гуманитарных программ, а по завершенным гуманитарным программам – отчет об итогах реализации этих программ и их эффективности по форме, установленной Управлением делами Президента Республики Беларусь.</w:t>
      </w:r>
    </w:p>
    <w:p w:rsidR="00060B52" w:rsidRDefault="00060B52">
      <w:pPr>
        <w:pStyle w:val="newncpi"/>
      </w:pPr>
      <w:r>
        <w:t>Департамент ежегодно до 1 марта года, следующего за отчетным, информирует Управление делами Президента Республики Беларусь о ходе выполнения мероприятий, реализуемых в рамках гуманитарных программ, а по завершенным гуманитарным программам – об итогах и эффективности их реализации.</w:t>
      </w:r>
    </w:p>
    <w:p w:rsidR="00060B52" w:rsidRDefault="00060B52">
      <w:pPr>
        <w:pStyle w:val="point"/>
      </w:pPr>
      <w:r>
        <w:t>63. Контроль за получением и целевым использованием помощи возлагается на контролирующие органы в соответствии с законодательством о контрольной (надзорной) деятельности.</w:t>
      </w:r>
    </w:p>
    <w:p w:rsidR="00060B52" w:rsidRDefault="00060B52">
      <w:pPr>
        <w:pStyle w:val="point"/>
      </w:pPr>
      <w:r>
        <w:t>64. Ежемесячно не позднее 15-го числа месяца, следующего за отчетным, банками представляется в Национальный банк информация:</w:t>
      </w:r>
    </w:p>
    <w:p w:rsidR="00060B52" w:rsidRDefault="00060B52">
      <w:pPr>
        <w:pStyle w:val="newncpi"/>
      </w:pPr>
      <w:r>
        <w:t>о поступлении помощи на благотворительные счета юридических лиц и индивидуальных предпринимателей и ее использовании;</w:t>
      </w:r>
    </w:p>
    <w:p w:rsidR="00060B52" w:rsidRDefault="00060B52">
      <w:pPr>
        <w:pStyle w:val="newncpi"/>
      </w:pPr>
      <w:r>
        <w:t>о получении физическими лицами денежных средств, поступивших из-за рубежа посредством частных платежных систем, международных банковских переводов.</w:t>
      </w:r>
    </w:p>
    <w:p w:rsidR="00060B52" w:rsidRDefault="00060B52">
      <w:pPr>
        <w:pStyle w:val="newncpi"/>
      </w:pPr>
      <w:r>
        <w:t>Форма отчетности по целевому использованию помощи в виде денежных средств и порядок ее составления банками определяются Национальным банком.</w:t>
      </w:r>
    </w:p>
    <w:p w:rsidR="00060B52" w:rsidRDefault="00060B52">
      <w:pPr>
        <w:pStyle w:val="point"/>
      </w:pPr>
      <w:r>
        <w:t>65. Ежемесячно в Департамент направляется информация:</w:t>
      </w:r>
    </w:p>
    <w:p w:rsidR="00060B52" w:rsidRDefault="00060B52">
      <w:pPr>
        <w:pStyle w:val="newncpi"/>
      </w:pPr>
      <w:r>
        <w:t>Национальным банком не позднее 20-го числа месяца, следующего за отчетным, – представленная банками в соответствии с пунктом 64 настоящего Положения;</w:t>
      </w:r>
    </w:p>
    <w:p w:rsidR="00060B52" w:rsidRDefault="00060B52">
      <w:pPr>
        <w:pStyle w:val="newncpi"/>
      </w:pPr>
      <w:r>
        <w:t>Министерством связи и информатизации не позднее 20-го числа месяца, следующего за отчетным, – о получении физическим лицом денежных средств, товаров (имущества), поступивших посредством международных почтовых переводов, международных отправлений;</w:t>
      </w:r>
    </w:p>
    <w:p w:rsidR="00060B52" w:rsidRDefault="00060B52">
      <w:pPr>
        <w:pStyle w:val="newncpi"/>
      </w:pPr>
      <w:r>
        <w:t>Государственным таможенным комитетом не позднее 30-го числа месяца, следующего за отчетным, – о таможенном декларировании:</w:t>
      </w:r>
    </w:p>
    <w:p w:rsidR="00060B52" w:rsidRDefault="00060B52">
      <w:pPr>
        <w:pStyle w:val="newncpi"/>
      </w:pPr>
      <w: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(транспортных (перевозочных), коммерческих и (или) иных документах, содержащих сведения, необходимые для выпуска товаров (имущества) в соответствии с заявленной таможенной процедурой) как товары для оказания помощи и (или) на благотворительные цели либо товары гуманитарной помощи;</w:t>
      </w:r>
    </w:p>
    <w:p w:rsidR="00060B52" w:rsidRDefault="00060B52">
      <w:pPr>
        <w:pStyle w:val="newncpi"/>
      </w:pPr>
      <w:r>
        <w:t>товаров, помещенных под таможенную процедуру выпуска для внутреннего потребления и заявленных в декларации на товары (транспортных (перевозочных), коммерческих и (или) иных документах, содержащих сведения, необходимые для выпуска товаров (имущества) в соответствии с заявленной таможенной процедурой) как рекламные материалы или сувенирная продукция, не подлежащая возврату, либо товары, перемещаемые в качестве проб и образцов;</w:t>
      </w:r>
    </w:p>
    <w:p w:rsidR="00060B52" w:rsidRDefault="00060B52">
      <w:pPr>
        <w:pStyle w:val="newncpi"/>
      </w:pPr>
      <w: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отправителей, или предназначенных для использования в качестве безвозмездных трансфертов.</w:t>
      </w:r>
    </w:p>
    <w:p w:rsidR="00060B52" w:rsidRDefault="00060B52">
      <w:pPr>
        <w:pStyle w:val="point"/>
      </w:pPr>
      <w:r>
        <w:t>66. Департаментом ежемесячно не позднее 10-го числа второго месяца, следующего за отчетным, с нарастающим итогом с начала года представляется в Комитет государственного контроля, Государственный таможенный комитет и Министерство по налогам и сборам, иные государственные органы по согласованию с ними информация:</w:t>
      </w:r>
    </w:p>
    <w:p w:rsidR="00060B52" w:rsidRDefault="00060B52">
      <w:pPr>
        <w:pStyle w:val="newncpi"/>
      </w:pPr>
      <w:r>
        <w:t>о поступившей и зарегистрированной помощи;</w:t>
      </w:r>
    </w:p>
    <w:p w:rsidR="00060B52" w:rsidRDefault="00060B52">
      <w:pPr>
        <w:pStyle w:val="newncpi"/>
      </w:pPr>
      <w:r>
        <w:t>о поступившей и незарегистрированной помощи;</w:t>
      </w:r>
    </w:p>
    <w:p w:rsidR="00060B52" w:rsidRDefault="00060B52">
      <w:pPr>
        <w:pStyle w:val="newncpi"/>
      </w:pPr>
      <w:r>
        <w:t>о поступивших физическим лицам денежных средствах в размере более 500 базовых величин в месяц;</w:t>
      </w:r>
    </w:p>
    <w:p w:rsidR="00060B52" w:rsidRDefault="00060B52">
      <w:pPr>
        <w:pStyle w:val="newncpi"/>
      </w:pPr>
      <w:r>
        <w:t>об освобождении помощи от налогов, сборов (пошлин);</w:t>
      </w:r>
    </w:p>
    <w:p w:rsidR="00060B52" w:rsidRDefault="00060B52">
      <w:pPr>
        <w:pStyle w:val="newncpi"/>
      </w:pPr>
      <w:r>
        <w:t>о целях использования помощи согласно плану, в том числе о целевом (нецелевом) использовании помощи, установленном по результатам проверки.</w:t>
      </w:r>
    </w:p>
    <w:p w:rsidR="00060B52" w:rsidRDefault="00060B52">
      <w:pPr>
        <w:pStyle w:val="point"/>
      </w:pPr>
      <w:r>
        <w:t>67. Комитетом государственного контроля, Государственным таможенным комитетом, Министерством по налогам и сборам ежеквартально не позднее 25-го числа месяца, следующего за отчетным кварталом, представляется в Департамент информация о количестве проведенных проверок целевого использования помощи, выявленных фактах нарушения законодательства, результатах рассмотрения судами дел об административных правонарушениях и поступлении в бюджет денежных средств в связи с применением мер административной ответственности.</w:t>
      </w:r>
    </w:p>
    <w:p w:rsidR="00060B52" w:rsidRDefault="00060B52">
      <w:pPr>
        <w:pStyle w:val="point"/>
      </w:pPr>
      <w:r>
        <w:t>68. Управление делами Президента Республики Беларусь совместно с Комитетом государственного контроля ежегодно до 5 апреля информирует Президента Республики Беларусь о поступлении помощи и ее целевом использовании, а также об итогах и эффективности реализации гуманитарных программ.</w:t>
      </w:r>
    </w:p>
    <w:p w:rsidR="00060B52" w:rsidRDefault="00060B52">
      <w:pPr>
        <w:pStyle w:val="newncpi"/>
      </w:pPr>
      <w:r>
        <w:t> </w:t>
      </w:r>
    </w:p>
    <w:p w:rsidR="00537272" w:rsidRDefault="00537272"/>
    <w:sectPr w:rsidR="00537272" w:rsidSect="00060B5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EA" w:rsidRDefault="001129EA" w:rsidP="00060B52">
      <w:r>
        <w:separator/>
      </w:r>
    </w:p>
  </w:endnote>
  <w:endnote w:type="continuationSeparator" w:id="1">
    <w:p w:rsidR="001129EA" w:rsidRDefault="001129EA" w:rsidP="00060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2" w:rsidRDefault="00060B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2" w:rsidRDefault="00060B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060B52" w:rsidTr="00060B52">
      <w:trPr>
        <w:trHeight w:val="400"/>
      </w:trPr>
      <w:tc>
        <w:tcPr>
          <w:tcW w:w="900" w:type="dxa"/>
          <w:vMerge w:val="restart"/>
          <w:shd w:val="clear" w:color="auto" w:fill="auto"/>
        </w:tcPr>
        <w:p w:rsidR="00060B52" w:rsidRDefault="00060B52">
          <w:pPr>
            <w:pStyle w:val="a5"/>
          </w:pPr>
          <w:r>
            <w:rPr>
              <w:noProof/>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060B52" w:rsidRPr="00060B52" w:rsidRDefault="00060B52">
          <w:pPr>
            <w:pStyle w:val="a5"/>
          </w:pPr>
          <w:r>
            <w:t>ИПС «ЭТАЛОН» версия 6.7</w:t>
          </w:r>
        </w:p>
      </w:tc>
      <w:tc>
        <w:tcPr>
          <w:tcW w:w="1500" w:type="dxa"/>
          <w:shd w:val="clear" w:color="auto" w:fill="auto"/>
        </w:tcPr>
        <w:p w:rsidR="00060B52" w:rsidRPr="00060B52" w:rsidRDefault="00060B52" w:rsidP="00060B52">
          <w:pPr>
            <w:pStyle w:val="a5"/>
            <w:jc w:val="right"/>
          </w:pPr>
          <w:r>
            <w:t>17.01.2020</w:t>
          </w:r>
        </w:p>
      </w:tc>
    </w:tr>
    <w:tr w:rsidR="00060B52" w:rsidTr="00060B52">
      <w:tc>
        <w:tcPr>
          <w:tcW w:w="900" w:type="dxa"/>
          <w:vMerge/>
        </w:tcPr>
        <w:p w:rsidR="00060B52" w:rsidRDefault="00060B52">
          <w:pPr>
            <w:pStyle w:val="a5"/>
          </w:pPr>
        </w:p>
      </w:tc>
      <w:tc>
        <w:tcPr>
          <w:tcW w:w="7202" w:type="dxa"/>
        </w:tcPr>
        <w:p w:rsidR="00060B52" w:rsidRPr="00060B52" w:rsidRDefault="00060B52">
          <w:pPr>
            <w:pStyle w:val="a5"/>
            <w:rPr>
              <w:i/>
            </w:rPr>
          </w:pPr>
          <w:r>
            <w:rPr>
              <w:i/>
            </w:rPr>
            <w:t>Национальный центр правовой информации Республики Беларусь</w:t>
          </w:r>
        </w:p>
      </w:tc>
      <w:tc>
        <w:tcPr>
          <w:tcW w:w="1500" w:type="dxa"/>
        </w:tcPr>
        <w:p w:rsidR="00060B52" w:rsidRDefault="00060B52">
          <w:pPr>
            <w:pStyle w:val="a5"/>
          </w:pPr>
        </w:p>
      </w:tc>
    </w:tr>
  </w:tbl>
  <w:p w:rsidR="00060B52" w:rsidRDefault="00060B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EA" w:rsidRDefault="001129EA" w:rsidP="00060B52">
      <w:r>
        <w:separator/>
      </w:r>
    </w:p>
  </w:footnote>
  <w:footnote w:type="continuationSeparator" w:id="1">
    <w:p w:rsidR="001129EA" w:rsidRDefault="001129EA" w:rsidP="00060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2" w:rsidRDefault="00141CFF" w:rsidP="00B02F58">
    <w:pPr>
      <w:pStyle w:val="a3"/>
      <w:framePr w:wrap="around" w:vAnchor="text" w:hAnchor="margin" w:xAlign="center" w:y="1"/>
      <w:rPr>
        <w:rStyle w:val="a7"/>
      </w:rPr>
    </w:pPr>
    <w:r>
      <w:rPr>
        <w:rStyle w:val="a7"/>
      </w:rPr>
      <w:fldChar w:fldCharType="begin"/>
    </w:r>
    <w:r w:rsidR="00060B52">
      <w:rPr>
        <w:rStyle w:val="a7"/>
      </w:rPr>
      <w:instrText xml:space="preserve">PAGE  </w:instrText>
    </w:r>
    <w:r>
      <w:rPr>
        <w:rStyle w:val="a7"/>
      </w:rPr>
      <w:fldChar w:fldCharType="end"/>
    </w:r>
  </w:p>
  <w:p w:rsidR="00060B52" w:rsidRDefault="00060B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2" w:rsidRPr="00060B52" w:rsidRDefault="00141CFF" w:rsidP="00B02F58">
    <w:pPr>
      <w:pStyle w:val="a3"/>
      <w:framePr w:wrap="around" w:vAnchor="text" w:hAnchor="margin" w:xAlign="center" w:y="1"/>
      <w:rPr>
        <w:rStyle w:val="a7"/>
      </w:rPr>
    </w:pPr>
    <w:r w:rsidRPr="00060B52">
      <w:rPr>
        <w:rStyle w:val="a7"/>
      </w:rPr>
      <w:fldChar w:fldCharType="begin"/>
    </w:r>
    <w:r w:rsidR="00060B52" w:rsidRPr="00060B52">
      <w:rPr>
        <w:rStyle w:val="a7"/>
      </w:rPr>
      <w:instrText xml:space="preserve">PAGE  </w:instrText>
    </w:r>
    <w:r w:rsidRPr="00060B52">
      <w:rPr>
        <w:rStyle w:val="a7"/>
      </w:rPr>
      <w:fldChar w:fldCharType="separate"/>
    </w:r>
    <w:r w:rsidR="006779DC">
      <w:rPr>
        <w:rStyle w:val="a7"/>
        <w:noProof/>
      </w:rPr>
      <w:t>13</w:t>
    </w:r>
    <w:r w:rsidRPr="00060B52">
      <w:rPr>
        <w:rStyle w:val="a7"/>
      </w:rPr>
      <w:fldChar w:fldCharType="end"/>
    </w:r>
  </w:p>
  <w:p w:rsidR="00060B52" w:rsidRPr="00060B52" w:rsidRDefault="00060B5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2" w:rsidRDefault="00060B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stylePaneFormatFilter w:val="3F01"/>
  <w:defaultTabStop w:val="708"/>
  <w:characterSpacingControl w:val="doNotCompress"/>
  <w:footnotePr>
    <w:footnote w:id="0"/>
    <w:footnote w:id="1"/>
  </w:footnotePr>
  <w:endnotePr>
    <w:endnote w:id="0"/>
    <w:endnote w:id="1"/>
  </w:endnotePr>
  <w:compat/>
  <w:rsids>
    <w:rsidRoot w:val="00060B52"/>
    <w:rsid w:val="0000055A"/>
    <w:rsid w:val="0000186B"/>
    <w:rsid w:val="000025A3"/>
    <w:rsid w:val="00003272"/>
    <w:rsid w:val="00004F37"/>
    <w:rsid w:val="00007C1A"/>
    <w:rsid w:val="00007C8D"/>
    <w:rsid w:val="000119F0"/>
    <w:rsid w:val="000121AE"/>
    <w:rsid w:val="000138CB"/>
    <w:rsid w:val="000144F9"/>
    <w:rsid w:val="000203BA"/>
    <w:rsid w:val="00021A65"/>
    <w:rsid w:val="00022F49"/>
    <w:rsid w:val="000264F5"/>
    <w:rsid w:val="00026720"/>
    <w:rsid w:val="00032ACE"/>
    <w:rsid w:val="00033047"/>
    <w:rsid w:val="00034B0D"/>
    <w:rsid w:val="00034D66"/>
    <w:rsid w:val="000419A6"/>
    <w:rsid w:val="00042534"/>
    <w:rsid w:val="00042F16"/>
    <w:rsid w:val="00043965"/>
    <w:rsid w:val="000447B2"/>
    <w:rsid w:val="0004574C"/>
    <w:rsid w:val="00046820"/>
    <w:rsid w:val="00046BE5"/>
    <w:rsid w:val="00046EC4"/>
    <w:rsid w:val="00047143"/>
    <w:rsid w:val="00047B9F"/>
    <w:rsid w:val="0005102B"/>
    <w:rsid w:val="00052C3A"/>
    <w:rsid w:val="00060372"/>
    <w:rsid w:val="00060B52"/>
    <w:rsid w:val="000620B9"/>
    <w:rsid w:val="00064EC3"/>
    <w:rsid w:val="0006582A"/>
    <w:rsid w:val="00065D71"/>
    <w:rsid w:val="00066603"/>
    <w:rsid w:val="00067DFD"/>
    <w:rsid w:val="000700BE"/>
    <w:rsid w:val="00070FBB"/>
    <w:rsid w:val="00071E80"/>
    <w:rsid w:val="00072BDB"/>
    <w:rsid w:val="00073BB4"/>
    <w:rsid w:val="00074690"/>
    <w:rsid w:val="000762FB"/>
    <w:rsid w:val="00076B96"/>
    <w:rsid w:val="00076BCB"/>
    <w:rsid w:val="00081BC7"/>
    <w:rsid w:val="00081DD5"/>
    <w:rsid w:val="000827F0"/>
    <w:rsid w:val="00083A3A"/>
    <w:rsid w:val="00084E08"/>
    <w:rsid w:val="0008593F"/>
    <w:rsid w:val="0008690F"/>
    <w:rsid w:val="00090810"/>
    <w:rsid w:val="00091CD6"/>
    <w:rsid w:val="00092F7A"/>
    <w:rsid w:val="00093C07"/>
    <w:rsid w:val="00093E0A"/>
    <w:rsid w:val="00094800"/>
    <w:rsid w:val="00094AA0"/>
    <w:rsid w:val="00094DF2"/>
    <w:rsid w:val="00095F7B"/>
    <w:rsid w:val="00096B87"/>
    <w:rsid w:val="00097119"/>
    <w:rsid w:val="00097652"/>
    <w:rsid w:val="000A129B"/>
    <w:rsid w:val="000A15A1"/>
    <w:rsid w:val="000A1BB8"/>
    <w:rsid w:val="000A1D0F"/>
    <w:rsid w:val="000A3CF0"/>
    <w:rsid w:val="000A3DE8"/>
    <w:rsid w:val="000B0822"/>
    <w:rsid w:val="000B2A07"/>
    <w:rsid w:val="000B3AA3"/>
    <w:rsid w:val="000B47E1"/>
    <w:rsid w:val="000B505D"/>
    <w:rsid w:val="000B51E8"/>
    <w:rsid w:val="000B7C94"/>
    <w:rsid w:val="000C1042"/>
    <w:rsid w:val="000C58B2"/>
    <w:rsid w:val="000C63EC"/>
    <w:rsid w:val="000C6499"/>
    <w:rsid w:val="000C7A04"/>
    <w:rsid w:val="000D084B"/>
    <w:rsid w:val="000D18D0"/>
    <w:rsid w:val="000D5A2F"/>
    <w:rsid w:val="000E1C63"/>
    <w:rsid w:val="000E1CEA"/>
    <w:rsid w:val="000E20B9"/>
    <w:rsid w:val="000E2326"/>
    <w:rsid w:val="000E3D9A"/>
    <w:rsid w:val="000E4329"/>
    <w:rsid w:val="000E4624"/>
    <w:rsid w:val="000E5721"/>
    <w:rsid w:val="000F04AD"/>
    <w:rsid w:val="000F1747"/>
    <w:rsid w:val="000F18D2"/>
    <w:rsid w:val="000F3213"/>
    <w:rsid w:val="000F5DD9"/>
    <w:rsid w:val="000F5E89"/>
    <w:rsid w:val="000F5F4F"/>
    <w:rsid w:val="000F652E"/>
    <w:rsid w:val="000F71F7"/>
    <w:rsid w:val="0010786C"/>
    <w:rsid w:val="00107A20"/>
    <w:rsid w:val="00107D31"/>
    <w:rsid w:val="001129EA"/>
    <w:rsid w:val="00112B98"/>
    <w:rsid w:val="00115AAB"/>
    <w:rsid w:val="00115BEA"/>
    <w:rsid w:val="0011600A"/>
    <w:rsid w:val="00116AAC"/>
    <w:rsid w:val="001179CD"/>
    <w:rsid w:val="00117F4C"/>
    <w:rsid w:val="00122404"/>
    <w:rsid w:val="00122AF0"/>
    <w:rsid w:val="00123D3D"/>
    <w:rsid w:val="00123F9A"/>
    <w:rsid w:val="00124521"/>
    <w:rsid w:val="00131C68"/>
    <w:rsid w:val="001329D9"/>
    <w:rsid w:val="00133284"/>
    <w:rsid w:val="0013356F"/>
    <w:rsid w:val="001336B0"/>
    <w:rsid w:val="0013469B"/>
    <w:rsid w:val="001346B8"/>
    <w:rsid w:val="001349E0"/>
    <w:rsid w:val="0013761E"/>
    <w:rsid w:val="001377C7"/>
    <w:rsid w:val="0014013F"/>
    <w:rsid w:val="00140FF6"/>
    <w:rsid w:val="00141CFF"/>
    <w:rsid w:val="0014354A"/>
    <w:rsid w:val="00145968"/>
    <w:rsid w:val="001476BB"/>
    <w:rsid w:val="00147869"/>
    <w:rsid w:val="001504EE"/>
    <w:rsid w:val="001515BA"/>
    <w:rsid w:val="00153253"/>
    <w:rsid w:val="00161A80"/>
    <w:rsid w:val="00163583"/>
    <w:rsid w:val="001641D4"/>
    <w:rsid w:val="001648F0"/>
    <w:rsid w:val="00166FF7"/>
    <w:rsid w:val="0016712C"/>
    <w:rsid w:val="00170E37"/>
    <w:rsid w:val="001720AA"/>
    <w:rsid w:val="00172434"/>
    <w:rsid w:val="00173584"/>
    <w:rsid w:val="00173D8F"/>
    <w:rsid w:val="001744D8"/>
    <w:rsid w:val="00174C1B"/>
    <w:rsid w:val="0017519B"/>
    <w:rsid w:val="00175AF7"/>
    <w:rsid w:val="001763D2"/>
    <w:rsid w:val="00177A57"/>
    <w:rsid w:val="001809B4"/>
    <w:rsid w:val="00184EED"/>
    <w:rsid w:val="00184F6A"/>
    <w:rsid w:val="00185A2A"/>
    <w:rsid w:val="0018724A"/>
    <w:rsid w:val="00187CF9"/>
    <w:rsid w:val="001904F9"/>
    <w:rsid w:val="00192FEB"/>
    <w:rsid w:val="001952D8"/>
    <w:rsid w:val="001A0F12"/>
    <w:rsid w:val="001A2346"/>
    <w:rsid w:val="001A2DCB"/>
    <w:rsid w:val="001A4FAF"/>
    <w:rsid w:val="001A54EB"/>
    <w:rsid w:val="001A56C5"/>
    <w:rsid w:val="001B04F5"/>
    <w:rsid w:val="001B2227"/>
    <w:rsid w:val="001B2B86"/>
    <w:rsid w:val="001B4063"/>
    <w:rsid w:val="001B40AE"/>
    <w:rsid w:val="001B62D9"/>
    <w:rsid w:val="001B7ABD"/>
    <w:rsid w:val="001B7F06"/>
    <w:rsid w:val="001C0540"/>
    <w:rsid w:val="001C215D"/>
    <w:rsid w:val="001C36F1"/>
    <w:rsid w:val="001C3750"/>
    <w:rsid w:val="001C5936"/>
    <w:rsid w:val="001D0058"/>
    <w:rsid w:val="001D466C"/>
    <w:rsid w:val="001D4906"/>
    <w:rsid w:val="001D69C1"/>
    <w:rsid w:val="001D69F9"/>
    <w:rsid w:val="001D7D78"/>
    <w:rsid w:val="001E19E0"/>
    <w:rsid w:val="001E1E39"/>
    <w:rsid w:val="001E23AD"/>
    <w:rsid w:val="001E2D62"/>
    <w:rsid w:val="001E3E45"/>
    <w:rsid w:val="001E43F8"/>
    <w:rsid w:val="001E4416"/>
    <w:rsid w:val="001E467C"/>
    <w:rsid w:val="001E5E77"/>
    <w:rsid w:val="001E6E12"/>
    <w:rsid w:val="001F15DE"/>
    <w:rsid w:val="001F1F75"/>
    <w:rsid w:val="001F2D58"/>
    <w:rsid w:val="001F4CF7"/>
    <w:rsid w:val="001F5DF8"/>
    <w:rsid w:val="001F5FAC"/>
    <w:rsid w:val="001F6060"/>
    <w:rsid w:val="001F6F5E"/>
    <w:rsid w:val="00201029"/>
    <w:rsid w:val="00202E27"/>
    <w:rsid w:val="00205516"/>
    <w:rsid w:val="002104C5"/>
    <w:rsid w:val="00210B89"/>
    <w:rsid w:val="00211561"/>
    <w:rsid w:val="002126BB"/>
    <w:rsid w:val="002126EB"/>
    <w:rsid w:val="00214022"/>
    <w:rsid w:val="0021515E"/>
    <w:rsid w:val="00215637"/>
    <w:rsid w:val="0021586D"/>
    <w:rsid w:val="00215C33"/>
    <w:rsid w:val="002174C5"/>
    <w:rsid w:val="00222FD1"/>
    <w:rsid w:val="0022337C"/>
    <w:rsid w:val="002262B6"/>
    <w:rsid w:val="0023190C"/>
    <w:rsid w:val="00232D99"/>
    <w:rsid w:val="002345D1"/>
    <w:rsid w:val="00237088"/>
    <w:rsid w:val="00240161"/>
    <w:rsid w:val="00240F8A"/>
    <w:rsid w:val="00241E34"/>
    <w:rsid w:val="00242794"/>
    <w:rsid w:val="00243A4F"/>
    <w:rsid w:val="002440E3"/>
    <w:rsid w:val="002447C9"/>
    <w:rsid w:val="00246846"/>
    <w:rsid w:val="002511CE"/>
    <w:rsid w:val="0025128B"/>
    <w:rsid w:val="00251318"/>
    <w:rsid w:val="00251648"/>
    <w:rsid w:val="002544FF"/>
    <w:rsid w:val="00257212"/>
    <w:rsid w:val="0026151D"/>
    <w:rsid w:val="00262558"/>
    <w:rsid w:val="00266E73"/>
    <w:rsid w:val="00271A12"/>
    <w:rsid w:val="00271ACE"/>
    <w:rsid w:val="00272217"/>
    <w:rsid w:val="002722B8"/>
    <w:rsid w:val="00272646"/>
    <w:rsid w:val="00274553"/>
    <w:rsid w:val="002758E9"/>
    <w:rsid w:val="00275CA3"/>
    <w:rsid w:val="0027685F"/>
    <w:rsid w:val="00276C9D"/>
    <w:rsid w:val="00277C12"/>
    <w:rsid w:val="002808E8"/>
    <w:rsid w:val="002814D8"/>
    <w:rsid w:val="002816E9"/>
    <w:rsid w:val="00282A41"/>
    <w:rsid w:val="00282EC9"/>
    <w:rsid w:val="00282ED7"/>
    <w:rsid w:val="00283A73"/>
    <w:rsid w:val="002856D0"/>
    <w:rsid w:val="00285AF5"/>
    <w:rsid w:val="00286AA4"/>
    <w:rsid w:val="0028729D"/>
    <w:rsid w:val="0028755B"/>
    <w:rsid w:val="002924A8"/>
    <w:rsid w:val="002A4360"/>
    <w:rsid w:val="002A4684"/>
    <w:rsid w:val="002A52B2"/>
    <w:rsid w:val="002A6838"/>
    <w:rsid w:val="002B012B"/>
    <w:rsid w:val="002B0C50"/>
    <w:rsid w:val="002B145B"/>
    <w:rsid w:val="002B1DE3"/>
    <w:rsid w:val="002B4C8A"/>
    <w:rsid w:val="002B581B"/>
    <w:rsid w:val="002B798B"/>
    <w:rsid w:val="002C24B0"/>
    <w:rsid w:val="002C3C3D"/>
    <w:rsid w:val="002C3F35"/>
    <w:rsid w:val="002C538E"/>
    <w:rsid w:val="002C5ADB"/>
    <w:rsid w:val="002D0FD3"/>
    <w:rsid w:val="002D44DC"/>
    <w:rsid w:val="002D5212"/>
    <w:rsid w:val="002D6E5D"/>
    <w:rsid w:val="002D77C8"/>
    <w:rsid w:val="002E0A49"/>
    <w:rsid w:val="002E2F90"/>
    <w:rsid w:val="002E30D2"/>
    <w:rsid w:val="002E46E9"/>
    <w:rsid w:val="002E5C49"/>
    <w:rsid w:val="002E6877"/>
    <w:rsid w:val="002E734B"/>
    <w:rsid w:val="002F130C"/>
    <w:rsid w:val="002F277F"/>
    <w:rsid w:val="002F79BA"/>
    <w:rsid w:val="00300B85"/>
    <w:rsid w:val="0030273A"/>
    <w:rsid w:val="00310F49"/>
    <w:rsid w:val="003120A3"/>
    <w:rsid w:val="00312341"/>
    <w:rsid w:val="0031327F"/>
    <w:rsid w:val="00313FED"/>
    <w:rsid w:val="00314651"/>
    <w:rsid w:val="00317032"/>
    <w:rsid w:val="003202D4"/>
    <w:rsid w:val="00321E71"/>
    <w:rsid w:val="00323952"/>
    <w:rsid w:val="00324009"/>
    <w:rsid w:val="00324255"/>
    <w:rsid w:val="00324D86"/>
    <w:rsid w:val="003251D5"/>
    <w:rsid w:val="0032719D"/>
    <w:rsid w:val="00330906"/>
    <w:rsid w:val="00331C42"/>
    <w:rsid w:val="00331FC6"/>
    <w:rsid w:val="003337A0"/>
    <w:rsid w:val="003359B4"/>
    <w:rsid w:val="00337A01"/>
    <w:rsid w:val="0034384A"/>
    <w:rsid w:val="003448EC"/>
    <w:rsid w:val="00344FF5"/>
    <w:rsid w:val="003454E2"/>
    <w:rsid w:val="00345AA7"/>
    <w:rsid w:val="003502A2"/>
    <w:rsid w:val="003503B6"/>
    <w:rsid w:val="003536F1"/>
    <w:rsid w:val="00353E3E"/>
    <w:rsid w:val="003564C6"/>
    <w:rsid w:val="00356585"/>
    <w:rsid w:val="00362018"/>
    <w:rsid w:val="00364314"/>
    <w:rsid w:val="00365361"/>
    <w:rsid w:val="00365364"/>
    <w:rsid w:val="00366BF1"/>
    <w:rsid w:val="00367517"/>
    <w:rsid w:val="0036794E"/>
    <w:rsid w:val="00367E45"/>
    <w:rsid w:val="0037176A"/>
    <w:rsid w:val="00374A40"/>
    <w:rsid w:val="00375E6F"/>
    <w:rsid w:val="00375F49"/>
    <w:rsid w:val="0037669C"/>
    <w:rsid w:val="00376FED"/>
    <w:rsid w:val="00377DB7"/>
    <w:rsid w:val="0038090E"/>
    <w:rsid w:val="003819B3"/>
    <w:rsid w:val="003838B5"/>
    <w:rsid w:val="00383C78"/>
    <w:rsid w:val="00384D0B"/>
    <w:rsid w:val="00386933"/>
    <w:rsid w:val="0039241E"/>
    <w:rsid w:val="00392629"/>
    <w:rsid w:val="00392D69"/>
    <w:rsid w:val="003937C8"/>
    <w:rsid w:val="00393F48"/>
    <w:rsid w:val="00396B22"/>
    <w:rsid w:val="003A0205"/>
    <w:rsid w:val="003A12B4"/>
    <w:rsid w:val="003A2DDD"/>
    <w:rsid w:val="003A5269"/>
    <w:rsid w:val="003A77B8"/>
    <w:rsid w:val="003B0366"/>
    <w:rsid w:val="003B0AFF"/>
    <w:rsid w:val="003B214A"/>
    <w:rsid w:val="003B23BF"/>
    <w:rsid w:val="003B5CD7"/>
    <w:rsid w:val="003B7180"/>
    <w:rsid w:val="003B719A"/>
    <w:rsid w:val="003C056A"/>
    <w:rsid w:val="003C0BFD"/>
    <w:rsid w:val="003C4598"/>
    <w:rsid w:val="003C55FC"/>
    <w:rsid w:val="003C5C20"/>
    <w:rsid w:val="003C726D"/>
    <w:rsid w:val="003D0941"/>
    <w:rsid w:val="003D1AE9"/>
    <w:rsid w:val="003D331F"/>
    <w:rsid w:val="003D3BF8"/>
    <w:rsid w:val="003D452D"/>
    <w:rsid w:val="003D4A8A"/>
    <w:rsid w:val="003D5351"/>
    <w:rsid w:val="003D558F"/>
    <w:rsid w:val="003D6977"/>
    <w:rsid w:val="003D6C1E"/>
    <w:rsid w:val="003D7054"/>
    <w:rsid w:val="003E267D"/>
    <w:rsid w:val="003E2EF2"/>
    <w:rsid w:val="003E3B7F"/>
    <w:rsid w:val="003E5737"/>
    <w:rsid w:val="003E5AA2"/>
    <w:rsid w:val="003E6F5B"/>
    <w:rsid w:val="003E71E1"/>
    <w:rsid w:val="003F25DC"/>
    <w:rsid w:val="003F2A61"/>
    <w:rsid w:val="003F2E26"/>
    <w:rsid w:val="003F481E"/>
    <w:rsid w:val="003F604D"/>
    <w:rsid w:val="003F7133"/>
    <w:rsid w:val="004003BE"/>
    <w:rsid w:val="00401738"/>
    <w:rsid w:val="00402736"/>
    <w:rsid w:val="00402F2B"/>
    <w:rsid w:val="00405515"/>
    <w:rsid w:val="00406646"/>
    <w:rsid w:val="0040664D"/>
    <w:rsid w:val="00407179"/>
    <w:rsid w:val="00407791"/>
    <w:rsid w:val="00410FA5"/>
    <w:rsid w:val="004126A2"/>
    <w:rsid w:val="00413A75"/>
    <w:rsid w:val="00414D7C"/>
    <w:rsid w:val="00414F25"/>
    <w:rsid w:val="00416884"/>
    <w:rsid w:val="00420897"/>
    <w:rsid w:val="00420E0D"/>
    <w:rsid w:val="00422FD0"/>
    <w:rsid w:val="00423136"/>
    <w:rsid w:val="00427065"/>
    <w:rsid w:val="00427FEE"/>
    <w:rsid w:val="00431450"/>
    <w:rsid w:val="00431CB7"/>
    <w:rsid w:val="004330AE"/>
    <w:rsid w:val="00433BC8"/>
    <w:rsid w:val="00436C3C"/>
    <w:rsid w:val="00436E8E"/>
    <w:rsid w:val="00440867"/>
    <w:rsid w:val="00442CAA"/>
    <w:rsid w:val="00446858"/>
    <w:rsid w:val="004507FD"/>
    <w:rsid w:val="004523D4"/>
    <w:rsid w:val="00452782"/>
    <w:rsid w:val="0045292F"/>
    <w:rsid w:val="004565AE"/>
    <w:rsid w:val="00457AA0"/>
    <w:rsid w:val="00457BE6"/>
    <w:rsid w:val="0046152D"/>
    <w:rsid w:val="00461B94"/>
    <w:rsid w:val="00463639"/>
    <w:rsid w:val="00464828"/>
    <w:rsid w:val="00464991"/>
    <w:rsid w:val="004655EC"/>
    <w:rsid w:val="00466590"/>
    <w:rsid w:val="00467AA2"/>
    <w:rsid w:val="004711B3"/>
    <w:rsid w:val="00471B48"/>
    <w:rsid w:val="00472BC0"/>
    <w:rsid w:val="00474A58"/>
    <w:rsid w:val="0047590A"/>
    <w:rsid w:val="00475DF4"/>
    <w:rsid w:val="00475EF8"/>
    <w:rsid w:val="00476A95"/>
    <w:rsid w:val="00480EE3"/>
    <w:rsid w:val="00483CD4"/>
    <w:rsid w:val="0048408C"/>
    <w:rsid w:val="00484381"/>
    <w:rsid w:val="0048455E"/>
    <w:rsid w:val="00485C4A"/>
    <w:rsid w:val="00486329"/>
    <w:rsid w:val="00487884"/>
    <w:rsid w:val="0049245D"/>
    <w:rsid w:val="004943B4"/>
    <w:rsid w:val="0049482D"/>
    <w:rsid w:val="00495AC0"/>
    <w:rsid w:val="004A0C2B"/>
    <w:rsid w:val="004A2180"/>
    <w:rsid w:val="004A24AF"/>
    <w:rsid w:val="004A3CDD"/>
    <w:rsid w:val="004A4697"/>
    <w:rsid w:val="004A75A4"/>
    <w:rsid w:val="004A77DD"/>
    <w:rsid w:val="004A7C5D"/>
    <w:rsid w:val="004B08F3"/>
    <w:rsid w:val="004B1510"/>
    <w:rsid w:val="004B16F6"/>
    <w:rsid w:val="004B1B78"/>
    <w:rsid w:val="004B1C29"/>
    <w:rsid w:val="004B1FF3"/>
    <w:rsid w:val="004B24B1"/>
    <w:rsid w:val="004B2851"/>
    <w:rsid w:val="004B3185"/>
    <w:rsid w:val="004B3AD5"/>
    <w:rsid w:val="004B3CE2"/>
    <w:rsid w:val="004B5147"/>
    <w:rsid w:val="004B742C"/>
    <w:rsid w:val="004C0371"/>
    <w:rsid w:val="004C0533"/>
    <w:rsid w:val="004C080A"/>
    <w:rsid w:val="004C0F2B"/>
    <w:rsid w:val="004C0FF4"/>
    <w:rsid w:val="004C1790"/>
    <w:rsid w:val="004C3C72"/>
    <w:rsid w:val="004C3C7D"/>
    <w:rsid w:val="004C4AA8"/>
    <w:rsid w:val="004D0C25"/>
    <w:rsid w:val="004D32C9"/>
    <w:rsid w:val="004D32E2"/>
    <w:rsid w:val="004D407C"/>
    <w:rsid w:val="004D44E5"/>
    <w:rsid w:val="004D68D2"/>
    <w:rsid w:val="004D73E3"/>
    <w:rsid w:val="004E05CE"/>
    <w:rsid w:val="004E0DF2"/>
    <w:rsid w:val="004E1806"/>
    <w:rsid w:val="004E360C"/>
    <w:rsid w:val="004E4365"/>
    <w:rsid w:val="004E6274"/>
    <w:rsid w:val="004E6888"/>
    <w:rsid w:val="004E6D15"/>
    <w:rsid w:val="004F06A7"/>
    <w:rsid w:val="004F26DA"/>
    <w:rsid w:val="004F436C"/>
    <w:rsid w:val="004F521A"/>
    <w:rsid w:val="004F5718"/>
    <w:rsid w:val="004F57CA"/>
    <w:rsid w:val="004F5B0F"/>
    <w:rsid w:val="004F719D"/>
    <w:rsid w:val="004F7258"/>
    <w:rsid w:val="004F77F0"/>
    <w:rsid w:val="00500BA6"/>
    <w:rsid w:val="00500EFD"/>
    <w:rsid w:val="00500F0F"/>
    <w:rsid w:val="005029E7"/>
    <w:rsid w:val="00502FD6"/>
    <w:rsid w:val="00504B61"/>
    <w:rsid w:val="005053A2"/>
    <w:rsid w:val="00505739"/>
    <w:rsid w:val="0051110C"/>
    <w:rsid w:val="0051212A"/>
    <w:rsid w:val="00512FC2"/>
    <w:rsid w:val="005136F8"/>
    <w:rsid w:val="005140F3"/>
    <w:rsid w:val="0051455A"/>
    <w:rsid w:val="00515E4B"/>
    <w:rsid w:val="005171B4"/>
    <w:rsid w:val="0051758D"/>
    <w:rsid w:val="00520125"/>
    <w:rsid w:val="0052176D"/>
    <w:rsid w:val="00521852"/>
    <w:rsid w:val="00522C70"/>
    <w:rsid w:val="005257AB"/>
    <w:rsid w:val="00527A66"/>
    <w:rsid w:val="005319EA"/>
    <w:rsid w:val="00532172"/>
    <w:rsid w:val="00532868"/>
    <w:rsid w:val="00534F55"/>
    <w:rsid w:val="00535E7A"/>
    <w:rsid w:val="00536FAF"/>
    <w:rsid w:val="00537269"/>
    <w:rsid w:val="00537272"/>
    <w:rsid w:val="0054024B"/>
    <w:rsid w:val="00540D36"/>
    <w:rsid w:val="0054104F"/>
    <w:rsid w:val="00541727"/>
    <w:rsid w:val="00542255"/>
    <w:rsid w:val="005459E9"/>
    <w:rsid w:val="00545A8E"/>
    <w:rsid w:val="00546774"/>
    <w:rsid w:val="00546A8E"/>
    <w:rsid w:val="00551151"/>
    <w:rsid w:val="00551DFF"/>
    <w:rsid w:val="005537BD"/>
    <w:rsid w:val="005554C6"/>
    <w:rsid w:val="005557F4"/>
    <w:rsid w:val="00556FED"/>
    <w:rsid w:val="005578D2"/>
    <w:rsid w:val="00560BAC"/>
    <w:rsid w:val="00562D57"/>
    <w:rsid w:val="005632C4"/>
    <w:rsid w:val="005633B8"/>
    <w:rsid w:val="005664C9"/>
    <w:rsid w:val="005674D3"/>
    <w:rsid w:val="00571238"/>
    <w:rsid w:val="00574613"/>
    <w:rsid w:val="00574C36"/>
    <w:rsid w:val="00575F1E"/>
    <w:rsid w:val="005778B9"/>
    <w:rsid w:val="005803D7"/>
    <w:rsid w:val="00580B4B"/>
    <w:rsid w:val="00583554"/>
    <w:rsid w:val="005839DF"/>
    <w:rsid w:val="005847AC"/>
    <w:rsid w:val="00584D8A"/>
    <w:rsid w:val="00585282"/>
    <w:rsid w:val="00585B40"/>
    <w:rsid w:val="00586766"/>
    <w:rsid w:val="00586966"/>
    <w:rsid w:val="005874D9"/>
    <w:rsid w:val="00587A3B"/>
    <w:rsid w:val="00587B1E"/>
    <w:rsid w:val="00590034"/>
    <w:rsid w:val="00595780"/>
    <w:rsid w:val="00596BC4"/>
    <w:rsid w:val="005A0B44"/>
    <w:rsid w:val="005A1767"/>
    <w:rsid w:val="005A17A8"/>
    <w:rsid w:val="005A1C6E"/>
    <w:rsid w:val="005A3F0B"/>
    <w:rsid w:val="005A55A3"/>
    <w:rsid w:val="005A6EDD"/>
    <w:rsid w:val="005A79FC"/>
    <w:rsid w:val="005B15E6"/>
    <w:rsid w:val="005B3A88"/>
    <w:rsid w:val="005B5B14"/>
    <w:rsid w:val="005C05BE"/>
    <w:rsid w:val="005C1473"/>
    <w:rsid w:val="005C16C3"/>
    <w:rsid w:val="005C412A"/>
    <w:rsid w:val="005C4A97"/>
    <w:rsid w:val="005C510F"/>
    <w:rsid w:val="005C5BDF"/>
    <w:rsid w:val="005D2665"/>
    <w:rsid w:val="005D5C43"/>
    <w:rsid w:val="005D7789"/>
    <w:rsid w:val="005E051F"/>
    <w:rsid w:val="005E08CA"/>
    <w:rsid w:val="005E0D2B"/>
    <w:rsid w:val="005E2E7A"/>
    <w:rsid w:val="005E3CF8"/>
    <w:rsid w:val="005F19ED"/>
    <w:rsid w:val="005F40FA"/>
    <w:rsid w:val="005F4707"/>
    <w:rsid w:val="005F4BB2"/>
    <w:rsid w:val="005F59FE"/>
    <w:rsid w:val="005F6DE0"/>
    <w:rsid w:val="005F7CC0"/>
    <w:rsid w:val="00600B00"/>
    <w:rsid w:val="0060170D"/>
    <w:rsid w:val="006040A6"/>
    <w:rsid w:val="00604B36"/>
    <w:rsid w:val="0060629D"/>
    <w:rsid w:val="00610212"/>
    <w:rsid w:val="006108D6"/>
    <w:rsid w:val="00613536"/>
    <w:rsid w:val="0061536B"/>
    <w:rsid w:val="00620A60"/>
    <w:rsid w:val="00622EED"/>
    <w:rsid w:val="006233F9"/>
    <w:rsid w:val="00624BA0"/>
    <w:rsid w:val="00626B43"/>
    <w:rsid w:val="00626EB0"/>
    <w:rsid w:val="00627CF1"/>
    <w:rsid w:val="00633D1F"/>
    <w:rsid w:val="00633D51"/>
    <w:rsid w:val="00633E5F"/>
    <w:rsid w:val="006354C1"/>
    <w:rsid w:val="00640C94"/>
    <w:rsid w:val="00641938"/>
    <w:rsid w:val="00644344"/>
    <w:rsid w:val="006469C5"/>
    <w:rsid w:val="00646D44"/>
    <w:rsid w:val="006507FC"/>
    <w:rsid w:val="00650817"/>
    <w:rsid w:val="00651262"/>
    <w:rsid w:val="00651304"/>
    <w:rsid w:val="00651D93"/>
    <w:rsid w:val="006556DD"/>
    <w:rsid w:val="00656705"/>
    <w:rsid w:val="006570B4"/>
    <w:rsid w:val="0066103B"/>
    <w:rsid w:val="006614C6"/>
    <w:rsid w:val="00662BC4"/>
    <w:rsid w:val="00662DA7"/>
    <w:rsid w:val="0066340C"/>
    <w:rsid w:val="0066601C"/>
    <w:rsid w:val="00672480"/>
    <w:rsid w:val="006737AA"/>
    <w:rsid w:val="006745F8"/>
    <w:rsid w:val="0067517F"/>
    <w:rsid w:val="00676D44"/>
    <w:rsid w:val="006779DC"/>
    <w:rsid w:val="00677F5C"/>
    <w:rsid w:val="00680FA0"/>
    <w:rsid w:val="006813B2"/>
    <w:rsid w:val="006822A8"/>
    <w:rsid w:val="00683353"/>
    <w:rsid w:val="00683FDE"/>
    <w:rsid w:val="00685481"/>
    <w:rsid w:val="00690068"/>
    <w:rsid w:val="0069364F"/>
    <w:rsid w:val="006954FA"/>
    <w:rsid w:val="0069556B"/>
    <w:rsid w:val="006966C2"/>
    <w:rsid w:val="00697D74"/>
    <w:rsid w:val="00697E8A"/>
    <w:rsid w:val="006A0932"/>
    <w:rsid w:val="006A4634"/>
    <w:rsid w:val="006A5600"/>
    <w:rsid w:val="006A5D42"/>
    <w:rsid w:val="006A698B"/>
    <w:rsid w:val="006B2435"/>
    <w:rsid w:val="006B4006"/>
    <w:rsid w:val="006B44D8"/>
    <w:rsid w:val="006B49AE"/>
    <w:rsid w:val="006B7BF1"/>
    <w:rsid w:val="006C03B8"/>
    <w:rsid w:val="006C14E5"/>
    <w:rsid w:val="006C33DE"/>
    <w:rsid w:val="006C43B0"/>
    <w:rsid w:val="006C5508"/>
    <w:rsid w:val="006C5897"/>
    <w:rsid w:val="006C6F30"/>
    <w:rsid w:val="006D0BA1"/>
    <w:rsid w:val="006D16D7"/>
    <w:rsid w:val="006D207B"/>
    <w:rsid w:val="006D441B"/>
    <w:rsid w:val="006D4660"/>
    <w:rsid w:val="006E5DD8"/>
    <w:rsid w:val="006E5FC9"/>
    <w:rsid w:val="006E632E"/>
    <w:rsid w:val="006E766D"/>
    <w:rsid w:val="006F10D7"/>
    <w:rsid w:val="006F1E3D"/>
    <w:rsid w:val="006F2087"/>
    <w:rsid w:val="006F23AC"/>
    <w:rsid w:val="006F2644"/>
    <w:rsid w:val="006F393E"/>
    <w:rsid w:val="006F5EB8"/>
    <w:rsid w:val="006F6D0E"/>
    <w:rsid w:val="006F7566"/>
    <w:rsid w:val="006F7E08"/>
    <w:rsid w:val="0070225C"/>
    <w:rsid w:val="0070243A"/>
    <w:rsid w:val="00702ED4"/>
    <w:rsid w:val="00702FE3"/>
    <w:rsid w:val="00705F0A"/>
    <w:rsid w:val="00711E99"/>
    <w:rsid w:val="00712713"/>
    <w:rsid w:val="00712D7F"/>
    <w:rsid w:val="0071338E"/>
    <w:rsid w:val="007149BB"/>
    <w:rsid w:val="00714BD4"/>
    <w:rsid w:val="00714F34"/>
    <w:rsid w:val="00717190"/>
    <w:rsid w:val="00721D9C"/>
    <w:rsid w:val="00721F75"/>
    <w:rsid w:val="00725BC7"/>
    <w:rsid w:val="00726B2F"/>
    <w:rsid w:val="0072700F"/>
    <w:rsid w:val="00733C1F"/>
    <w:rsid w:val="00736521"/>
    <w:rsid w:val="00737301"/>
    <w:rsid w:val="0074102C"/>
    <w:rsid w:val="007428A5"/>
    <w:rsid w:val="007464EF"/>
    <w:rsid w:val="00750777"/>
    <w:rsid w:val="00750E7A"/>
    <w:rsid w:val="0075184D"/>
    <w:rsid w:val="007546C1"/>
    <w:rsid w:val="007549B4"/>
    <w:rsid w:val="00755B41"/>
    <w:rsid w:val="007567CA"/>
    <w:rsid w:val="00756916"/>
    <w:rsid w:val="00757700"/>
    <w:rsid w:val="00757F2B"/>
    <w:rsid w:val="0076275B"/>
    <w:rsid w:val="007635BB"/>
    <w:rsid w:val="007643A1"/>
    <w:rsid w:val="007653E0"/>
    <w:rsid w:val="0076677E"/>
    <w:rsid w:val="007673C4"/>
    <w:rsid w:val="00767C21"/>
    <w:rsid w:val="00770AF3"/>
    <w:rsid w:val="00771A61"/>
    <w:rsid w:val="00771FA5"/>
    <w:rsid w:val="007722A5"/>
    <w:rsid w:val="0077271F"/>
    <w:rsid w:val="007728D1"/>
    <w:rsid w:val="00773A8A"/>
    <w:rsid w:val="00774F3D"/>
    <w:rsid w:val="00777543"/>
    <w:rsid w:val="00777E52"/>
    <w:rsid w:val="007822E0"/>
    <w:rsid w:val="007824CC"/>
    <w:rsid w:val="0078312A"/>
    <w:rsid w:val="007852CB"/>
    <w:rsid w:val="00786456"/>
    <w:rsid w:val="00790F04"/>
    <w:rsid w:val="007923BF"/>
    <w:rsid w:val="00794C44"/>
    <w:rsid w:val="00795253"/>
    <w:rsid w:val="00796A19"/>
    <w:rsid w:val="007A01EB"/>
    <w:rsid w:val="007A1046"/>
    <w:rsid w:val="007A122D"/>
    <w:rsid w:val="007A21F4"/>
    <w:rsid w:val="007A4962"/>
    <w:rsid w:val="007A553D"/>
    <w:rsid w:val="007A5795"/>
    <w:rsid w:val="007A6F0A"/>
    <w:rsid w:val="007B12AE"/>
    <w:rsid w:val="007B19EF"/>
    <w:rsid w:val="007B26D3"/>
    <w:rsid w:val="007B55AB"/>
    <w:rsid w:val="007B5B7C"/>
    <w:rsid w:val="007B6C98"/>
    <w:rsid w:val="007C2081"/>
    <w:rsid w:val="007C42AE"/>
    <w:rsid w:val="007C4B82"/>
    <w:rsid w:val="007C5D26"/>
    <w:rsid w:val="007C6453"/>
    <w:rsid w:val="007C6CAD"/>
    <w:rsid w:val="007D0F2E"/>
    <w:rsid w:val="007D1B51"/>
    <w:rsid w:val="007D207C"/>
    <w:rsid w:val="007D30CD"/>
    <w:rsid w:val="007D3F55"/>
    <w:rsid w:val="007D5432"/>
    <w:rsid w:val="007D6030"/>
    <w:rsid w:val="007D6A97"/>
    <w:rsid w:val="007E1683"/>
    <w:rsid w:val="007E457C"/>
    <w:rsid w:val="007E4678"/>
    <w:rsid w:val="007E5C4B"/>
    <w:rsid w:val="007E6A3A"/>
    <w:rsid w:val="007E7A92"/>
    <w:rsid w:val="007E7D48"/>
    <w:rsid w:val="007F049D"/>
    <w:rsid w:val="007F1D58"/>
    <w:rsid w:val="007F300C"/>
    <w:rsid w:val="007F4C30"/>
    <w:rsid w:val="007F5606"/>
    <w:rsid w:val="007F5E04"/>
    <w:rsid w:val="007F6C73"/>
    <w:rsid w:val="007F7994"/>
    <w:rsid w:val="007F7AAC"/>
    <w:rsid w:val="008014FB"/>
    <w:rsid w:val="0080328A"/>
    <w:rsid w:val="0080379D"/>
    <w:rsid w:val="00804B9A"/>
    <w:rsid w:val="00804C97"/>
    <w:rsid w:val="0080649B"/>
    <w:rsid w:val="00806A81"/>
    <w:rsid w:val="00806B39"/>
    <w:rsid w:val="008071BA"/>
    <w:rsid w:val="00811048"/>
    <w:rsid w:val="008115CE"/>
    <w:rsid w:val="00811C99"/>
    <w:rsid w:val="00812C40"/>
    <w:rsid w:val="00815F60"/>
    <w:rsid w:val="00816A66"/>
    <w:rsid w:val="00816BC9"/>
    <w:rsid w:val="0082087B"/>
    <w:rsid w:val="00821405"/>
    <w:rsid w:val="00821BA4"/>
    <w:rsid w:val="00823879"/>
    <w:rsid w:val="008240FE"/>
    <w:rsid w:val="00827276"/>
    <w:rsid w:val="008322D4"/>
    <w:rsid w:val="00832520"/>
    <w:rsid w:val="00841666"/>
    <w:rsid w:val="008429D5"/>
    <w:rsid w:val="00846B59"/>
    <w:rsid w:val="008471F4"/>
    <w:rsid w:val="0084758F"/>
    <w:rsid w:val="00847D3E"/>
    <w:rsid w:val="0085147D"/>
    <w:rsid w:val="00851B40"/>
    <w:rsid w:val="00851DCE"/>
    <w:rsid w:val="0085310F"/>
    <w:rsid w:val="0085339B"/>
    <w:rsid w:val="00854AA1"/>
    <w:rsid w:val="0085729E"/>
    <w:rsid w:val="0085760F"/>
    <w:rsid w:val="008602BE"/>
    <w:rsid w:val="008613AF"/>
    <w:rsid w:val="00863D81"/>
    <w:rsid w:val="00863EE7"/>
    <w:rsid w:val="00864CE3"/>
    <w:rsid w:val="008654D4"/>
    <w:rsid w:val="00865987"/>
    <w:rsid w:val="008674AB"/>
    <w:rsid w:val="00867545"/>
    <w:rsid w:val="00870CB8"/>
    <w:rsid w:val="008755E2"/>
    <w:rsid w:val="00876F80"/>
    <w:rsid w:val="00880AF8"/>
    <w:rsid w:val="00880EEE"/>
    <w:rsid w:val="0088131A"/>
    <w:rsid w:val="00881881"/>
    <w:rsid w:val="008820C3"/>
    <w:rsid w:val="00884A29"/>
    <w:rsid w:val="00884E56"/>
    <w:rsid w:val="00887FCB"/>
    <w:rsid w:val="008907BC"/>
    <w:rsid w:val="00890C63"/>
    <w:rsid w:val="008918D8"/>
    <w:rsid w:val="0089332E"/>
    <w:rsid w:val="00894073"/>
    <w:rsid w:val="008947C7"/>
    <w:rsid w:val="008950BC"/>
    <w:rsid w:val="00895C2E"/>
    <w:rsid w:val="0089633C"/>
    <w:rsid w:val="008A01C9"/>
    <w:rsid w:val="008A1D6F"/>
    <w:rsid w:val="008A3780"/>
    <w:rsid w:val="008A54C8"/>
    <w:rsid w:val="008A582F"/>
    <w:rsid w:val="008A7AA7"/>
    <w:rsid w:val="008B0347"/>
    <w:rsid w:val="008B0ED7"/>
    <w:rsid w:val="008B1634"/>
    <w:rsid w:val="008B44C3"/>
    <w:rsid w:val="008B6D21"/>
    <w:rsid w:val="008B6EEF"/>
    <w:rsid w:val="008B70BB"/>
    <w:rsid w:val="008C5126"/>
    <w:rsid w:val="008C5577"/>
    <w:rsid w:val="008C6437"/>
    <w:rsid w:val="008C7A5D"/>
    <w:rsid w:val="008C7DE0"/>
    <w:rsid w:val="008C7F9B"/>
    <w:rsid w:val="008D1AB1"/>
    <w:rsid w:val="008D1E9C"/>
    <w:rsid w:val="008D303F"/>
    <w:rsid w:val="008D4793"/>
    <w:rsid w:val="008D4968"/>
    <w:rsid w:val="008D6193"/>
    <w:rsid w:val="008D701F"/>
    <w:rsid w:val="008D770D"/>
    <w:rsid w:val="008E0528"/>
    <w:rsid w:val="008E0F9E"/>
    <w:rsid w:val="008E26BF"/>
    <w:rsid w:val="008E3BAA"/>
    <w:rsid w:val="008E3C89"/>
    <w:rsid w:val="008E3EA0"/>
    <w:rsid w:val="008E48D7"/>
    <w:rsid w:val="008E6183"/>
    <w:rsid w:val="008E7B84"/>
    <w:rsid w:val="008F0898"/>
    <w:rsid w:val="008F0A35"/>
    <w:rsid w:val="008F10E5"/>
    <w:rsid w:val="008F1801"/>
    <w:rsid w:val="008F2CDD"/>
    <w:rsid w:val="008F41EB"/>
    <w:rsid w:val="008F56B5"/>
    <w:rsid w:val="008F684E"/>
    <w:rsid w:val="008F7D96"/>
    <w:rsid w:val="00901BC6"/>
    <w:rsid w:val="00902024"/>
    <w:rsid w:val="00902674"/>
    <w:rsid w:val="00903833"/>
    <w:rsid w:val="00903AD9"/>
    <w:rsid w:val="009044EA"/>
    <w:rsid w:val="009125CF"/>
    <w:rsid w:val="00913CE9"/>
    <w:rsid w:val="00916C0C"/>
    <w:rsid w:val="00916FA8"/>
    <w:rsid w:val="00917E9E"/>
    <w:rsid w:val="009242CD"/>
    <w:rsid w:val="00924F7A"/>
    <w:rsid w:val="009251F4"/>
    <w:rsid w:val="00927CA8"/>
    <w:rsid w:val="00931CA9"/>
    <w:rsid w:val="00931E32"/>
    <w:rsid w:val="00931EE2"/>
    <w:rsid w:val="00934517"/>
    <w:rsid w:val="00940B47"/>
    <w:rsid w:val="00942414"/>
    <w:rsid w:val="00942D91"/>
    <w:rsid w:val="0094408D"/>
    <w:rsid w:val="009446B1"/>
    <w:rsid w:val="00946430"/>
    <w:rsid w:val="00947992"/>
    <w:rsid w:val="00950568"/>
    <w:rsid w:val="00951793"/>
    <w:rsid w:val="0095317A"/>
    <w:rsid w:val="00956378"/>
    <w:rsid w:val="009603BA"/>
    <w:rsid w:val="00960946"/>
    <w:rsid w:val="00960BFF"/>
    <w:rsid w:val="00961543"/>
    <w:rsid w:val="00961FC6"/>
    <w:rsid w:val="00970411"/>
    <w:rsid w:val="00970A91"/>
    <w:rsid w:val="00970C8E"/>
    <w:rsid w:val="00971135"/>
    <w:rsid w:val="00973685"/>
    <w:rsid w:val="00974FE2"/>
    <w:rsid w:val="00975650"/>
    <w:rsid w:val="0097577D"/>
    <w:rsid w:val="00976748"/>
    <w:rsid w:val="00976B85"/>
    <w:rsid w:val="00976D19"/>
    <w:rsid w:val="009823F7"/>
    <w:rsid w:val="00982F48"/>
    <w:rsid w:val="00986B58"/>
    <w:rsid w:val="00987C62"/>
    <w:rsid w:val="00991A34"/>
    <w:rsid w:val="00992152"/>
    <w:rsid w:val="009940E9"/>
    <w:rsid w:val="00994628"/>
    <w:rsid w:val="00994F31"/>
    <w:rsid w:val="00996F38"/>
    <w:rsid w:val="009A1651"/>
    <w:rsid w:val="009A22CA"/>
    <w:rsid w:val="009A2899"/>
    <w:rsid w:val="009A2CBB"/>
    <w:rsid w:val="009A35CA"/>
    <w:rsid w:val="009A4457"/>
    <w:rsid w:val="009A5077"/>
    <w:rsid w:val="009A5894"/>
    <w:rsid w:val="009B032B"/>
    <w:rsid w:val="009B0653"/>
    <w:rsid w:val="009B3812"/>
    <w:rsid w:val="009B3A50"/>
    <w:rsid w:val="009B670E"/>
    <w:rsid w:val="009C1D53"/>
    <w:rsid w:val="009C1FEC"/>
    <w:rsid w:val="009C236E"/>
    <w:rsid w:val="009C3EB3"/>
    <w:rsid w:val="009C4F9F"/>
    <w:rsid w:val="009C507C"/>
    <w:rsid w:val="009C5A4E"/>
    <w:rsid w:val="009C6C3B"/>
    <w:rsid w:val="009C73B8"/>
    <w:rsid w:val="009C7BA8"/>
    <w:rsid w:val="009D1082"/>
    <w:rsid w:val="009D50F5"/>
    <w:rsid w:val="009D5DDF"/>
    <w:rsid w:val="009D6C6E"/>
    <w:rsid w:val="009E0DAC"/>
    <w:rsid w:val="009E0E2F"/>
    <w:rsid w:val="009E1123"/>
    <w:rsid w:val="009E1F81"/>
    <w:rsid w:val="009E500A"/>
    <w:rsid w:val="009E53CB"/>
    <w:rsid w:val="009F2B66"/>
    <w:rsid w:val="009F2E1F"/>
    <w:rsid w:val="009F33AA"/>
    <w:rsid w:val="009F3F38"/>
    <w:rsid w:val="009F445E"/>
    <w:rsid w:val="009F45BC"/>
    <w:rsid w:val="009F6E78"/>
    <w:rsid w:val="009F6FE7"/>
    <w:rsid w:val="009F7F67"/>
    <w:rsid w:val="00A000B7"/>
    <w:rsid w:val="00A00391"/>
    <w:rsid w:val="00A03842"/>
    <w:rsid w:val="00A04085"/>
    <w:rsid w:val="00A05366"/>
    <w:rsid w:val="00A05A3B"/>
    <w:rsid w:val="00A07042"/>
    <w:rsid w:val="00A07510"/>
    <w:rsid w:val="00A132BF"/>
    <w:rsid w:val="00A138AC"/>
    <w:rsid w:val="00A13DBD"/>
    <w:rsid w:val="00A15040"/>
    <w:rsid w:val="00A17398"/>
    <w:rsid w:val="00A2018A"/>
    <w:rsid w:val="00A211AB"/>
    <w:rsid w:val="00A21EC7"/>
    <w:rsid w:val="00A2270A"/>
    <w:rsid w:val="00A22930"/>
    <w:rsid w:val="00A2453B"/>
    <w:rsid w:val="00A24D1B"/>
    <w:rsid w:val="00A255AC"/>
    <w:rsid w:val="00A26E83"/>
    <w:rsid w:val="00A3093B"/>
    <w:rsid w:val="00A339D5"/>
    <w:rsid w:val="00A33E10"/>
    <w:rsid w:val="00A3501F"/>
    <w:rsid w:val="00A354ED"/>
    <w:rsid w:val="00A35849"/>
    <w:rsid w:val="00A366C3"/>
    <w:rsid w:val="00A37AD1"/>
    <w:rsid w:val="00A41049"/>
    <w:rsid w:val="00A4141A"/>
    <w:rsid w:val="00A42087"/>
    <w:rsid w:val="00A4281F"/>
    <w:rsid w:val="00A4386A"/>
    <w:rsid w:val="00A44AC3"/>
    <w:rsid w:val="00A4682B"/>
    <w:rsid w:val="00A514A7"/>
    <w:rsid w:val="00A52060"/>
    <w:rsid w:val="00A52EC4"/>
    <w:rsid w:val="00A546B5"/>
    <w:rsid w:val="00A55985"/>
    <w:rsid w:val="00A56320"/>
    <w:rsid w:val="00A57019"/>
    <w:rsid w:val="00A61594"/>
    <w:rsid w:val="00A64CEC"/>
    <w:rsid w:val="00A66154"/>
    <w:rsid w:val="00A701E2"/>
    <w:rsid w:val="00A70DB8"/>
    <w:rsid w:val="00A73726"/>
    <w:rsid w:val="00A76145"/>
    <w:rsid w:val="00A77545"/>
    <w:rsid w:val="00A80873"/>
    <w:rsid w:val="00A82590"/>
    <w:rsid w:val="00A82AD1"/>
    <w:rsid w:val="00A83BB3"/>
    <w:rsid w:val="00A83C6E"/>
    <w:rsid w:val="00A8415D"/>
    <w:rsid w:val="00A84214"/>
    <w:rsid w:val="00A8547D"/>
    <w:rsid w:val="00A90038"/>
    <w:rsid w:val="00A91398"/>
    <w:rsid w:val="00A92E35"/>
    <w:rsid w:val="00A92EDD"/>
    <w:rsid w:val="00A9367D"/>
    <w:rsid w:val="00A96599"/>
    <w:rsid w:val="00A96961"/>
    <w:rsid w:val="00AA12FA"/>
    <w:rsid w:val="00AA2B17"/>
    <w:rsid w:val="00AA2D3D"/>
    <w:rsid w:val="00AA3E07"/>
    <w:rsid w:val="00AA5B29"/>
    <w:rsid w:val="00AA5E46"/>
    <w:rsid w:val="00AA6483"/>
    <w:rsid w:val="00AB0C1C"/>
    <w:rsid w:val="00AB20AB"/>
    <w:rsid w:val="00AB20D6"/>
    <w:rsid w:val="00AB3B99"/>
    <w:rsid w:val="00AB4F72"/>
    <w:rsid w:val="00AB5929"/>
    <w:rsid w:val="00AB5941"/>
    <w:rsid w:val="00AB5C0C"/>
    <w:rsid w:val="00AB5CE5"/>
    <w:rsid w:val="00AB7E9C"/>
    <w:rsid w:val="00AC01DE"/>
    <w:rsid w:val="00AC0517"/>
    <w:rsid w:val="00AC0590"/>
    <w:rsid w:val="00AC1DDE"/>
    <w:rsid w:val="00AC3966"/>
    <w:rsid w:val="00AC529E"/>
    <w:rsid w:val="00AC5BCC"/>
    <w:rsid w:val="00AD018C"/>
    <w:rsid w:val="00AD062A"/>
    <w:rsid w:val="00AD06C2"/>
    <w:rsid w:val="00AD28FA"/>
    <w:rsid w:val="00AD3448"/>
    <w:rsid w:val="00AD4F77"/>
    <w:rsid w:val="00AD778C"/>
    <w:rsid w:val="00AD7FE7"/>
    <w:rsid w:val="00AE04DD"/>
    <w:rsid w:val="00AE18C3"/>
    <w:rsid w:val="00AE2284"/>
    <w:rsid w:val="00AE3B7A"/>
    <w:rsid w:val="00AE44CC"/>
    <w:rsid w:val="00AE56F9"/>
    <w:rsid w:val="00AE635E"/>
    <w:rsid w:val="00AE69B5"/>
    <w:rsid w:val="00AE70CB"/>
    <w:rsid w:val="00AE7D3D"/>
    <w:rsid w:val="00AF1981"/>
    <w:rsid w:val="00AF2814"/>
    <w:rsid w:val="00AF2E2C"/>
    <w:rsid w:val="00AF4485"/>
    <w:rsid w:val="00AF44ED"/>
    <w:rsid w:val="00AF4D33"/>
    <w:rsid w:val="00AF5730"/>
    <w:rsid w:val="00AF6972"/>
    <w:rsid w:val="00B00633"/>
    <w:rsid w:val="00B01CC5"/>
    <w:rsid w:val="00B04A31"/>
    <w:rsid w:val="00B06041"/>
    <w:rsid w:val="00B1094E"/>
    <w:rsid w:val="00B109EA"/>
    <w:rsid w:val="00B11241"/>
    <w:rsid w:val="00B12587"/>
    <w:rsid w:val="00B1411E"/>
    <w:rsid w:val="00B1415A"/>
    <w:rsid w:val="00B14B24"/>
    <w:rsid w:val="00B14DA3"/>
    <w:rsid w:val="00B15031"/>
    <w:rsid w:val="00B171C3"/>
    <w:rsid w:val="00B1790A"/>
    <w:rsid w:val="00B2148D"/>
    <w:rsid w:val="00B21E67"/>
    <w:rsid w:val="00B23413"/>
    <w:rsid w:val="00B23A48"/>
    <w:rsid w:val="00B2458B"/>
    <w:rsid w:val="00B25543"/>
    <w:rsid w:val="00B274CD"/>
    <w:rsid w:val="00B336E9"/>
    <w:rsid w:val="00B35166"/>
    <w:rsid w:val="00B357E6"/>
    <w:rsid w:val="00B40495"/>
    <w:rsid w:val="00B40AD7"/>
    <w:rsid w:val="00B411EA"/>
    <w:rsid w:val="00B416AD"/>
    <w:rsid w:val="00B41E4E"/>
    <w:rsid w:val="00B41FD1"/>
    <w:rsid w:val="00B429C8"/>
    <w:rsid w:val="00B45655"/>
    <w:rsid w:val="00B45868"/>
    <w:rsid w:val="00B45AFE"/>
    <w:rsid w:val="00B46C94"/>
    <w:rsid w:val="00B51102"/>
    <w:rsid w:val="00B54078"/>
    <w:rsid w:val="00B55190"/>
    <w:rsid w:val="00B55C3D"/>
    <w:rsid w:val="00B56F6D"/>
    <w:rsid w:val="00B60224"/>
    <w:rsid w:val="00B60602"/>
    <w:rsid w:val="00B609AD"/>
    <w:rsid w:val="00B61CCD"/>
    <w:rsid w:val="00B629E8"/>
    <w:rsid w:val="00B675CC"/>
    <w:rsid w:val="00B67C2E"/>
    <w:rsid w:val="00B71801"/>
    <w:rsid w:val="00B75842"/>
    <w:rsid w:val="00B75D25"/>
    <w:rsid w:val="00B772F2"/>
    <w:rsid w:val="00B77867"/>
    <w:rsid w:val="00B810FB"/>
    <w:rsid w:val="00B8156F"/>
    <w:rsid w:val="00B81698"/>
    <w:rsid w:val="00B82507"/>
    <w:rsid w:val="00B82EFF"/>
    <w:rsid w:val="00B874C2"/>
    <w:rsid w:val="00B91FE3"/>
    <w:rsid w:val="00B9219C"/>
    <w:rsid w:val="00B92B7A"/>
    <w:rsid w:val="00B94858"/>
    <w:rsid w:val="00B96180"/>
    <w:rsid w:val="00BA008B"/>
    <w:rsid w:val="00BA009E"/>
    <w:rsid w:val="00BA0C15"/>
    <w:rsid w:val="00BA13F9"/>
    <w:rsid w:val="00BA4381"/>
    <w:rsid w:val="00BA4EB4"/>
    <w:rsid w:val="00BA557A"/>
    <w:rsid w:val="00BA57A1"/>
    <w:rsid w:val="00BA5D77"/>
    <w:rsid w:val="00BB046B"/>
    <w:rsid w:val="00BB0D85"/>
    <w:rsid w:val="00BB172B"/>
    <w:rsid w:val="00BB1B5C"/>
    <w:rsid w:val="00BB1FC5"/>
    <w:rsid w:val="00BB2E11"/>
    <w:rsid w:val="00BB457D"/>
    <w:rsid w:val="00BB6151"/>
    <w:rsid w:val="00BB6C20"/>
    <w:rsid w:val="00BB776E"/>
    <w:rsid w:val="00BB7D9D"/>
    <w:rsid w:val="00BC0828"/>
    <w:rsid w:val="00BC17B6"/>
    <w:rsid w:val="00BC3359"/>
    <w:rsid w:val="00BC3880"/>
    <w:rsid w:val="00BC3B13"/>
    <w:rsid w:val="00BC479B"/>
    <w:rsid w:val="00BC4AC0"/>
    <w:rsid w:val="00BC575B"/>
    <w:rsid w:val="00BC5E3A"/>
    <w:rsid w:val="00BC7E24"/>
    <w:rsid w:val="00BD1CC7"/>
    <w:rsid w:val="00BD1E2B"/>
    <w:rsid w:val="00BD1ECE"/>
    <w:rsid w:val="00BD356B"/>
    <w:rsid w:val="00BD4D06"/>
    <w:rsid w:val="00BE028A"/>
    <w:rsid w:val="00BE048A"/>
    <w:rsid w:val="00BE0D77"/>
    <w:rsid w:val="00BE27F4"/>
    <w:rsid w:val="00BE404D"/>
    <w:rsid w:val="00BE687B"/>
    <w:rsid w:val="00BE7826"/>
    <w:rsid w:val="00BE7BC6"/>
    <w:rsid w:val="00BE7C59"/>
    <w:rsid w:val="00BF0D18"/>
    <w:rsid w:val="00BF18D1"/>
    <w:rsid w:val="00BF1A19"/>
    <w:rsid w:val="00BF2493"/>
    <w:rsid w:val="00BF3994"/>
    <w:rsid w:val="00BF3F77"/>
    <w:rsid w:val="00BF52A7"/>
    <w:rsid w:val="00BF5856"/>
    <w:rsid w:val="00BF5B68"/>
    <w:rsid w:val="00BF67FF"/>
    <w:rsid w:val="00C00743"/>
    <w:rsid w:val="00C007A8"/>
    <w:rsid w:val="00C00B04"/>
    <w:rsid w:val="00C01C97"/>
    <w:rsid w:val="00C01DD8"/>
    <w:rsid w:val="00C02064"/>
    <w:rsid w:val="00C02410"/>
    <w:rsid w:val="00C02C87"/>
    <w:rsid w:val="00C03229"/>
    <w:rsid w:val="00C032A7"/>
    <w:rsid w:val="00C04438"/>
    <w:rsid w:val="00C05302"/>
    <w:rsid w:val="00C05373"/>
    <w:rsid w:val="00C1016F"/>
    <w:rsid w:val="00C110D5"/>
    <w:rsid w:val="00C1121C"/>
    <w:rsid w:val="00C1140B"/>
    <w:rsid w:val="00C11998"/>
    <w:rsid w:val="00C13FEC"/>
    <w:rsid w:val="00C1469E"/>
    <w:rsid w:val="00C14B36"/>
    <w:rsid w:val="00C15738"/>
    <w:rsid w:val="00C163AB"/>
    <w:rsid w:val="00C16E86"/>
    <w:rsid w:val="00C22345"/>
    <w:rsid w:val="00C24235"/>
    <w:rsid w:val="00C25B43"/>
    <w:rsid w:val="00C262F5"/>
    <w:rsid w:val="00C26DB9"/>
    <w:rsid w:val="00C26E01"/>
    <w:rsid w:val="00C30CAA"/>
    <w:rsid w:val="00C315D6"/>
    <w:rsid w:val="00C3205C"/>
    <w:rsid w:val="00C3212F"/>
    <w:rsid w:val="00C32410"/>
    <w:rsid w:val="00C334F2"/>
    <w:rsid w:val="00C33FC7"/>
    <w:rsid w:val="00C340C3"/>
    <w:rsid w:val="00C34153"/>
    <w:rsid w:val="00C35BC4"/>
    <w:rsid w:val="00C35E5F"/>
    <w:rsid w:val="00C360DC"/>
    <w:rsid w:val="00C40311"/>
    <w:rsid w:val="00C42273"/>
    <w:rsid w:val="00C441B6"/>
    <w:rsid w:val="00C4466B"/>
    <w:rsid w:val="00C44E9A"/>
    <w:rsid w:val="00C45A0F"/>
    <w:rsid w:val="00C45FBA"/>
    <w:rsid w:val="00C47A7E"/>
    <w:rsid w:val="00C5001C"/>
    <w:rsid w:val="00C53816"/>
    <w:rsid w:val="00C53CFB"/>
    <w:rsid w:val="00C54557"/>
    <w:rsid w:val="00C54ADF"/>
    <w:rsid w:val="00C54C6B"/>
    <w:rsid w:val="00C55D7D"/>
    <w:rsid w:val="00C57C65"/>
    <w:rsid w:val="00C60BCC"/>
    <w:rsid w:val="00C623AE"/>
    <w:rsid w:val="00C624A7"/>
    <w:rsid w:val="00C63D10"/>
    <w:rsid w:val="00C6517C"/>
    <w:rsid w:val="00C65D9C"/>
    <w:rsid w:val="00C675BD"/>
    <w:rsid w:val="00C7766F"/>
    <w:rsid w:val="00C803E9"/>
    <w:rsid w:val="00C806FF"/>
    <w:rsid w:val="00C80A40"/>
    <w:rsid w:val="00C80BA5"/>
    <w:rsid w:val="00C83B1F"/>
    <w:rsid w:val="00C83C3F"/>
    <w:rsid w:val="00C8495B"/>
    <w:rsid w:val="00C86DF9"/>
    <w:rsid w:val="00C87897"/>
    <w:rsid w:val="00C87D3F"/>
    <w:rsid w:val="00C90C1A"/>
    <w:rsid w:val="00C916C4"/>
    <w:rsid w:val="00C92FA4"/>
    <w:rsid w:val="00C9481C"/>
    <w:rsid w:val="00C94FE8"/>
    <w:rsid w:val="00C95065"/>
    <w:rsid w:val="00C961F9"/>
    <w:rsid w:val="00C967AE"/>
    <w:rsid w:val="00C96E4A"/>
    <w:rsid w:val="00CA0726"/>
    <w:rsid w:val="00CA1623"/>
    <w:rsid w:val="00CA3958"/>
    <w:rsid w:val="00CA7314"/>
    <w:rsid w:val="00CB04B9"/>
    <w:rsid w:val="00CB167B"/>
    <w:rsid w:val="00CB1FE5"/>
    <w:rsid w:val="00CB3601"/>
    <w:rsid w:val="00CB4DE4"/>
    <w:rsid w:val="00CB565D"/>
    <w:rsid w:val="00CB6364"/>
    <w:rsid w:val="00CB7AE4"/>
    <w:rsid w:val="00CC2025"/>
    <w:rsid w:val="00CC2FA2"/>
    <w:rsid w:val="00CC3C26"/>
    <w:rsid w:val="00CC4C4C"/>
    <w:rsid w:val="00CC4CAF"/>
    <w:rsid w:val="00CC658D"/>
    <w:rsid w:val="00CC764D"/>
    <w:rsid w:val="00CC7FAD"/>
    <w:rsid w:val="00CD1BBB"/>
    <w:rsid w:val="00CD44DB"/>
    <w:rsid w:val="00CD4A01"/>
    <w:rsid w:val="00CD4FEC"/>
    <w:rsid w:val="00CE14FD"/>
    <w:rsid w:val="00CE17A8"/>
    <w:rsid w:val="00CE29FD"/>
    <w:rsid w:val="00CE39D1"/>
    <w:rsid w:val="00CE3A92"/>
    <w:rsid w:val="00CE422A"/>
    <w:rsid w:val="00CE4372"/>
    <w:rsid w:val="00CE5791"/>
    <w:rsid w:val="00CE59C0"/>
    <w:rsid w:val="00CE6BAB"/>
    <w:rsid w:val="00CF0127"/>
    <w:rsid w:val="00CF1BCB"/>
    <w:rsid w:val="00CF245D"/>
    <w:rsid w:val="00CF3A39"/>
    <w:rsid w:val="00CF4C53"/>
    <w:rsid w:val="00CF6D46"/>
    <w:rsid w:val="00CF780A"/>
    <w:rsid w:val="00CF78C4"/>
    <w:rsid w:val="00CF7C32"/>
    <w:rsid w:val="00CF7D72"/>
    <w:rsid w:val="00D00977"/>
    <w:rsid w:val="00D00C33"/>
    <w:rsid w:val="00D04888"/>
    <w:rsid w:val="00D057E3"/>
    <w:rsid w:val="00D05FD9"/>
    <w:rsid w:val="00D11848"/>
    <w:rsid w:val="00D12564"/>
    <w:rsid w:val="00D12D47"/>
    <w:rsid w:val="00D13B64"/>
    <w:rsid w:val="00D15FB8"/>
    <w:rsid w:val="00D16632"/>
    <w:rsid w:val="00D16754"/>
    <w:rsid w:val="00D172B2"/>
    <w:rsid w:val="00D2035F"/>
    <w:rsid w:val="00D2140E"/>
    <w:rsid w:val="00D218A8"/>
    <w:rsid w:val="00D2414C"/>
    <w:rsid w:val="00D2453A"/>
    <w:rsid w:val="00D262AE"/>
    <w:rsid w:val="00D26716"/>
    <w:rsid w:val="00D27442"/>
    <w:rsid w:val="00D27598"/>
    <w:rsid w:val="00D30633"/>
    <w:rsid w:val="00D30809"/>
    <w:rsid w:val="00D311C5"/>
    <w:rsid w:val="00D31A25"/>
    <w:rsid w:val="00D34996"/>
    <w:rsid w:val="00D35177"/>
    <w:rsid w:val="00D370D4"/>
    <w:rsid w:val="00D409B8"/>
    <w:rsid w:val="00D41D68"/>
    <w:rsid w:val="00D4404B"/>
    <w:rsid w:val="00D46895"/>
    <w:rsid w:val="00D53439"/>
    <w:rsid w:val="00D53632"/>
    <w:rsid w:val="00D5506F"/>
    <w:rsid w:val="00D55F32"/>
    <w:rsid w:val="00D637AA"/>
    <w:rsid w:val="00D6425B"/>
    <w:rsid w:val="00D647DE"/>
    <w:rsid w:val="00D65A5D"/>
    <w:rsid w:val="00D65FE1"/>
    <w:rsid w:val="00D66779"/>
    <w:rsid w:val="00D703B3"/>
    <w:rsid w:val="00D70B03"/>
    <w:rsid w:val="00D70B66"/>
    <w:rsid w:val="00D71779"/>
    <w:rsid w:val="00D73339"/>
    <w:rsid w:val="00D7475B"/>
    <w:rsid w:val="00D76E9C"/>
    <w:rsid w:val="00D77776"/>
    <w:rsid w:val="00D82579"/>
    <w:rsid w:val="00D829E2"/>
    <w:rsid w:val="00D83114"/>
    <w:rsid w:val="00D8361D"/>
    <w:rsid w:val="00D83E5E"/>
    <w:rsid w:val="00D841C5"/>
    <w:rsid w:val="00D866EC"/>
    <w:rsid w:val="00D9048D"/>
    <w:rsid w:val="00D90498"/>
    <w:rsid w:val="00D936C8"/>
    <w:rsid w:val="00D947E1"/>
    <w:rsid w:val="00DA06A0"/>
    <w:rsid w:val="00DA06B6"/>
    <w:rsid w:val="00DA2D23"/>
    <w:rsid w:val="00DA50C9"/>
    <w:rsid w:val="00DA5161"/>
    <w:rsid w:val="00DA5190"/>
    <w:rsid w:val="00DA559F"/>
    <w:rsid w:val="00DB151D"/>
    <w:rsid w:val="00DB1DEF"/>
    <w:rsid w:val="00DB20A2"/>
    <w:rsid w:val="00DB282F"/>
    <w:rsid w:val="00DB2C97"/>
    <w:rsid w:val="00DB3AA7"/>
    <w:rsid w:val="00DB3AC4"/>
    <w:rsid w:val="00DB4F32"/>
    <w:rsid w:val="00DC0476"/>
    <w:rsid w:val="00DC2D75"/>
    <w:rsid w:val="00DC2DA3"/>
    <w:rsid w:val="00DC6EFD"/>
    <w:rsid w:val="00DC731E"/>
    <w:rsid w:val="00DC7C3F"/>
    <w:rsid w:val="00DD0330"/>
    <w:rsid w:val="00DD0836"/>
    <w:rsid w:val="00DD3D0F"/>
    <w:rsid w:val="00DD444D"/>
    <w:rsid w:val="00DD5AFC"/>
    <w:rsid w:val="00DD695B"/>
    <w:rsid w:val="00DD7F12"/>
    <w:rsid w:val="00DE189E"/>
    <w:rsid w:val="00DE48BB"/>
    <w:rsid w:val="00DE665E"/>
    <w:rsid w:val="00DF1ABC"/>
    <w:rsid w:val="00DF665A"/>
    <w:rsid w:val="00DF6D28"/>
    <w:rsid w:val="00DF7FAA"/>
    <w:rsid w:val="00E0023D"/>
    <w:rsid w:val="00E00B1A"/>
    <w:rsid w:val="00E03469"/>
    <w:rsid w:val="00E04213"/>
    <w:rsid w:val="00E04F13"/>
    <w:rsid w:val="00E06D8B"/>
    <w:rsid w:val="00E071CA"/>
    <w:rsid w:val="00E074F9"/>
    <w:rsid w:val="00E07A6F"/>
    <w:rsid w:val="00E07DB3"/>
    <w:rsid w:val="00E10932"/>
    <w:rsid w:val="00E10D29"/>
    <w:rsid w:val="00E1177F"/>
    <w:rsid w:val="00E12D0E"/>
    <w:rsid w:val="00E14568"/>
    <w:rsid w:val="00E21F70"/>
    <w:rsid w:val="00E22432"/>
    <w:rsid w:val="00E23C99"/>
    <w:rsid w:val="00E23E6D"/>
    <w:rsid w:val="00E25F46"/>
    <w:rsid w:val="00E275AC"/>
    <w:rsid w:val="00E303BE"/>
    <w:rsid w:val="00E308CF"/>
    <w:rsid w:val="00E31F99"/>
    <w:rsid w:val="00E3207C"/>
    <w:rsid w:val="00E33275"/>
    <w:rsid w:val="00E33A73"/>
    <w:rsid w:val="00E35C85"/>
    <w:rsid w:val="00E361CF"/>
    <w:rsid w:val="00E36486"/>
    <w:rsid w:val="00E37681"/>
    <w:rsid w:val="00E37B4A"/>
    <w:rsid w:val="00E40A71"/>
    <w:rsid w:val="00E4202E"/>
    <w:rsid w:val="00E428EE"/>
    <w:rsid w:val="00E42B02"/>
    <w:rsid w:val="00E42EDB"/>
    <w:rsid w:val="00E43482"/>
    <w:rsid w:val="00E437A4"/>
    <w:rsid w:val="00E45A99"/>
    <w:rsid w:val="00E50A1A"/>
    <w:rsid w:val="00E5273C"/>
    <w:rsid w:val="00E53220"/>
    <w:rsid w:val="00E54FA1"/>
    <w:rsid w:val="00E55C54"/>
    <w:rsid w:val="00E5682E"/>
    <w:rsid w:val="00E56D00"/>
    <w:rsid w:val="00E63024"/>
    <w:rsid w:val="00E65210"/>
    <w:rsid w:val="00E65C18"/>
    <w:rsid w:val="00E66890"/>
    <w:rsid w:val="00E66DFE"/>
    <w:rsid w:val="00E707ED"/>
    <w:rsid w:val="00E70B92"/>
    <w:rsid w:val="00E7126E"/>
    <w:rsid w:val="00E71A41"/>
    <w:rsid w:val="00E72B25"/>
    <w:rsid w:val="00E75066"/>
    <w:rsid w:val="00E75D2B"/>
    <w:rsid w:val="00E80B1B"/>
    <w:rsid w:val="00E831D2"/>
    <w:rsid w:val="00E8405E"/>
    <w:rsid w:val="00E8443F"/>
    <w:rsid w:val="00E8503C"/>
    <w:rsid w:val="00E8556A"/>
    <w:rsid w:val="00E872F4"/>
    <w:rsid w:val="00E87CA7"/>
    <w:rsid w:val="00E91064"/>
    <w:rsid w:val="00E91FBE"/>
    <w:rsid w:val="00E92127"/>
    <w:rsid w:val="00E928C0"/>
    <w:rsid w:val="00E939A5"/>
    <w:rsid w:val="00E94129"/>
    <w:rsid w:val="00E964BD"/>
    <w:rsid w:val="00E9692D"/>
    <w:rsid w:val="00EA064C"/>
    <w:rsid w:val="00EA5690"/>
    <w:rsid w:val="00EA5A6E"/>
    <w:rsid w:val="00EA62E9"/>
    <w:rsid w:val="00EA67DA"/>
    <w:rsid w:val="00EB010A"/>
    <w:rsid w:val="00EB3E5D"/>
    <w:rsid w:val="00EB41ED"/>
    <w:rsid w:val="00EB42AB"/>
    <w:rsid w:val="00EB5974"/>
    <w:rsid w:val="00EB5CE6"/>
    <w:rsid w:val="00EB6CD0"/>
    <w:rsid w:val="00EC26F1"/>
    <w:rsid w:val="00EC3B35"/>
    <w:rsid w:val="00EC50CC"/>
    <w:rsid w:val="00EC66B1"/>
    <w:rsid w:val="00EC6E52"/>
    <w:rsid w:val="00EC7BA3"/>
    <w:rsid w:val="00ED16F5"/>
    <w:rsid w:val="00ED2165"/>
    <w:rsid w:val="00ED4C38"/>
    <w:rsid w:val="00ED551D"/>
    <w:rsid w:val="00ED669B"/>
    <w:rsid w:val="00ED6F3D"/>
    <w:rsid w:val="00ED7F47"/>
    <w:rsid w:val="00EE3DFD"/>
    <w:rsid w:val="00EE6D81"/>
    <w:rsid w:val="00EE6E1F"/>
    <w:rsid w:val="00EE7063"/>
    <w:rsid w:val="00EE715A"/>
    <w:rsid w:val="00EF03E7"/>
    <w:rsid w:val="00EF08C7"/>
    <w:rsid w:val="00EF0C28"/>
    <w:rsid w:val="00EF2B97"/>
    <w:rsid w:val="00EF3874"/>
    <w:rsid w:val="00EF4777"/>
    <w:rsid w:val="00EF6168"/>
    <w:rsid w:val="00F007F5"/>
    <w:rsid w:val="00F00AD8"/>
    <w:rsid w:val="00F00D98"/>
    <w:rsid w:val="00F03596"/>
    <w:rsid w:val="00F044BC"/>
    <w:rsid w:val="00F04AC8"/>
    <w:rsid w:val="00F06932"/>
    <w:rsid w:val="00F06E64"/>
    <w:rsid w:val="00F10F73"/>
    <w:rsid w:val="00F13496"/>
    <w:rsid w:val="00F1353F"/>
    <w:rsid w:val="00F151B3"/>
    <w:rsid w:val="00F158A9"/>
    <w:rsid w:val="00F171E7"/>
    <w:rsid w:val="00F17BCE"/>
    <w:rsid w:val="00F209FE"/>
    <w:rsid w:val="00F2335A"/>
    <w:rsid w:val="00F2360C"/>
    <w:rsid w:val="00F242F5"/>
    <w:rsid w:val="00F266BD"/>
    <w:rsid w:val="00F30512"/>
    <w:rsid w:val="00F30E99"/>
    <w:rsid w:val="00F31238"/>
    <w:rsid w:val="00F32F4F"/>
    <w:rsid w:val="00F34E15"/>
    <w:rsid w:val="00F35ABD"/>
    <w:rsid w:val="00F36675"/>
    <w:rsid w:val="00F3689B"/>
    <w:rsid w:val="00F4088B"/>
    <w:rsid w:val="00F41C86"/>
    <w:rsid w:val="00F42790"/>
    <w:rsid w:val="00F42AF9"/>
    <w:rsid w:val="00F42F3A"/>
    <w:rsid w:val="00F43612"/>
    <w:rsid w:val="00F43EB9"/>
    <w:rsid w:val="00F449D6"/>
    <w:rsid w:val="00F4565F"/>
    <w:rsid w:val="00F5084D"/>
    <w:rsid w:val="00F512A1"/>
    <w:rsid w:val="00F52E06"/>
    <w:rsid w:val="00F5339F"/>
    <w:rsid w:val="00F568E7"/>
    <w:rsid w:val="00F56EA2"/>
    <w:rsid w:val="00F578CE"/>
    <w:rsid w:val="00F57FA2"/>
    <w:rsid w:val="00F6041D"/>
    <w:rsid w:val="00F61D6B"/>
    <w:rsid w:val="00F61F09"/>
    <w:rsid w:val="00F63F6D"/>
    <w:rsid w:val="00F63FAB"/>
    <w:rsid w:val="00F641A8"/>
    <w:rsid w:val="00F64EF1"/>
    <w:rsid w:val="00F67447"/>
    <w:rsid w:val="00F67458"/>
    <w:rsid w:val="00F67F15"/>
    <w:rsid w:val="00F7019F"/>
    <w:rsid w:val="00F733B3"/>
    <w:rsid w:val="00F7434B"/>
    <w:rsid w:val="00F8212D"/>
    <w:rsid w:val="00F82CEE"/>
    <w:rsid w:val="00F854BC"/>
    <w:rsid w:val="00F858FB"/>
    <w:rsid w:val="00F8738A"/>
    <w:rsid w:val="00F87634"/>
    <w:rsid w:val="00F87784"/>
    <w:rsid w:val="00F90BF3"/>
    <w:rsid w:val="00F90FF2"/>
    <w:rsid w:val="00F91905"/>
    <w:rsid w:val="00F933C3"/>
    <w:rsid w:val="00F93ADB"/>
    <w:rsid w:val="00F93E6D"/>
    <w:rsid w:val="00F96133"/>
    <w:rsid w:val="00F966A3"/>
    <w:rsid w:val="00FA090D"/>
    <w:rsid w:val="00FA0D80"/>
    <w:rsid w:val="00FA147F"/>
    <w:rsid w:val="00FA1900"/>
    <w:rsid w:val="00FA2970"/>
    <w:rsid w:val="00FA2AF7"/>
    <w:rsid w:val="00FA521F"/>
    <w:rsid w:val="00FA5417"/>
    <w:rsid w:val="00FA57D5"/>
    <w:rsid w:val="00FA7686"/>
    <w:rsid w:val="00FB036F"/>
    <w:rsid w:val="00FB0E11"/>
    <w:rsid w:val="00FB0E4A"/>
    <w:rsid w:val="00FB12AD"/>
    <w:rsid w:val="00FB170A"/>
    <w:rsid w:val="00FB2168"/>
    <w:rsid w:val="00FB27F8"/>
    <w:rsid w:val="00FB314A"/>
    <w:rsid w:val="00FB6874"/>
    <w:rsid w:val="00FB78ED"/>
    <w:rsid w:val="00FB7AF6"/>
    <w:rsid w:val="00FB7D68"/>
    <w:rsid w:val="00FC0D63"/>
    <w:rsid w:val="00FC3171"/>
    <w:rsid w:val="00FC3F71"/>
    <w:rsid w:val="00FC4044"/>
    <w:rsid w:val="00FC4404"/>
    <w:rsid w:val="00FC46E4"/>
    <w:rsid w:val="00FC5C36"/>
    <w:rsid w:val="00FC6E96"/>
    <w:rsid w:val="00FD0597"/>
    <w:rsid w:val="00FD16D8"/>
    <w:rsid w:val="00FD1D4E"/>
    <w:rsid w:val="00FD4D02"/>
    <w:rsid w:val="00FD4FAC"/>
    <w:rsid w:val="00FD50B9"/>
    <w:rsid w:val="00FD7F89"/>
    <w:rsid w:val="00FE2116"/>
    <w:rsid w:val="00FE21A2"/>
    <w:rsid w:val="00FE3841"/>
    <w:rsid w:val="00FE3B0C"/>
    <w:rsid w:val="00FE431A"/>
    <w:rsid w:val="00FE4B84"/>
    <w:rsid w:val="00FE5D46"/>
    <w:rsid w:val="00FF01DA"/>
    <w:rsid w:val="00FF06D8"/>
    <w:rsid w:val="00FF2E59"/>
    <w:rsid w:val="00FF3D7B"/>
    <w:rsid w:val="00FF44FD"/>
    <w:rsid w:val="00FF4E65"/>
    <w:rsid w:val="00FF6DEF"/>
    <w:rsid w:val="00FF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C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60B52"/>
    <w:pPr>
      <w:spacing w:before="240" w:after="240"/>
      <w:ind w:right="2268"/>
    </w:pPr>
    <w:rPr>
      <w:b/>
      <w:bCs/>
      <w:sz w:val="28"/>
      <w:szCs w:val="28"/>
    </w:rPr>
  </w:style>
  <w:style w:type="paragraph" w:customStyle="1" w:styleId="chapter">
    <w:name w:val="chapter"/>
    <w:basedOn w:val="a"/>
    <w:rsid w:val="00060B52"/>
    <w:pPr>
      <w:spacing w:before="240" w:after="240"/>
      <w:jc w:val="center"/>
    </w:pPr>
    <w:rPr>
      <w:rFonts w:eastAsiaTheme="minorEastAsia"/>
      <w:b/>
      <w:bCs/>
      <w:caps/>
    </w:rPr>
  </w:style>
  <w:style w:type="paragraph" w:customStyle="1" w:styleId="titlep">
    <w:name w:val="titlep"/>
    <w:basedOn w:val="a"/>
    <w:rsid w:val="00060B52"/>
    <w:pPr>
      <w:spacing w:before="240" w:after="240"/>
      <w:jc w:val="center"/>
    </w:pPr>
    <w:rPr>
      <w:rFonts w:eastAsiaTheme="minorEastAsia"/>
      <w:b/>
      <w:bCs/>
    </w:rPr>
  </w:style>
  <w:style w:type="paragraph" w:customStyle="1" w:styleId="titleu">
    <w:name w:val="titleu"/>
    <w:basedOn w:val="a"/>
    <w:rsid w:val="00060B52"/>
    <w:pPr>
      <w:spacing w:before="240" w:after="240"/>
    </w:pPr>
    <w:rPr>
      <w:rFonts w:eastAsiaTheme="minorEastAsia"/>
      <w:b/>
      <w:bCs/>
    </w:rPr>
  </w:style>
  <w:style w:type="paragraph" w:customStyle="1" w:styleId="point">
    <w:name w:val="point"/>
    <w:basedOn w:val="a"/>
    <w:rsid w:val="00060B52"/>
    <w:pPr>
      <w:ind w:firstLine="567"/>
      <w:jc w:val="both"/>
    </w:pPr>
    <w:rPr>
      <w:rFonts w:eastAsiaTheme="minorEastAsia"/>
    </w:rPr>
  </w:style>
  <w:style w:type="paragraph" w:customStyle="1" w:styleId="underpoint">
    <w:name w:val="underpoint"/>
    <w:basedOn w:val="a"/>
    <w:rsid w:val="00060B52"/>
    <w:pPr>
      <w:ind w:firstLine="567"/>
      <w:jc w:val="both"/>
    </w:pPr>
    <w:rPr>
      <w:rFonts w:eastAsiaTheme="minorEastAsia"/>
    </w:rPr>
  </w:style>
  <w:style w:type="paragraph" w:customStyle="1" w:styleId="preamble">
    <w:name w:val="preamble"/>
    <w:basedOn w:val="a"/>
    <w:rsid w:val="00060B52"/>
    <w:pPr>
      <w:ind w:firstLine="567"/>
      <w:jc w:val="both"/>
    </w:pPr>
    <w:rPr>
      <w:rFonts w:eastAsiaTheme="minorEastAsia"/>
    </w:rPr>
  </w:style>
  <w:style w:type="paragraph" w:customStyle="1" w:styleId="append">
    <w:name w:val="append"/>
    <w:basedOn w:val="a"/>
    <w:rsid w:val="00060B52"/>
    <w:rPr>
      <w:rFonts w:eastAsiaTheme="minorEastAsia"/>
      <w:sz w:val="22"/>
      <w:szCs w:val="22"/>
    </w:rPr>
  </w:style>
  <w:style w:type="paragraph" w:customStyle="1" w:styleId="append1">
    <w:name w:val="append1"/>
    <w:basedOn w:val="a"/>
    <w:rsid w:val="00060B52"/>
    <w:pPr>
      <w:spacing w:after="28"/>
    </w:pPr>
    <w:rPr>
      <w:rFonts w:eastAsiaTheme="minorEastAsia"/>
      <w:sz w:val="22"/>
      <w:szCs w:val="22"/>
    </w:rPr>
  </w:style>
  <w:style w:type="paragraph" w:customStyle="1" w:styleId="cap1">
    <w:name w:val="cap1"/>
    <w:basedOn w:val="a"/>
    <w:rsid w:val="00060B52"/>
    <w:rPr>
      <w:rFonts w:eastAsiaTheme="minorEastAsia"/>
      <w:sz w:val="22"/>
      <w:szCs w:val="22"/>
    </w:rPr>
  </w:style>
  <w:style w:type="paragraph" w:customStyle="1" w:styleId="capu1">
    <w:name w:val="capu1"/>
    <w:basedOn w:val="a"/>
    <w:rsid w:val="00060B52"/>
    <w:pPr>
      <w:spacing w:after="120"/>
    </w:pPr>
    <w:rPr>
      <w:rFonts w:eastAsiaTheme="minorEastAsia"/>
      <w:sz w:val="22"/>
      <w:szCs w:val="22"/>
    </w:rPr>
  </w:style>
  <w:style w:type="paragraph" w:customStyle="1" w:styleId="newncpi">
    <w:name w:val="newncpi"/>
    <w:basedOn w:val="a"/>
    <w:rsid w:val="00060B52"/>
    <w:pPr>
      <w:ind w:firstLine="567"/>
      <w:jc w:val="both"/>
    </w:pPr>
    <w:rPr>
      <w:rFonts w:eastAsiaTheme="minorEastAsia"/>
    </w:rPr>
  </w:style>
  <w:style w:type="paragraph" w:customStyle="1" w:styleId="newncpi0">
    <w:name w:val="newncpi0"/>
    <w:basedOn w:val="a"/>
    <w:rsid w:val="00060B52"/>
    <w:pPr>
      <w:jc w:val="both"/>
    </w:pPr>
    <w:rPr>
      <w:rFonts w:eastAsiaTheme="minorEastAsia"/>
    </w:rPr>
  </w:style>
  <w:style w:type="character" w:customStyle="1" w:styleId="name">
    <w:name w:val="name"/>
    <w:basedOn w:val="a0"/>
    <w:rsid w:val="00060B52"/>
    <w:rPr>
      <w:rFonts w:ascii="Times New Roman" w:hAnsi="Times New Roman" w:cs="Times New Roman" w:hint="default"/>
      <w:caps/>
    </w:rPr>
  </w:style>
  <w:style w:type="character" w:customStyle="1" w:styleId="promulgator">
    <w:name w:val="promulgator"/>
    <w:basedOn w:val="a0"/>
    <w:rsid w:val="00060B52"/>
    <w:rPr>
      <w:rFonts w:ascii="Times New Roman" w:hAnsi="Times New Roman" w:cs="Times New Roman" w:hint="default"/>
      <w:caps/>
    </w:rPr>
  </w:style>
  <w:style w:type="character" w:customStyle="1" w:styleId="datepr">
    <w:name w:val="datepr"/>
    <w:basedOn w:val="a0"/>
    <w:rsid w:val="00060B52"/>
    <w:rPr>
      <w:rFonts w:ascii="Times New Roman" w:hAnsi="Times New Roman" w:cs="Times New Roman" w:hint="default"/>
    </w:rPr>
  </w:style>
  <w:style w:type="character" w:customStyle="1" w:styleId="number">
    <w:name w:val="number"/>
    <w:basedOn w:val="a0"/>
    <w:rsid w:val="00060B52"/>
    <w:rPr>
      <w:rFonts w:ascii="Times New Roman" w:hAnsi="Times New Roman" w:cs="Times New Roman" w:hint="default"/>
    </w:rPr>
  </w:style>
  <w:style w:type="character" w:customStyle="1" w:styleId="razr">
    <w:name w:val="razr"/>
    <w:basedOn w:val="a0"/>
    <w:rsid w:val="00060B52"/>
    <w:rPr>
      <w:rFonts w:ascii="Times New Roman" w:hAnsi="Times New Roman" w:cs="Times New Roman" w:hint="default"/>
      <w:spacing w:val="30"/>
    </w:rPr>
  </w:style>
  <w:style w:type="character" w:customStyle="1" w:styleId="post">
    <w:name w:val="post"/>
    <w:basedOn w:val="a0"/>
    <w:rsid w:val="00060B52"/>
    <w:rPr>
      <w:rFonts w:ascii="Times New Roman" w:hAnsi="Times New Roman" w:cs="Times New Roman" w:hint="default"/>
      <w:b/>
      <w:bCs/>
      <w:sz w:val="22"/>
      <w:szCs w:val="22"/>
    </w:rPr>
  </w:style>
  <w:style w:type="character" w:customStyle="1" w:styleId="pers">
    <w:name w:val="pers"/>
    <w:basedOn w:val="a0"/>
    <w:rsid w:val="00060B52"/>
    <w:rPr>
      <w:rFonts w:ascii="Times New Roman" w:hAnsi="Times New Roman" w:cs="Times New Roman" w:hint="default"/>
      <w:b/>
      <w:bCs/>
      <w:sz w:val="22"/>
      <w:szCs w:val="22"/>
    </w:rPr>
  </w:style>
  <w:style w:type="table" w:customStyle="1" w:styleId="tablencpi">
    <w:name w:val="tablencpi"/>
    <w:basedOn w:val="a1"/>
    <w:rsid w:val="00060B52"/>
    <w:tblPr>
      <w:tblInd w:w="0" w:type="dxa"/>
      <w:tblCellMar>
        <w:top w:w="0" w:type="dxa"/>
        <w:left w:w="0" w:type="dxa"/>
        <w:bottom w:w="0" w:type="dxa"/>
        <w:right w:w="0" w:type="dxa"/>
      </w:tblCellMar>
    </w:tblPr>
  </w:style>
  <w:style w:type="paragraph" w:styleId="a3">
    <w:name w:val="header"/>
    <w:basedOn w:val="a"/>
    <w:link w:val="a4"/>
    <w:rsid w:val="00060B52"/>
    <w:pPr>
      <w:tabs>
        <w:tab w:val="center" w:pos="4677"/>
        <w:tab w:val="right" w:pos="9355"/>
      </w:tabs>
    </w:pPr>
  </w:style>
  <w:style w:type="character" w:customStyle="1" w:styleId="a4">
    <w:name w:val="Верхний колонтитул Знак"/>
    <w:basedOn w:val="a0"/>
    <w:link w:val="a3"/>
    <w:rsid w:val="00060B52"/>
    <w:rPr>
      <w:sz w:val="24"/>
      <w:szCs w:val="24"/>
    </w:rPr>
  </w:style>
  <w:style w:type="paragraph" w:styleId="a5">
    <w:name w:val="footer"/>
    <w:basedOn w:val="a"/>
    <w:link w:val="a6"/>
    <w:rsid w:val="00060B52"/>
    <w:pPr>
      <w:tabs>
        <w:tab w:val="center" w:pos="4677"/>
        <w:tab w:val="right" w:pos="9355"/>
      </w:tabs>
    </w:pPr>
  </w:style>
  <w:style w:type="character" w:customStyle="1" w:styleId="a6">
    <w:name w:val="Нижний колонтитул Знак"/>
    <w:basedOn w:val="a0"/>
    <w:link w:val="a5"/>
    <w:rsid w:val="00060B52"/>
    <w:rPr>
      <w:sz w:val="24"/>
      <w:szCs w:val="24"/>
    </w:rPr>
  </w:style>
  <w:style w:type="character" w:styleId="a7">
    <w:name w:val="page number"/>
    <w:basedOn w:val="a0"/>
    <w:rsid w:val="00060B52"/>
  </w:style>
  <w:style w:type="table" w:styleId="a8">
    <w:name w:val="Table Grid"/>
    <w:basedOn w:val="a1"/>
    <w:rsid w:val="0006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6779DC"/>
    <w:rPr>
      <w:rFonts w:ascii="Tahoma" w:hAnsi="Tahoma" w:cs="Tahoma"/>
      <w:sz w:val="16"/>
      <w:szCs w:val="16"/>
    </w:rPr>
  </w:style>
  <w:style w:type="character" w:customStyle="1" w:styleId="aa">
    <w:name w:val="Текст выноски Знак"/>
    <w:basedOn w:val="a0"/>
    <w:link w:val="a9"/>
    <w:rsid w:val="00677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60B52"/>
    <w:pPr>
      <w:spacing w:before="240" w:after="240"/>
      <w:ind w:right="2268"/>
    </w:pPr>
    <w:rPr>
      <w:b/>
      <w:bCs/>
      <w:sz w:val="28"/>
      <w:szCs w:val="28"/>
    </w:rPr>
  </w:style>
  <w:style w:type="paragraph" w:customStyle="1" w:styleId="chapter">
    <w:name w:val="chapter"/>
    <w:basedOn w:val="a"/>
    <w:rsid w:val="00060B52"/>
    <w:pPr>
      <w:spacing w:before="240" w:after="240"/>
      <w:jc w:val="center"/>
    </w:pPr>
    <w:rPr>
      <w:rFonts w:eastAsiaTheme="minorEastAsia"/>
      <w:b/>
      <w:bCs/>
      <w:caps/>
    </w:rPr>
  </w:style>
  <w:style w:type="paragraph" w:customStyle="1" w:styleId="titlep">
    <w:name w:val="titlep"/>
    <w:basedOn w:val="a"/>
    <w:rsid w:val="00060B52"/>
    <w:pPr>
      <w:spacing w:before="240" w:after="240"/>
      <w:jc w:val="center"/>
    </w:pPr>
    <w:rPr>
      <w:rFonts w:eastAsiaTheme="minorEastAsia"/>
      <w:b/>
      <w:bCs/>
    </w:rPr>
  </w:style>
  <w:style w:type="paragraph" w:customStyle="1" w:styleId="titleu">
    <w:name w:val="titleu"/>
    <w:basedOn w:val="a"/>
    <w:rsid w:val="00060B52"/>
    <w:pPr>
      <w:spacing w:before="240" w:after="240"/>
    </w:pPr>
    <w:rPr>
      <w:rFonts w:eastAsiaTheme="minorEastAsia"/>
      <w:b/>
      <w:bCs/>
    </w:rPr>
  </w:style>
  <w:style w:type="paragraph" w:customStyle="1" w:styleId="point">
    <w:name w:val="point"/>
    <w:basedOn w:val="a"/>
    <w:rsid w:val="00060B52"/>
    <w:pPr>
      <w:ind w:firstLine="567"/>
      <w:jc w:val="both"/>
    </w:pPr>
    <w:rPr>
      <w:rFonts w:eastAsiaTheme="minorEastAsia"/>
    </w:rPr>
  </w:style>
  <w:style w:type="paragraph" w:customStyle="1" w:styleId="underpoint">
    <w:name w:val="underpoint"/>
    <w:basedOn w:val="a"/>
    <w:rsid w:val="00060B52"/>
    <w:pPr>
      <w:ind w:firstLine="567"/>
      <w:jc w:val="both"/>
    </w:pPr>
    <w:rPr>
      <w:rFonts w:eastAsiaTheme="minorEastAsia"/>
    </w:rPr>
  </w:style>
  <w:style w:type="paragraph" w:customStyle="1" w:styleId="preamble">
    <w:name w:val="preamble"/>
    <w:basedOn w:val="a"/>
    <w:rsid w:val="00060B52"/>
    <w:pPr>
      <w:ind w:firstLine="567"/>
      <w:jc w:val="both"/>
    </w:pPr>
    <w:rPr>
      <w:rFonts w:eastAsiaTheme="minorEastAsia"/>
    </w:rPr>
  </w:style>
  <w:style w:type="paragraph" w:customStyle="1" w:styleId="append">
    <w:name w:val="append"/>
    <w:basedOn w:val="a"/>
    <w:rsid w:val="00060B52"/>
    <w:rPr>
      <w:rFonts w:eastAsiaTheme="minorEastAsia"/>
      <w:sz w:val="22"/>
      <w:szCs w:val="22"/>
    </w:rPr>
  </w:style>
  <w:style w:type="paragraph" w:customStyle="1" w:styleId="append1">
    <w:name w:val="append1"/>
    <w:basedOn w:val="a"/>
    <w:rsid w:val="00060B52"/>
    <w:pPr>
      <w:spacing w:after="28"/>
    </w:pPr>
    <w:rPr>
      <w:rFonts w:eastAsiaTheme="minorEastAsia"/>
      <w:sz w:val="22"/>
      <w:szCs w:val="22"/>
    </w:rPr>
  </w:style>
  <w:style w:type="paragraph" w:customStyle="1" w:styleId="cap1">
    <w:name w:val="cap1"/>
    <w:basedOn w:val="a"/>
    <w:rsid w:val="00060B52"/>
    <w:rPr>
      <w:rFonts w:eastAsiaTheme="minorEastAsia"/>
      <w:sz w:val="22"/>
      <w:szCs w:val="22"/>
    </w:rPr>
  </w:style>
  <w:style w:type="paragraph" w:customStyle="1" w:styleId="capu1">
    <w:name w:val="capu1"/>
    <w:basedOn w:val="a"/>
    <w:rsid w:val="00060B52"/>
    <w:pPr>
      <w:spacing w:after="120"/>
    </w:pPr>
    <w:rPr>
      <w:rFonts w:eastAsiaTheme="minorEastAsia"/>
      <w:sz w:val="22"/>
      <w:szCs w:val="22"/>
    </w:rPr>
  </w:style>
  <w:style w:type="paragraph" w:customStyle="1" w:styleId="newncpi">
    <w:name w:val="newncpi"/>
    <w:basedOn w:val="a"/>
    <w:rsid w:val="00060B52"/>
    <w:pPr>
      <w:ind w:firstLine="567"/>
      <w:jc w:val="both"/>
    </w:pPr>
    <w:rPr>
      <w:rFonts w:eastAsiaTheme="minorEastAsia"/>
    </w:rPr>
  </w:style>
  <w:style w:type="paragraph" w:customStyle="1" w:styleId="newncpi0">
    <w:name w:val="newncpi0"/>
    <w:basedOn w:val="a"/>
    <w:rsid w:val="00060B52"/>
    <w:pPr>
      <w:jc w:val="both"/>
    </w:pPr>
    <w:rPr>
      <w:rFonts w:eastAsiaTheme="minorEastAsia"/>
    </w:rPr>
  </w:style>
  <w:style w:type="character" w:customStyle="1" w:styleId="name">
    <w:name w:val="name"/>
    <w:basedOn w:val="a0"/>
    <w:rsid w:val="00060B52"/>
    <w:rPr>
      <w:rFonts w:ascii="Times New Roman" w:hAnsi="Times New Roman" w:cs="Times New Roman" w:hint="default"/>
      <w:caps/>
    </w:rPr>
  </w:style>
  <w:style w:type="character" w:customStyle="1" w:styleId="promulgator">
    <w:name w:val="promulgator"/>
    <w:basedOn w:val="a0"/>
    <w:rsid w:val="00060B52"/>
    <w:rPr>
      <w:rFonts w:ascii="Times New Roman" w:hAnsi="Times New Roman" w:cs="Times New Roman" w:hint="default"/>
      <w:caps/>
    </w:rPr>
  </w:style>
  <w:style w:type="character" w:customStyle="1" w:styleId="datepr">
    <w:name w:val="datepr"/>
    <w:basedOn w:val="a0"/>
    <w:rsid w:val="00060B52"/>
    <w:rPr>
      <w:rFonts w:ascii="Times New Roman" w:hAnsi="Times New Roman" w:cs="Times New Roman" w:hint="default"/>
    </w:rPr>
  </w:style>
  <w:style w:type="character" w:customStyle="1" w:styleId="number">
    <w:name w:val="number"/>
    <w:basedOn w:val="a0"/>
    <w:rsid w:val="00060B52"/>
    <w:rPr>
      <w:rFonts w:ascii="Times New Roman" w:hAnsi="Times New Roman" w:cs="Times New Roman" w:hint="default"/>
    </w:rPr>
  </w:style>
  <w:style w:type="character" w:customStyle="1" w:styleId="razr">
    <w:name w:val="razr"/>
    <w:basedOn w:val="a0"/>
    <w:rsid w:val="00060B52"/>
    <w:rPr>
      <w:rFonts w:ascii="Times New Roman" w:hAnsi="Times New Roman" w:cs="Times New Roman" w:hint="default"/>
      <w:spacing w:val="30"/>
    </w:rPr>
  </w:style>
  <w:style w:type="character" w:customStyle="1" w:styleId="post">
    <w:name w:val="post"/>
    <w:basedOn w:val="a0"/>
    <w:rsid w:val="00060B52"/>
    <w:rPr>
      <w:rFonts w:ascii="Times New Roman" w:hAnsi="Times New Roman" w:cs="Times New Roman" w:hint="default"/>
      <w:b/>
      <w:bCs/>
      <w:sz w:val="22"/>
      <w:szCs w:val="22"/>
    </w:rPr>
  </w:style>
  <w:style w:type="character" w:customStyle="1" w:styleId="pers">
    <w:name w:val="pers"/>
    <w:basedOn w:val="a0"/>
    <w:rsid w:val="00060B52"/>
    <w:rPr>
      <w:rFonts w:ascii="Times New Roman" w:hAnsi="Times New Roman" w:cs="Times New Roman" w:hint="default"/>
      <w:b/>
      <w:bCs/>
      <w:sz w:val="22"/>
      <w:szCs w:val="22"/>
    </w:rPr>
  </w:style>
  <w:style w:type="table" w:customStyle="1" w:styleId="tablencpi">
    <w:name w:val="tablencpi"/>
    <w:basedOn w:val="a1"/>
    <w:rsid w:val="00060B52"/>
    <w:tblPr>
      <w:tblInd w:w="0" w:type="dxa"/>
      <w:tblCellMar>
        <w:top w:w="0" w:type="dxa"/>
        <w:left w:w="0" w:type="dxa"/>
        <w:bottom w:w="0" w:type="dxa"/>
        <w:right w:w="0" w:type="dxa"/>
      </w:tblCellMar>
    </w:tblPr>
  </w:style>
  <w:style w:type="paragraph" w:styleId="a3">
    <w:name w:val="header"/>
    <w:basedOn w:val="a"/>
    <w:link w:val="a4"/>
    <w:rsid w:val="00060B52"/>
    <w:pPr>
      <w:tabs>
        <w:tab w:val="center" w:pos="4677"/>
        <w:tab w:val="right" w:pos="9355"/>
      </w:tabs>
    </w:pPr>
  </w:style>
  <w:style w:type="character" w:customStyle="1" w:styleId="a4">
    <w:name w:val="Верхний колонтитул Знак"/>
    <w:basedOn w:val="a0"/>
    <w:link w:val="a3"/>
    <w:rsid w:val="00060B52"/>
    <w:rPr>
      <w:sz w:val="24"/>
      <w:szCs w:val="24"/>
    </w:rPr>
  </w:style>
  <w:style w:type="paragraph" w:styleId="a5">
    <w:name w:val="footer"/>
    <w:basedOn w:val="a"/>
    <w:link w:val="a6"/>
    <w:rsid w:val="00060B52"/>
    <w:pPr>
      <w:tabs>
        <w:tab w:val="center" w:pos="4677"/>
        <w:tab w:val="right" w:pos="9355"/>
      </w:tabs>
    </w:pPr>
  </w:style>
  <w:style w:type="character" w:customStyle="1" w:styleId="a6">
    <w:name w:val="Нижний колонтитул Знак"/>
    <w:basedOn w:val="a0"/>
    <w:link w:val="a5"/>
    <w:rsid w:val="00060B52"/>
    <w:rPr>
      <w:sz w:val="24"/>
      <w:szCs w:val="24"/>
    </w:rPr>
  </w:style>
  <w:style w:type="character" w:styleId="a7">
    <w:name w:val="page number"/>
    <w:basedOn w:val="a0"/>
    <w:rsid w:val="00060B52"/>
  </w:style>
  <w:style w:type="table" w:styleId="a8">
    <w:name w:val="Table Grid"/>
    <w:basedOn w:val="a1"/>
    <w:rsid w:val="0006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8744</Words>
  <Characters>49845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2020-01-19T16:38:00Z</dcterms:created>
  <dcterms:modified xsi:type="dcterms:W3CDTF">2020-01-19T16:38:00Z</dcterms:modified>
</cp:coreProperties>
</file>