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D82560" w:rsidRPr="00F40774" w:rsidRDefault="00D82560" w:rsidP="00D82560">
      <w:pPr>
        <w:shd w:val="clear" w:color="auto" w:fill="FFFFFF"/>
        <w:spacing w:before="45" w:after="45" w:line="240" w:lineRule="auto"/>
        <w:jc w:val="center"/>
        <w:outlineLvl w:val="1"/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</w:pPr>
      <w:r w:rsidRPr="00F40774"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  <w:t xml:space="preserve"> </w:t>
      </w:r>
      <w:bookmarkStart w:id="0" w:name="_GoBack"/>
      <w:r w:rsidRPr="00F40774"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  <w:t>14 ИЮНЯ 2024 г.</w:t>
      </w:r>
    </w:p>
    <w:p w:rsidR="00F40774" w:rsidRDefault="00D82560" w:rsidP="00F40774">
      <w:pPr>
        <w:shd w:val="clear" w:color="auto" w:fill="FFFFFF"/>
        <w:spacing w:before="45" w:after="45" w:line="240" w:lineRule="auto"/>
        <w:jc w:val="center"/>
        <w:outlineLvl w:val="1"/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  <w:t>ВСЕМИРНЫЙ</w:t>
      </w:r>
      <w:r w:rsidR="00F40774" w:rsidRPr="00F40774"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  <w:t xml:space="preserve"> Д</w:t>
      </w:r>
      <w:r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  <w:t>ЕНЬ</w:t>
      </w:r>
      <w:r w:rsidR="00F40774" w:rsidRPr="00F40774"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  <w:t xml:space="preserve"> ДОНОРА КРОВИ</w:t>
      </w:r>
    </w:p>
    <w:bookmarkEnd w:id="0"/>
    <w:p w:rsidR="00F40774" w:rsidRPr="00F40774" w:rsidRDefault="00F40774" w:rsidP="00F407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17486E"/>
          <w:sz w:val="18"/>
          <w:szCs w:val="18"/>
          <w:lang w:eastAsia="ru-RU"/>
        </w:rPr>
        <w:drawing>
          <wp:inline distT="0" distB="0" distL="0" distR="0">
            <wp:extent cx="1141095" cy="877570"/>
            <wp:effectExtent l="0" t="0" r="1905" b="0"/>
            <wp:docPr id="1" name="Рисунок 1" descr="ПРЕСС - РЕЛИЗ К ВСЕМИРНОМУ ДНЮ ДОНОРА КРОВИ - 14 ИЮНЯ 2024 г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СС - РЕЛИЗ К ВСЕМИРНОМУ ДНЮ ДОНОРА КРОВИ - 14 ИЮНЯ 2024 г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74" w:rsidRDefault="00F40774" w:rsidP="00F407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</w:pP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  Каждый год 14 июня все страны мира отмечают Всемирный день донора крови.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  Цель Всемирного дня донора крови: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- повысить осведомленность общества о потребности в безопасной крови и ее продуктов для переливания крови;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- отметить важнейший вклад добровольцев, сдающих кровь;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- поддерживать усилия службы крови по развитию добровольного донорства крови путем активизации местных кампаний.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 Кампания этого года призвана привлечь внимание общества к значению донорства крови в спасении жизни людей и укрепления солидарности в обществе.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b/>
          <w:color w:val="364149"/>
          <w:sz w:val="24"/>
          <w:szCs w:val="24"/>
          <w:lang w:eastAsia="ru-RU"/>
        </w:rPr>
        <w:t xml:space="preserve">    </w:t>
      </w:r>
      <w:proofErr w:type="gramStart"/>
      <w:r w:rsidRPr="00F40774">
        <w:rPr>
          <w:rFonts w:ascii="Verdana" w:eastAsia="Times New Roman" w:hAnsi="Verdana" w:cs="Times New Roman"/>
          <w:b/>
          <w:color w:val="364149"/>
          <w:sz w:val="24"/>
          <w:szCs w:val="24"/>
          <w:lang w:eastAsia="ru-RU"/>
        </w:rPr>
        <w:t>Цели кампании 2024 года:  </w:t>
      </w:r>
      <w:r w:rsidRPr="00F40774">
        <w:rPr>
          <w:rFonts w:ascii="Verdana" w:eastAsia="Times New Roman" w:hAnsi="Verdana" w:cs="Times New Roman"/>
          <w:b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-  выразить признательность донорам крови за сдачу крови для спасения жизни людей;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- напомнить донорам о необходимости систематически сдавать кровь в течение всего года, что позволяет поддерживать достаточные запасы крови и обеспечить своевременное и безопасное переливание крови всем нуждающимся;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- признать значимость донорства крови, как выражение общественной солидарности и социальной сплоченности и пропагандировать развитие донорства крови;</w:t>
      </w:r>
      <w:proofErr w:type="gramEnd"/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- повысить осведомленность общества о важности донорства крови и призвать людей присоединиться к донорству крови.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  К участию в мероприятиях по развитию донорского движения приглашаются организации различных форм собственности, общественные объединения и все граждане, желающие творить добро и спасать жизни людей.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Сдача крови - жизненно важный акт солидарности, а служба крови, обеспечивающие безопасной кровью – важнейший элемент системы здравоохранения.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  Миллионы людей в мире обязаны своей жизнью донорам крови, которых вовсе не знают и никогда не видели. По статистике, каждый третий пациент, поступающий в стационар на лечение, переливание крови жизненно необходимо — это пациенты с болезнями крови, с тяжелыми травмами, кровотечениями, в том числе акушерскими, ожогами, онкологическими заболеваниями, пациенты, которым предстоят операции на сердце и многие другие.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Солидарность доноров крови позволяет обеспечить достаточные запасы крови для оказания медицинской помощи пациентам, переливание крови для которых жизненно необходима.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lastRenderedPageBreak/>
        <w:t xml:space="preserve">     Организации службы крови постоянно создают необходимые запасы компонентов крови для оказания плановой, экстренной и неотложной медицинской помощи и по первому требованию выдают заявленные компоненты крови. На станциях переливания крови имеется пятидневный запас </w:t>
      </w:r>
      <w:proofErr w:type="spellStart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эритроцитных</w:t>
      </w:r>
      <w:proofErr w:type="spellEnd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 xml:space="preserve"> компонентов крови. Для поддержания этого запаса ежедневно должны сдать кровь 65 человек.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   К сдаче крови допускаются граждане Республики Беларусь, иностранные граждане, лица без гражданства в возрасте от 18 до 65 лет, обладающие полной дееспособностью и не имеющие противопоказаний к сдаче крови.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    Желающие сдать кровь обращаются в регистратуру Брестской областной станции переливания (</w:t>
      </w:r>
      <w:proofErr w:type="spellStart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г</w:t>
      </w:r>
      <w:proofErr w:type="gramStart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.Б</w:t>
      </w:r>
      <w:proofErr w:type="gramEnd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рест</w:t>
      </w:r>
      <w:proofErr w:type="spellEnd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, ул. Медицинская, 2) для предварительной записи на сдачу крови. В день явки для сдачи крови предоставляют выписку из амбулаторной карты, результаты флюорографии, анализа мочи; женщины - результаты осмотра врачом-гинекологом, в дальнейшем эти данные предоставляются 1 раз в 12 месяцев.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     </w:t>
      </w:r>
      <w:proofErr w:type="gramStart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К сдаче крови нужно подготовиться: накануне выспаться, не приходить после ночной смены; за 2-3 дня исключить из рациона питания жирное, жареное, острое, копченое, орехи, семечки, бананы, молочные продукты, колбасы, спиртное и т.п.; обязательно должен быть легкий завтрак; пить много воды.</w:t>
      </w:r>
      <w:proofErr w:type="gramEnd"/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 xml:space="preserve">Процедура сдачи крови длится около 10 минут. Стандартная доза </w:t>
      </w:r>
      <w:proofErr w:type="spellStart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кроводачи</w:t>
      </w:r>
      <w:proofErr w:type="spellEnd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 xml:space="preserve"> - 450 мл. После сдачи крови нужно 30 минут находиться под наблюдением медицинского персонала, затем пройти в кассу для получения справки и денег (в мае -168 руб.). На этом процедура </w:t>
      </w:r>
      <w:proofErr w:type="spellStart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донации</w:t>
      </w:r>
      <w:proofErr w:type="spellEnd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 xml:space="preserve"> заканчивается.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proofErr w:type="gramStart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После сдачи крови нужно вести здоровый образ жизни: соблюдать режим труда и отдыха, правильно питаться, включать в рацион питания говядину, печень, рыбу, птицу, гречку, свеклу, морковь, гранат, орехи и т.п., отказаться от вредных привычек.</w:t>
      </w:r>
      <w:proofErr w:type="gramEnd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 xml:space="preserve"> Сдавать кровь можно через 60 дней.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 xml:space="preserve">Если донор соблюдает требования и рекомендации специалистов службы крови, от донорства крови будет только польза: доноры реже страдают болезнями </w:t>
      </w:r>
      <w:proofErr w:type="spellStart"/>
      <w:proofErr w:type="gramStart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желудочно</w:t>
      </w:r>
      <w:proofErr w:type="spellEnd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 xml:space="preserve"> - кишечного</w:t>
      </w:r>
      <w:proofErr w:type="gramEnd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 xml:space="preserve"> тракта, сердечно - сосудистой системы, укрепляется иммунитет, доноры в среднем живут дольше на 5 лет.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proofErr w:type="gramStart"/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Доноры имеют право: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- на освобождение от работы (учебы, службы) в порядке, установленном законодательством, с сохранением среднего заработка за день сдачи крови за счет средств Министерства здравоохранения;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- приступить к работе в день сдачи крови (исключение: работа с вредными или опасными условиями труда; ночные и сверхурочные работы; несение службы на боевом дежурстве, в суточном и караульном нарядах;</w:t>
      </w:r>
      <w:proofErr w:type="gramEnd"/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- на получение бесплатного питания или денежной компенсации в день сдачи крови;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  <w:r w:rsidRPr="00F40774">
        <w:rPr>
          <w:rFonts w:ascii="Verdana" w:eastAsia="Times New Roman" w:hAnsi="Verdana" w:cs="Times New Roman"/>
          <w:color w:val="364149"/>
          <w:sz w:val="24"/>
          <w:szCs w:val="24"/>
          <w:lang w:eastAsia="ru-RU"/>
        </w:rPr>
        <w:t>- после прохождения медицинского осмотра получить от врача информацию о состоянии своего здоровья и возможных последствиях сдачи крови.</w:t>
      </w:r>
      <w:r w:rsidRPr="00F40774"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  <w:br/>
      </w:r>
    </w:p>
    <w:p w:rsidR="00F40774" w:rsidRPr="00F40774" w:rsidRDefault="00F40774" w:rsidP="00F407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</w:p>
    <w:p w:rsidR="00F40774" w:rsidRDefault="00F40774" w:rsidP="00F40774"/>
    <w:sectPr w:rsidR="00F40774" w:rsidSect="00F407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74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333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4AED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6D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87B25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1EEA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2434F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1C35"/>
    <w:rsid w:val="00273F26"/>
    <w:rsid w:val="00277558"/>
    <w:rsid w:val="00277621"/>
    <w:rsid w:val="0027799E"/>
    <w:rsid w:val="00280C8C"/>
    <w:rsid w:val="00280E08"/>
    <w:rsid w:val="00281DDC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3CD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12B6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4970"/>
    <w:rsid w:val="003F51A1"/>
    <w:rsid w:val="003F623C"/>
    <w:rsid w:val="003F6612"/>
    <w:rsid w:val="003F6EAD"/>
    <w:rsid w:val="003F7D44"/>
    <w:rsid w:val="00400C23"/>
    <w:rsid w:val="004014C5"/>
    <w:rsid w:val="00401A75"/>
    <w:rsid w:val="00403987"/>
    <w:rsid w:val="00404527"/>
    <w:rsid w:val="0041335C"/>
    <w:rsid w:val="00413925"/>
    <w:rsid w:val="0041449C"/>
    <w:rsid w:val="004157E2"/>
    <w:rsid w:val="00416855"/>
    <w:rsid w:val="004200DF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97F5D"/>
    <w:rsid w:val="004A0548"/>
    <w:rsid w:val="004A0AEC"/>
    <w:rsid w:val="004A18D6"/>
    <w:rsid w:val="004A2F96"/>
    <w:rsid w:val="004A3B00"/>
    <w:rsid w:val="004A5C12"/>
    <w:rsid w:val="004A7042"/>
    <w:rsid w:val="004B2257"/>
    <w:rsid w:val="004B2A0E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152B"/>
    <w:rsid w:val="004D2BAA"/>
    <w:rsid w:val="004D428F"/>
    <w:rsid w:val="004E592B"/>
    <w:rsid w:val="004E6903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56EA9"/>
    <w:rsid w:val="00560F6D"/>
    <w:rsid w:val="0056205F"/>
    <w:rsid w:val="005624C2"/>
    <w:rsid w:val="00563397"/>
    <w:rsid w:val="00563EF1"/>
    <w:rsid w:val="00563FD4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15A3"/>
    <w:rsid w:val="00592205"/>
    <w:rsid w:val="00592815"/>
    <w:rsid w:val="0059473B"/>
    <w:rsid w:val="005947EF"/>
    <w:rsid w:val="00594F59"/>
    <w:rsid w:val="005A6D13"/>
    <w:rsid w:val="005A7AE1"/>
    <w:rsid w:val="005A7E1D"/>
    <w:rsid w:val="005B053F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24C9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6BD8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1AE7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145C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5F35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366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0F5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024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0F8C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D78F2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844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29F7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D7D8E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0FDB"/>
    <w:rsid w:val="00CB1146"/>
    <w:rsid w:val="00CB1DE3"/>
    <w:rsid w:val="00CB2697"/>
    <w:rsid w:val="00CB2C4F"/>
    <w:rsid w:val="00CB5141"/>
    <w:rsid w:val="00CB51C2"/>
    <w:rsid w:val="00CB594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B0A"/>
    <w:rsid w:val="00CE6EC7"/>
    <w:rsid w:val="00CE7233"/>
    <w:rsid w:val="00CE7398"/>
    <w:rsid w:val="00CF0AB3"/>
    <w:rsid w:val="00CF24FD"/>
    <w:rsid w:val="00CF77F9"/>
    <w:rsid w:val="00D01A79"/>
    <w:rsid w:val="00D01B2F"/>
    <w:rsid w:val="00D02869"/>
    <w:rsid w:val="00D036B1"/>
    <w:rsid w:val="00D049AF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46E85"/>
    <w:rsid w:val="00D52240"/>
    <w:rsid w:val="00D543F8"/>
    <w:rsid w:val="00D54911"/>
    <w:rsid w:val="00D56947"/>
    <w:rsid w:val="00D56E02"/>
    <w:rsid w:val="00D5752B"/>
    <w:rsid w:val="00D602F2"/>
    <w:rsid w:val="00D620B9"/>
    <w:rsid w:val="00D6466E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2560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3960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132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5ED0"/>
    <w:rsid w:val="00E364E0"/>
    <w:rsid w:val="00E3693B"/>
    <w:rsid w:val="00E36CA5"/>
    <w:rsid w:val="00E3734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0774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5ABE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291C"/>
    <w:rsid w:val="00F73A38"/>
    <w:rsid w:val="00F73F54"/>
    <w:rsid w:val="00F743D4"/>
    <w:rsid w:val="00F747CE"/>
    <w:rsid w:val="00F753E5"/>
    <w:rsid w:val="00F759DA"/>
    <w:rsid w:val="00F81E25"/>
    <w:rsid w:val="00F834C8"/>
    <w:rsid w:val="00F84324"/>
    <w:rsid w:val="00F84D05"/>
    <w:rsid w:val="00F84F7A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1E6F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8F2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40774"/>
  </w:style>
  <w:style w:type="paragraph" w:styleId="a3">
    <w:name w:val="Normal (Web)"/>
    <w:basedOn w:val="a"/>
    <w:uiPriority w:val="99"/>
    <w:semiHidden/>
    <w:unhideWhenUsed/>
    <w:rsid w:val="00F4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40774"/>
  </w:style>
  <w:style w:type="paragraph" w:styleId="a3">
    <w:name w:val="Normal (Web)"/>
    <w:basedOn w:val="a"/>
    <w:uiPriority w:val="99"/>
    <w:semiHidden/>
    <w:unhideWhenUsed/>
    <w:rsid w:val="00F4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4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ncge.rcge.by/uploads/b1/s/13/769/image/4/713/medium_Donor.jpg?t=1717482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2024-06-12T07:25:00Z</cp:lastPrinted>
  <dcterms:created xsi:type="dcterms:W3CDTF">2024-06-12T07:22:00Z</dcterms:created>
  <dcterms:modified xsi:type="dcterms:W3CDTF">2024-06-13T05:47:00Z</dcterms:modified>
</cp:coreProperties>
</file>