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96219" w14:textId="77777777" w:rsidR="00CD7383" w:rsidRDefault="00FE5068">
      <w:pPr>
        <w:spacing w:line="280" w:lineRule="exact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МАТЕРИАЛ</w:t>
      </w:r>
    </w:p>
    <w:p w14:paraId="32154BB9" w14:textId="77777777" w:rsidR="00CD7383" w:rsidRDefault="00FE5068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для членов информационно-пропагандистских групп</w:t>
      </w:r>
    </w:p>
    <w:p w14:paraId="7606CE99" w14:textId="77777777" w:rsidR="00CD7383" w:rsidRDefault="00FE5068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(август 2026 г.)</w:t>
      </w:r>
    </w:p>
    <w:p w14:paraId="7E30ADFA" w14:textId="77777777" w:rsidR="00CD7383" w:rsidRDefault="00CD7383">
      <w:pPr>
        <w:spacing w:line="360" w:lineRule="auto"/>
        <w:jc w:val="both"/>
        <w:rPr>
          <w:b/>
          <w:sz w:val="30"/>
          <w:szCs w:val="30"/>
        </w:rPr>
      </w:pPr>
    </w:p>
    <w:p w14:paraId="2C8F4D54" w14:textId="77777777" w:rsidR="00CD7383" w:rsidRDefault="00FE5068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ЭКОЛОГИЧЕСКАЯ КУЛЬТУРА – ОТВЕТСТВЕННОСТЬ КАЖДОГО</w:t>
      </w:r>
    </w:p>
    <w:p w14:paraId="1AC7DF70" w14:textId="77777777" w:rsidR="0095269D" w:rsidRDefault="0095269D" w:rsidP="0095269D">
      <w:pPr>
        <w:widowControl w:val="0"/>
        <w:spacing w:before="120" w:after="120" w:line="300" w:lineRule="exact"/>
        <w:ind w:left="-142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(для представителей интеллигенции)</w:t>
      </w:r>
    </w:p>
    <w:p w14:paraId="7104CB64" w14:textId="28890DD5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Здравствуйте! Наша сегодняшняя тема</w:t>
      </w:r>
      <w:r w:rsidR="00800F83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экология. Обеспечение права граждан на благоприятную окружающую среду и экологическую безопасность в соответствии с Конституцией Республики Беларусь является безусловным приоритетом государственной политики и основным условием устойчивого социально-экономического развития страны. </w:t>
      </w:r>
      <w:r w:rsidR="00800F83">
        <w:rPr>
          <w:sz w:val="30"/>
          <w:szCs w:val="30"/>
        </w:rPr>
        <w:t xml:space="preserve">Такой </w:t>
      </w:r>
      <w:r>
        <w:rPr>
          <w:sz w:val="30"/>
          <w:szCs w:val="30"/>
        </w:rPr>
        <w:t xml:space="preserve">подход закреплен и развит в других документах, имеющих фундаментальное и стратегическое значение. </w:t>
      </w:r>
    </w:p>
    <w:p w14:paraId="5FFB9E4F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52F51497" w14:textId="61E00B52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Документы экологической тематики: Концепция национальной безопасности Республики Беларусь, Национальная стратегия устойчивого развития на период до 2040 года, Программа социально-экономического развития Республики Беларусь на 2026–2030 годы, Государственная программа «Экология» на 2026–2030 годы, а также отраслевые основополагающие документы, регламентирующие переход к рациональному природопользованию.</w:t>
      </w:r>
    </w:p>
    <w:p w14:paraId="1F23C12B" w14:textId="12B265E2" w:rsidR="00CD7383" w:rsidRDefault="00800F8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</w:t>
      </w:r>
      <w:r w:rsidR="00FE5068">
        <w:rPr>
          <w:sz w:val="30"/>
          <w:szCs w:val="30"/>
        </w:rPr>
        <w:t>кология</w:t>
      </w:r>
      <w:r>
        <w:rPr>
          <w:sz w:val="30"/>
          <w:szCs w:val="30"/>
        </w:rPr>
        <w:t xml:space="preserve"> – </w:t>
      </w:r>
      <w:r w:rsidR="001730B8">
        <w:rPr>
          <w:sz w:val="30"/>
          <w:szCs w:val="30"/>
        </w:rPr>
        <w:t>это</w:t>
      </w:r>
      <w:r w:rsidR="00FE5068">
        <w:rPr>
          <w:sz w:val="30"/>
          <w:szCs w:val="30"/>
        </w:rPr>
        <w:t xml:space="preserve"> именно та тема, где эффективность во многом зависит</w:t>
      </w:r>
      <w:r w:rsidR="00FE5068">
        <w:rPr>
          <w:b/>
          <w:bCs/>
          <w:sz w:val="30"/>
          <w:szCs w:val="30"/>
        </w:rPr>
        <w:t xml:space="preserve"> от</w:t>
      </w:r>
      <w:r w:rsidR="00FE5068">
        <w:rPr>
          <w:sz w:val="30"/>
          <w:szCs w:val="30"/>
        </w:rPr>
        <w:t xml:space="preserve"> </w:t>
      </w:r>
      <w:r w:rsidR="00FE5068">
        <w:rPr>
          <w:b/>
          <w:bCs/>
          <w:sz w:val="30"/>
          <w:szCs w:val="30"/>
        </w:rPr>
        <w:t xml:space="preserve">понимания со стороны общества, от личной ответственности каждого гражданина, </w:t>
      </w:r>
      <w:r w:rsidR="00FE5068">
        <w:rPr>
          <w:sz w:val="30"/>
          <w:szCs w:val="30"/>
        </w:rPr>
        <w:t xml:space="preserve">от непосредственного участия и взаимодействия с государственными структурами. </w:t>
      </w:r>
    </w:p>
    <w:p w14:paraId="39B66012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Вот на это мы сегодня обратим с вами особое внимание. </w:t>
      </w:r>
    </w:p>
    <w:p w14:paraId="24905707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50675BC4" w14:textId="62DAA561" w:rsidR="00CD7383" w:rsidRDefault="00FE5068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1. Международное признание достижений Р</w:t>
      </w:r>
      <w:r w:rsidR="00800F83">
        <w:rPr>
          <w:b/>
          <w:color w:val="000000"/>
          <w:sz w:val="30"/>
          <w:szCs w:val="30"/>
        </w:rPr>
        <w:t>еспублики Беларусь</w:t>
      </w:r>
      <w:r>
        <w:rPr>
          <w:b/>
          <w:color w:val="000000"/>
          <w:sz w:val="30"/>
          <w:szCs w:val="30"/>
        </w:rPr>
        <w:t xml:space="preserve"> </w:t>
      </w:r>
      <w:r w:rsidR="00B8324F">
        <w:rPr>
          <w:b/>
          <w:color w:val="000000"/>
          <w:sz w:val="30"/>
          <w:szCs w:val="30"/>
        </w:rPr>
        <w:br/>
      </w:r>
      <w:r>
        <w:rPr>
          <w:b/>
          <w:color w:val="000000"/>
          <w:sz w:val="30"/>
          <w:szCs w:val="30"/>
        </w:rPr>
        <w:t>в сфере экологии</w:t>
      </w:r>
    </w:p>
    <w:p w14:paraId="15A8D7B6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Достижения нашей страны в экологической повестке признаны на международном уровне профильными организациями. </w:t>
      </w:r>
    </w:p>
    <w:p w14:paraId="09680CBB" w14:textId="3BF4BADF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Скажем, в глобальном Индексе Целей устойчивого развития ООН «Повестка 2030» реализация ключевых показателей Беларусью достигает 80 баллов из 100 возможных. А по доступу населения к безопасной питьевой воде и системам санитарии мы все свои</w:t>
      </w:r>
      <w:r w:rsidR="001730B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международные обязательства уже выполнили. </w:t>
      </w:r>
    </w:p>
    <w:p w14:paraId="77BD0A77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2A4781B3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Согласно отчетам за 2026 год, в рейтинге Целей устойчивого развития ООН (далее – ЦУР) по экологической повестке Беларусь заняла высокое 35 место (из 169 стран), а в международном рейтинге экологической эффективности (далее – </w:t>
      </w:r>
      <w:r>
        <w:rPr>
          <w:i/>
          <w:iCs/>
          <w:sz w:val="28"/>
          <w:szCs w:val="28"/>
          <w:lang w:val="en-US"/>
        </w:rPr>
        <w:t>EPI</w:t>
      </w:r>
      <w:r>
        <w:rPr>
          <w:i/>
          <w:iCs/>
          <w:sz w:val="28"/>
          <w:szCs w:val="28"/>
        </w:rPr>
        <w:t xml:space="preserve">) – 53 место (из 177 стран). Наша страна удерживает лидирующие позиции среди </w:t>
      </w:r>
      <w:r>
        <w:rPr>
          <w:i/>
          <w:iCs/>
          <w:sz w:val="28"/>
          <w:szCs w:val="28"/>
        </w:rPr>
        <w:lastRenderedPageBreak/>
        <w:t>государств Евразийского экономического союза, а по отдельным показателям и в мире.</w:t>
      </w:r>
    </w:p>
    <w:p w14:paraId="159DF10D" w14:textId="77777777" w:rsidR="00CD7383" w:rsidRDefault="00FE5068">
      <w:pPr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У Беларуси лидирующие позиции среди постсоветских государств по категориям «качество воздуха» и «управление отходами».</w:t>
      </w:r>
    </w:p>
    <w:p w14:paraId="6735348C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7F2DBADE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Согласно рейтингу </w:t>
      </w:r>
      <w:r>
        <w:rPr>
          <w:i/>
          <w:iCs/>
          <w:sz w:val="28"/>
          <w:szCs w:val="28"/>
          <w:lang w:val="en-US"/>
        </w:rPr>
        <w:t>EPI</w:t>
      </w:r>
      <w:r>
        <w:rPr>
          <w:i/>
          <w:iCs/>
          <w:sz w:val="28"/>
          <w:szCs w:val="28"/>
        </w:rPr>
        <w:t xml:space="preserve">, Беларусь входит в группу государств с общим высоким уровнем «Жизнеспособности экосистемы», занимая 41 место в мире, где наша страна лидирует по таким показателям, как «темпы </w:t>
      </w:r>
      <w:r>
        <w:rPr>
          <w:i/>
          <w:iCs/>
          <w:spacing w:val="-6"/>
          <w:sz w:val="28"/>
          <w:szCs w:val="28"/>
        </w:rPr>
        <w:t>снижения выбросов диоксида серы» (1 место в мире), «защита видов» (30)</w:t>
      </w:r>
      <w:r>
        <w:rPr>
          <w:i/>
          <w:iCs/>
          <w:sz w:val="28"/>
          <w:szCs w:val="28"/>
        </w:rPr>
        <w:t xml:space="preserve"> и очистка сточных вод (37).</w:t>
      </w:r>
    </w:p>
    <w:p w14:paraId="1866D8F4" w14:textId="16AA2985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Традиционно Республика Беларусь занимает высокие позиции в </w:t>
      </w:r>
      <w:r w:rsidRPr="00563E12">
        <w:rPr>
          <w:i/>
          <w:iCs/>
          <w:spacing w:val="-4"/>
          <w:sz w:val="28"/>
          <w:szCs w:val="28"/>
        </w:rPr>
        <w:t>категории «Здоровье человека» (52) и по влияющим на него показателям</w:t>
      </w:r>
      <w:r w:rsidR="00563E12" w:rsidRPr="00563E12">
        <w:rPr>
          <w:i/>
          <w:iCs/>
          <w:spacing w:val="-4"/>
          <w:sz w:val="28"/>
          <w:szCs w:val="28"/>
        </w:rPr>
        <w:t xml:space="preserve"> </w:t>
      </w:r>
      <w:r w:rsidRPr="00563E12">
        <w:rPr>
          <w:i/>
          <w:iCs/>
          <w:spacing w:val="-4"/>
          <w:sz w:val="28"/>
          <w:szCs w:val="28"/>
        </w:rPr>
        <w:t>–</w:t>
      </w:r>
      <w:r w:rsidR="00563E12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«доступность качественной питьевой воды» (40), «управление отходами» (53), «качество воздуха» (54), низкое содержания в атмосферном воздухе летучих химических соединений (32), озона (44) и угарного газа (49). </w:t>
      </w:r>
    </w:p>
    <w:p w14:paraId="3C9DB752" w14:textId="77777777" w:rsidR="00CD7383" w:rsidRDefault="00FE5068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pacing w:val="-6"/>
          <w:sz w:val="28"/>
          <w:szCs w:val="28"/>
        </w:rPr>
        <w:t xml:space="preserve">В категории «Климатическая политика» у нашей страны сильные </w:t>
      </w:r>
      <w:r>
        <w:rPr>
          <w:i/>
          <w:iCs/>
          <w:spacing w:val="-10"/>
          <w:sz w:val="28"/>
          <w:szCs w:val="28"/>
        </w:rPr>
        <w:t>позиции по «темпам снижения выбросов черного углерода (сажи)» (1 место</w:t>
      </w:r>
      <w:r>
        <w:rPr>
          <w:i/>
          <w:iCs/>
          <w:spacing w:val="-6"/>
          <w:sz w:val="28"/>
          <w:szCs w:val="28"/>
        </w:rPr>
        <w:t xml:space="preserve"> в мире) и «темпам снижения выбросов углекислого газа» (51).</w:t>
      </w:r>
    </w:p>
    <w:p w14:paraId="098EA4DA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Программа развития ООН (ПРООН) характеризует Беларусь как пример того, как должен работать на национальном уровне механизм Парижского соглашения по сокращению выбросов парниковых газов.</w:t>
      </w:r>
    </w:p>
    <w:p w14:paraId="4056ED6D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61DF4B35" w14:textId="3AF4FC66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2021 году Республика Беларусь взяла на себя обязательство снизить выбросы парниковых газов к 2030 году на 35</w:t>
      </w:r>
      <w:r>
        <w:rPr>
          <w:bCs/>
          <w:i/>
          <w:iCs/>
          <w:sz w:val="28"/>
          <w:szCs w:val="28"/>
        </w:rPr>
        <w:t>%</w:t>
      </w:r>
      <w:r>
        <w:rPr>
          <w:i/>
          <w:iCs/>
          <w:sz w:val="28"/>
          <w:szCs w:val="28"/>
        </w:rPr>
        <w:t xml:space="preserve"> от уровня </w:t>
      </w:r>
      <w:r w:rsidR="004E0671">
        <w:rPr>
          <w:i/>
          <w:iCs/>
          <w:sz w:val="28"/>
          <w:szCs w:val="28"/>
        </w:rPr>
        <w:t xml:space="preserve">         </w:t>
      </w:r>
      <w:r>
        <w:rPr>
          <w:i/>
          <w:iCs/>
          <w:sz w:val="28"/>
          <w:szCs w:val="28"/>
        </w:rPr>
        <w:t>1990 года.</w:t>
      </w:r>
      <w:r>
        <w:rPr>
          <w:bCs/>
          <w:i/>
          <w:iCs/>
          <w:sz w:val="28"/>
          <w:szCs w:val="28"/>
        </w:rPr>
        <w:t xml:space="preserve"> Уже в 2024 году Беларусь сократила выбросы </w:t>
      </w:r>
      <w:r>
        <w:rPr>
          <w:i/>
          <w:iCs/>
          <w:sz w:val="28"/>
          <w:szCs w:val="28"/>
        </w:rPr>
        <w:t xml:space="preserve">на </w:t>
      </w:r>
      <w:r>
        <w:rPr>
          <w:bCs/>
          <w:i/>
          <w:iCs/>
          <w:sz w:val="28"/>
          <w:szCs w:val="28"/>
        </w:rPr>
        <w:t>40,6%</w:t>
      </w:r>
      <w:r>
        <w:rPr>
          <w:i/>
          <w:iCs/>
          <w:sz w:val="28"/>
          <w:szCs w:val="28"/>
        </w:rPr>
        <w:t xml:space="preserve">. </w:t>
      </w:r>
    </w:p>
    <w:p w14:paraId="4E551D93" w14:textId="77777777" w:rsidR="00CD7383" w:rsidRDefault="00CD7383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</w:p>
    <w:p w14:paraId="325C6AC4" w14:textId="77777777" w:rsidR="00CD7383" w:rsidRDefault="00FE5068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2. Экология среды проживания</w:t>
      </w:r>
    </w:p>
    <w:p w14:paraId="1902A2CA" w14:textId="0074BBD4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Н</w:t>
      </w:r>
      <w:r w:rsidR="004E0671">
        <w:rPr>
          <w:bCs/>
          <w:sz w:val="30"/>
          <w:szCs w:val="30"/>
        </w:rPr>
        <w:t xml:space="preserve">аселение </w:t>
      </w:r>
      <w:r>
        <w:rPr>
          <w:bCs/>
          <w:sz w:val="30"/>
          <w:szCs w:val="30"/>
        </w:rPr>
        <w:t>обычно гораздо больше международных успехов беспокоит экология окружающей среды</w:t>
      </w:r>
      <w:r w:rsidR="002E03C9">
        <w:rPr>
          <w:bCs/>
          <w:sz w:val="30"/>
          <w:szCs w:val="30"/>
        </w:rPr>
        <w:t xml:space="preserve"> и</w:t>
      </w:r>
      <w:r>
        <w:rPr>
          <w:bCs/>
          <w:sz w:val="30"/>
          <w:szCs w:val="30"/>
        </w:rPr>
        <w:t xml:space="preserve"> среды их проживания. Формирование комфортного и здорового окружения в местах проживания граждан является важнейшим направлением государственной экологической политики. </w:t>
      </w:r>
    </w:p>
    <w:p w14:paraId="152BF03C" w14:textId="66C07254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В республике ведется системная работа по </w:t>
      </w:r>
      <w:r>
        <w:rPr>
          <w:b/>
          <w:bCs/>
          <w:sz w:val="30"/>
          <w:szCs w:val="30"/>
        </w:rPr>
        <w:t xml:space="preserve">озеленению городских </w:t>
      </w:r>
      <w:r w:rsidRPr="001730B8">
        <w:rPr>
          <w:b/>
          <w:bCs/>
          <w:sz w:val="30"/>
          <w:szCs w:val="30"/>
        </w:rPr>
        <w:t>территорий</w:t>
      </w:r>
      <w:r w:rsidRPr="001730B8">
        <w:rPr>
          <w:bCs/>
          <w:sz w:val="30"/>
          <w:szCs w:val="30"/>
        </w:rPr>
        <w:t xml:space="preserve">. В результате принятых мер уровень </w:t>
      </w:r>
      <w:proofErr w:type="spellStart"/>
      <w:r w:rsidRPr="001730B8">
        <w:rPr>
          <w:bCs/>
          <w:sz w:val="30"/>
          <w:szCs w:val="30"/>
        </w:rPr>
        <w:t>озелененности</w:t>
      </w:r>
      <w:proofErr w:type="spellEnd"/>
      <w:r w:rsidRPr="001730B8">
        <w:rPr>
          <w:bCs/>
          <w:sz w:val="30"/>
          <w:szCs w:val="30"/>
        </w:rPr>
        <w:t xml:space="preserve"> </w:t>
      </w:r>
      <w:r w:rsidRPr="001730B8">
        <w:rPr>
          <w:sz w:val="30"/>
          <w:szCs w:val="30"/>
        </w:rPr>
        <w:t xml:space="preserve">достиг требуемого показателя (40%) в </w:t>
      </w:r>
      <w:r w:rsidR="001730B8">
        <w:rPr>
          <w:sz w:val="30"/>
          <w:szCs w:val="30"/>
        </w:rPr>
        <w:t xml:space="preserve">подавляющем большинстве </w:t>
      </w:r>
      <w:r w:rsidRPr="001730B8">
        <w:rPr>
          <w:bCs/>
          <w:sz w:val="30"/>
          <w:szCs w:val="30"/>
        </w:rPr>
        <w:t>город</w:t>
      </w:r>
      <w:r w:rsidR="001730B8">
        <w:rPr>
          <w:bCs/>
          <w:sz w:val="30"/>
          <w:szCs w:val="30"/>
        </w:rPr>
        <w:t xml:space="preserve">ов </w:t>
      </w:r>
      <w:r w:rsidRPr="001730B8">
        <w:rPr>
          <w:bCs/>
          <w:sz w:val="30"/>
          <w:szCs w:val="30"/>
        </w:rPr>
        <w:t>и районных центр</w:t>
      </w:r>
      <w:r w:rsidR="001730B8">
        <w:rPr>
          <w:bCs/>
          <w:sz w:val="30"/>
          <w:szCs w:val="30"/>
        </w:rPr>
        <w:t>ов</w:t>
      </w:r>
      <w:r w:rsidRPr="001730B8">
        <w:rPr>
          <w:sz w:val="30"/>
          <w:szCs w:val="30"/>
        </w:rPr>
        <w:t>.</w:t>
      </w:r>
    </w:p>
    <w:p w14:paraId="7FEEEC2F" w14:textId="77777777" w:rsidR="00B8324F" w:rsidRPr="00B8324F" w:rsidRDefault="00B8324F">
      <w:pPr>
        <w:ind w:firstLine="709"/>
        <w:jc w:val="both"/>
        <w:rPr>
          <w:sz w:val="16"/>
          <w:szCs w:val="16"/>
        </w:rPr>
      </w:pPr>
    </w:p>
    <w:p w14:paraId="51604432" w14:textId="77777777" w:rsidR="00B8324F" w:rsidRPr="00B8324F" w:rsidRDefault="00B8324F" w:rsidP="00B8324F">
      <w:pPr>
        <w:jc w:val="both"/>
        <w:rPr>
          <w:b/>
          <w:bCs/>
          <w:i/>
          <w:iCs/>
          <w:sz w:val="28"/>
          <w:szCs w:val="28"/>
        </w:rPr>
      </w:pPr>
      <w:proofErr w:type="spellStart"/>
      <w:r w:rsidRPr="00B8324F">
        <w:rPr>
          <w:b/>
          <w:bCs/>
          <w:i/>
          <w:iCs/>
          <w:sz w:val="28"/>
          <w:szCs w:val="28"/>
        </w:rPr>
        <w:t>Справочно</w:t>
      </w:r>
      <w:proofErr w:type="spellEnd"/>
      <w:r w:rsidRPr="00B8324F">
        <w:rPr>
          <w:b/>
          <w:bCs/>
          <w:i/>
          <w:iCs/>
          <w:sz w:val="28"/>
          <w:szCs w:val="28"/>
        </w:rPr>
        <w:t xml:space="preserve"> по Могилевской области:</w:t>
      </w:r>
    </w:p>
    <w:p w14:paraId="75250076" w14:textId="77777777" w:rsidR="00B8324F" w:rsidRPr="00B8324F" w:rsidRDefault="00B8324F" w:rsidP="00B8324F">
      <w:pPr>
        <w:tabs>
          <w:tab w:val="left" w:pos="851"/>
        </w:tabs>
        <w:ind w:left="709" w:firstLine="709"/>
        <w:jc w:val="both"/>
        <w:rPr>
          <w:i/>
          <w:iCs/>
          <w:sz w:val="28"/>
          <w:szCs w:val="28"/>
        </w:rPr>
      </w:pPr>
      <w:r w:rsidRPr="00B8324F">
        <w:rPr>
          <w:i/>
          <w:iCs/>
          <w:sz w:val="28"/>
          <w:szCs w:val="28"/>
        </w:rPr>
        <w:t xml:space="preserve">По состоянию на 01.01.2026 указанные показатели достигнуты </w:t>
      </w:r>
      <w:r w:rsidRPr="00B8324F">
        <w:rPr>
          <w:i/>
          <w:iCs/>
          <w:sz w:val="28"/>
          <w:szCs w:val="28"/>
        </w:rPr>
        <w:br/>
        <w:t>в полном объеме во всех районных центрах и г. Могилеве.</w:t>
      </w:r>
    </w:p>
    <w:p w14:paraId="278FA7F4" w14:textId="77777777" w:rsidR="00B8324F" w:rsidRPr="00B8324F" w:rsidRDefault="00B8324F" w:rsidP="00B8324F">
      <w:pPr>
        <w:tabs>
          <w:tab w:val="left" w:pos="851"/>
        </w:tabs>
        <w:ind w:left="709" w:firstLine="709"/>
        <w:jc w:val="both"/>
        <w:rPr>
          <w:i/>
          <w:iCs/>
          <w:sz w:val="28"/>
          <w:szCs w:val="28"/>
        </w:rPr>
      </w:pPr>
      <w:r w:rsidRPr="00B8324F">
        <w:rPr>
          <w:i/>
          <w:iCs/>
          <w:sz w:val="28"/>
          <w:szCs w:val="28"/>
          <w:u w:val="single"/>
        </w:rPr>
        <w:t>Уровень озеленения территорий городов составляет:</w:t>
      </w:r>
      <w:r w:rsidRPr="00B8324F">
        <w:rPr>
          <w:i/>
          <w:iCs/>
          <w:sz w:val="28"/>
          <w:szCs w:val="28"/>
        </w:rPr>
        <w:t xml:space="preserve"> </w:t>
      </w:r>
      <w:r w:rsidRPr="00B8324F">
        <w:rPr>
          <w:i/>
          <w:iCs/>
          <w:sz w:val="28"/>
          <w:szCs w:val="28"/>
        </w:rPr>
        <w:br/>
        <w:t xml:space="preserve">Белыничи – 44,58 %, Бобруйск – 42 %, Быхов – 55,74 %, Глуск – 46,76 %, Горки – 40,5 %, Дрибин – 88,65 %, Кировск – 46,61 %, </w:t>
      </w:r>
      <w:r w:rsidRPr="00B8324F">
        <w:rPr>
          <w:i/>
          <w:iCs/>
          <w:sz w:val="28"/>
          <w:szCs w:val="28"/>
        </w:rPr>
        <w:br/>
        <w:t xml:space="preserve">Климовичи – 47,08 %, Кличев – 51,19 %, Костюковичи – 41,24 %, Краснополье – 49,59 %, Кричев – 66,48 %, Круглое – 40,91 %, </w:t>
      </w:r>
      <w:r w:rsidRPr="00B8324F">
        <w:rPr>
          <w:i/>
          <w:iCs/>
          <w:sz w:val="28"/>
          <w:szCs w:val="28"/>
        </w:rPr>
        <w:br/>
        <w:t xml:space="preserve">Могилев – 44,33 %, Мстиславль – 46,35 %, Осиповичи – 42,78 %, Славгород – 44,28 %, Хотимск – 61,29 %, Чаусы – 42,89 %, </w:t>
      </w:r>
      <w:r w:rsidRPr="00B8324F">
        <w:rPr>
          <w:i/>
          <w:iCs/>
          <w:sz w:val="28"/>
          <w:szCs w:val="28"/>
        </w:rPr>
        <w:br/>
        <w:t>Чериков – 62,27 %, Шклов – 44,18 %.</w:t>
      </w:r>
    </w:p>
    <w:p w14:paraId="4D2B037F" w14:textId="77777777" w:rsidR="00B8324F" w:rsidRPr="00B8324F" w:rsidRDefault="00B8324F" w:rsidP="00B8324F">
      <w:pPr>
        <w:tabs>
          <w:tab w:val="left" w:pos="851"/>
        </w:tabs>
        <w:ind w:left="709" w:firstLine="709"/>
        <w:jc w:val="both"/>
        <w:rPr>
          <w:i/>
          <w:iCs/>
          <w:sz w:val="28"/>
          <w:szCs w:val="28"/>
        </w:rPr>
      </w:pPr>
      <w:r w:rsidRPr="00B8324F">
        <w:rPr>
          <w:i/>
          <w:iCs/>
          <w:sz w:val="28"/>
          <w:szCs w:val="28"/>
        </w:rPr>
        <w:t xml:space="preserve">В целом площадь озелененных территорий в районных центрах Могилевской области и г. Могилева увеличилась на 4 141,05 га </w:t>
      </w:r>
      <w:r w:rsidRPr="00B8324F">
        <w:rPr>
          <w:i/>
          <w:iCs/>
          <w:sz w:val="28"/>
          <w:szCs w:val="28"/>
        </w:rPr>
        <w:br/>
        <w:t>по отношению к 01.01.2019 (на 24,6 %) (01.01.2019 – 16 833,60 га, 01.12.2025 – 20 974,65 га).</w:t>
      </w:r>
    </w:p>
    <w:p w14:paraId="2C1413B4" w14:textId="77777777" w:rsidR="00B8324F" w:rsidRPr="00B8324F" w:rsidRDefault="00B8324F">
      <w:pPr>
        <w:ind w:firstLine="709"/>
        <w:jc w:val="both"/>
        <w:rPr>
          <w:sz w:val="16"/>
          <w:szCs w:val="16"/>
        </w:rPr>
      </w:pPr>
    </w:p>
    <w:p w14:paraId="51ABE0E6" w14:textId="5C6E01FE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Здесь важно отметить, что граждане страны принимают в этом процессе самое активное участие, в том числе в ходе субботников. </w:t>
      </w:r>
    </w:p>
    <w:p w14:paraId="49DFACBF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Остаются, разумеется, и проблемы: скажем, сейчас </w:t>
      </w:r>
      <w:r>
        <w:rPr>
          <w:b/>
          <w:sz w:val="30"/>
          <w:szCs w:val="30"/>
        </w:rPr>
        <w:t xml:space="preserve">государство ожидает от граждан </w:t>
      </w:r>
      <w:r w:rsidRPr="00A83FAD">
        <w:rPr>
          <w:bCs/>
          <w:i/>
          <w:iCs/>
          <w:sz w:val="28"/>
          <w:szCs w:val="28"/>
        </w:rPr>
        <w:t>(в</w:t>
      </w:r>
      <w:r w:rsidRPr="00A83FAD">
        <w:rPr>
          <w:i/>
          <w:sz w:val="28"/>
          <w:szCs w:val="28"/>
        </w:rPr>
        <w:t xml:space="preserve"> зоне их ответственности)</w:t>
      </w:r>
      <w:r w:rsidRPr="00A83FAD">
        <w:rPr>
          <w:b/>
          <w:sz w:val="28"/>
          <w:szCs w:val="28"/>
        </w:rPr>
        <w:t xml:space="preserve"> </w:t>
      </w:r>
      <w:r>
        <w:rPr>
          <w:b/>
          <w:sz w:val="30"/>
          <w:szCs w:val="30"/>
        </w:rPr>
        <w:t>активной помощи в уничтожении</w:t>
      </w:r>
      <w:r>
        <w:rPr>
          <w:sz w:val="30"/>
          <w:szCs w:val="30"/>
        </w:rPr>
        <w:t xml:space="preserve"> в городской среде, на дачных участках, в сельской местности</w:t>
      </w:r>
      <w:r>
        <w:rPr>
          <w:b/>
          <w:sz w:val="30"/>
          <w:szCs w:val="30"/>
        </w:rPr>
        <w:t xml:space="preserve"> инвазивных растений</w:t>
      </w:r>
      <w:r>
        <w:rPr>
          <w:sz w:val="30"/>
          <w:szCs w:val="30"/>
        </w:rPr>
        <w:t xml:space="preserve"> </w:t>
      </w:r>
      <w:r w:rsidRPr="00A83FAD">
        <w:rPr>
          <w:i/>
          <w:sz w:val="28"/>
          <w:szCs w:val="28"/>
        </w:rPr>
        <w:t>(например, такими как борщевик Сосновского, золотарник канадский и др.)</w:t>
      </w:r>
      <w:r>
        <w:rPr>
          <w:sz w:val="30"/>
          <w:szCs w:val="30"/>
        </w:rPr>
        <w:t xml:space="preserve">, которые при широком распространения могут нанести колоссальный ущерб нашей природе и сельскому хозяйству. </w:t>
      </w:r>
    </w:p>
    <w:p w14:paraId="24F30962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1ABBC0F5" w14:textId="76C94FDE" w:rsidR="00CD7383" w:rsidRDefault="00FE5068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Благодаря целенаправленной работе в 2025 году полностью ликвидировано </w:t>
      </w:r>
      <w:r>
        <w:rPr>
          <w:bCs/>
          <w:i/>
          <w:sz w:val="28"/>
          <w:szCs w:val="28"/>
        </w:rPr>
        <w:t>619</w:t>
      </w:r>
      <w:r>
        <w:rPr>
          <w:i/>
          <w:sz w:val="28"/>
          <w:szCs w:val="28"/>
        </w:rPr>
        <w:t xml:space="preserve"> мест произрастания борщевика Сосновского и</w:t>
      </w:r>
      <w:r w:rsidR="00A83FAD">
        <w:rPr>
          <w:i/>
          <w:sz w:val="28"/>
          <w:szCs w:val="28"/>
        </w:rPr>
        <w:br/>
      </w:r>
      <w:r>
        <w:rPr>
          <w:bCs/>
          <w:i/>
          <w:sz w:val="28"/>
          <w:szCs w:val="28"/>
        </w:rPr>
        <w:t>1 061</w:t>
      </w:r>
      <w:r>
        <w:rPr>
          <w:i/>
          <w:sz w:val="28"/>
          <w:szCs w:val="28"/>
        </w:rPr>
        <w:t xml:space="preserve"> место произрастания золотарника.</w:t>
      </w:r>
    </w:p>
    <w:p w14:paraId="2FE62E01" w14:textId="77777777" w:rsidR="00CD7383" w:rsidRDefault="00FE5068">
      <w:pPr>
        <w:widowControl w:val="0"/>
        <w:autoSpaceDE w:val="0"/>
        <w:autoSpaceDN w:val="0"/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По состоянию на</w:t>
      </w:r>
      <w:r>
        <w:rPr>
          <w:rFonts w:ascii="Calibri" w:eastAsia="Calibri" w:hAnsi="Calibri"/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 xml:space="preserve">1 июля 2026 года обеспечена </w:t>
      </w:r>
      <w:r>
        <w:rPr>
          <w:i/>
          <w:sz w:val="28"/>
          <w:szCs w:val="28"/>
        </w:rPr>
        <w:t xml:space="preserve">обработка территории борщевика Сосновского на площади 6,4 тыс. га, а золотарника канадского на площади </w:t>
      </w:r>
      <w:r>
        <w:rPr>
          <w:bCs/>
          <w:i/>
          <w:sz w:val="28"/>
          <w:szCs w:val="28"/>
        </w:rPr>
        <w:t>3,8 тыс. га</w:t>
      </w:r>
      <w:r>
        <w:rPr>
          <w:i/>
          <w:sz w:val="28"/>
          <w:szCs w:val="28"/>
        </w:rPr>
        <w:t>.</w:t>
      </w:r>
    </w:p>
    <w:p w14:paraId="2C7F9C47" w14:textId="622FD766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 19 июня 2026 года вступила в силу статья 16.46 КоАП Республики Беларусь, которой предусмотрена ответственность за неосуществление работ по регулированию распространения и численности отдельных видов растений (штраф – до 10 БВ, то есть до 450 рублей). Это касается, в том числе, дачников и владельцев частных домов.</w:t>
      </w:r>
    </w:p>
    <w:p w14:paraId="20D5177E" w14:textId="77777777" w:rsidR="003B7DFB" w:rsidRPr="003B7DFB" w:rsidRDefault="003B7DFB" w:rsidP="003B7DFB">
      <w:pPr>
        <w:jc w:val="both"/>
        <w:rPr>
          <w:b/>
          <w:bCs/>
          <w:i/>
          <w:iCs/>
          <w:sz w:val="28"/>
          <w:szCs w:val="28"/>
        </w:rPr>
      </w:pPr>
      <w:proofErr w:type="spellStart"/>
      <w:r w:rsidRPr="003B7DFB">
        <w:rPr>
          <w:b/>
          <w:bCs/>
          <w:i/>
          <w:iCs/>
          <w:sz w:val="28"/>
          <w:szCs w:val="28"/>
        </w:rPr>
        <w:t>Справочно</w:t>
      </w:r>
      <w:proofErr w:type="spellEnd"/>
      <w:r w:rsidRPr="003B7DFB">
        <w:rPr>
          <w:b/>
          <w:bCs/>
          <w:i/>
          <w:iCs/>
          <w:sz w:val="28"/>
          <w:szCs w:val="28"/>
        </w:rPr>
        <w:t xml:space="preserve"> по Могилевской области:</w:t>
      </w:r>
    </w:p>
    <w:p w14:paraId="29F30B9A" w14:textId="77777777" w:rsidR="003B7DFB" w:rsidRPr="003B7DFB" w:rsidRDefault="003B7DFB" w:rsidP="003B7DFB">
      <w:pPr>
        <w:ind w:left="709" w:firstLine="709"/>
        <w:jc w:val="both"/>
        <w:rPr>
          <w:i/>
          <w:iCs/>
          <w:sz w:val="28"/>
          <w:szCs w:val="28"/>
        </w:rPr>
      </w:pPr>
      <w:r w:rsidRPr="003B7DFB">
        <w:rPr>
          <w:i/>
          <w:iCs/>
          <w:sz w:val="28"/>
          <w:szCs w:val="28"/>
        </w:rPr>
        <w:t xml:space="preserve">В Могилевской области площадь произрастания борщевика Сосновского составляет 163,8 га, золотарника канадского – 1 871 га. </w:t>
      </w:r>
      <w:r w:rsidRPr="003B7DFB">
        <w:rPr>
          <w:i/>
          <w:iCs/>
          <w:sz w:val="28"/>
          <w:szCs w:val="28"/>
        </w:rPr>
        <w:br/>
        <w:t xml:space="preserve">В 2025 году полностью уничтожено 29 мест произрастания борщевика Сосновского и 110 мест произрастания золотарника канадского </w:t>
      </w:r>
      <w:r w:rsidRPr="003B7DFB">
        <w:rPr>
          <w:i/>
          <w:iCs/>
          <w:sz w:val="28"/>
          <w:szCs w:val="28"/>
        </w:rPr>
        <w:br/>
        <w:t>на общей площади более 130 га.</w:t>
      </w:r>
    </w:p>
    <w:p w14:paraId="6067496E" w14:textId="77777777" w:rsidR="003B7DFB" w:rsidRPr="003B7DFB" w:rsidRDefault="003B7DFB" w:rsidP="003B7DFB">
      <w:pPr>
        <w:ind w:left="709" w:firstLine="709"/>
        <w:jc w:val="both"/>
        <w:rPr>
          <w:i/>
          <w:sz w:val="16"/>
          <w:szCs w:val="16"/>
        </w:rPr>
      </w:pPr>
    </w:p>
    <w:p w14:paraId="369B274F" w14:textId="77777777" w:rsidR="00CD7383" w:rsidRDefault="00FE5068">
      <w:pPr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С ростом уровня жизни населения увеличиваются и объемы образования </w:t>
      </w:r>
      <w:r>
        <w:rPr>
          <w:b/>
          <w:sz w:val="30"/>
          <w:szCs w:val="30"/>
        </w:rPr>
        <w:t xml:space="preserve">твердых коммунальных отходов </w:t>
      </w:r>
      <w:r>
        <w:rPr>
          <w:bCs/>
          <w:sz w:val="30"/>
          <w:szCs w:val="30"/>
        </w:rPr>
        <w:t>(далее –</w:t>
      </w:r>
      <w:r>
        <w:rPr>
          <w:b/>
          <w:sz w:val="30"/>
          <w:szCs w:val="30"/>
        </w:rPr>
        <w:t xml:space="preserve"> </w:t>
      </w:r>
      <w:r>
        <w:rPr>
          <w:bCs/>
          <w:sz w:val="30"/>
          <w:szCs w:val="30"/>
        </w:rPr>
        <w:t xml:space="preserve">ТКО). </w:t>
      </w:r>
      <w:r>
        <w:rPr>
          <w:color w:val="000000"/>
          <w:sz w:val="30"/>
          <w:szCs w:val="30"/>
        </w:rPr>
        <w:t>В расчете на 1 жителя объем бытовых отходов с 1997 года увеличился примерно в 2,5 раза, в том числе на 20% за последние 10 лет.</w:t>
      </w:r>
    </w:p>
    <w:p w14:paraId="793FE188" w14:textId="77777777" w:rsidR="00CD7383" w:rsidRDefault="00FE506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этот же период опережающими темпами росла переработка коммунальных отходов. В</w:t>
      </w:r>
      <w:r>
        <w:rPr>
          <w:b/>
          <w:color w:val="000000"/>
          <w:sz w:val="30"/>
          <w:szCs w:val="30"/>
        </w:rPr>
        <w:t xml:space="preserve"> 2025 году</w:t>
      </w:r>
      <w:r>
        <w:rPr>
          <w:color w:val="000000"/>
          <w:sz w:val="30"/>
          <w:szCs w:val="30"/>
        </w:rPr>
        <w:t xml:space="preserve"> из общего объема образовавшихся отходов на переработку было направлено </w:t>
      </w:r>
      <w:r>
        <w:rPr>
          <w:b/>
          <w:color w:val="000000"/>
          <w:sz w:val="30"/>
          <w:szCs w:val="30"/>
        </w:rPr>
        <w:t xml:space="preserve">48,9 %. </w:t>
      </w:r>
    </w:p>
    <w:p w14:paraId="22BC047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2203E5A1" w14:textId="5600A5AA" w:rsidR="00CD7383" w:rsidRDefault="00FE5068" w:rsidP="00730C8E">
      <w:pPr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Если </w:t>
      </w:r>
      <w:r>
        <w:rPr>
          <w:i/>
          <w:iCs/>
          <w:sz w:val="28"/>
          <w:szCs w:val="28"/>
        </w:rPr>
        <w:t>в 2012 году перерабатывалось 10% ТКО, в 2015 году – 15,6%, в 2021 году – 31,1%, в 2024 году – 39,6%, в</w:t>
      </w:r>
      <w:r>
        <w:rPr>
          <w:b/>
          <w:i/>
          <w:iCs/>
          <w:color w:val="000000"/>
          <w:sz w:val="28"/>
          <w:szCs w:val="28"/>
        </w:rPr>
        <w:t xml:space="preserve"> 2025 году</w:t>
      </w:r>
      <w:r w:rsidR="00B81EB4">
        <w:rPr>
          <w:b/>
          <w:i/>
          <w:iCs/>
          <w:color w:val="000000"/>
          <w:sz w:val="28"/>
          <w:szCs w:val="28"/>
        </w:rPr>
        <w:t xml:space="preserve"> – </w:t>
      </w:r>
      <w:r>
        <w:rPr>
          <w:b/>
          <w:i/>
          <w:iCs/>
          <w:color w:val="000000"/>
          <w:sz w:val="28"/>
          <w:szCs w:val="28"/>
        </w:rPr>
        <w:t xml:space="preserve">48,9% </w:t>
      </w:r>
      <w:r>
        <w:rPr>
          <w:i/>
          <w:iCs/>
          <w:color w:val="000000"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за 10 лет объем используемых для переработки отходов вырос более чем в </w:t>
      </w:r>
      <w:r>
        <w:rPr>
          <w:bCs/>
          <w:i/>
          <w:iCs/>
          <w:sz w:val="28"/>
          <w:szCs w:val="28"/>
        </w:rPr>
        <w:t>3 раза)</w:t>
      </w:r>
      <w:r>
        <w:rPr>
          <w:i/>
          <w:iCs/>
          <w:color w:val="000000"/>
          <w:sz w:val="28"/>
          <w:szCs w:val="28"/>
        </w:rPr>
        <w:t xml:space="preserve">. </w:t>
      </w:r>
    </w:p>
    <w:p w14:paraId="0A8D2543" w14:textId="724B7499" w:rsidR="00CD7383" w:rsidRDefault="00FE5068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Этот показатель сопоставим со средним значением для стран Европы (48,1 % в 2024 году), выше, чем в США (32,8%) и России (12,7%) и является самым высоким </w:t>
      </w:r>
      <w:r>
        <w:rPr>
          <w:i/>
          <w:iCs/>
          <w:sz w:val="28"/>
          <w:szCs w:val="28"/>
        </w:rPr>
        <w:t xml:space="preserve">среди стран Евразийского экономического союза и Содружества Независимых Государств. </w:t>
      </w:r>
    </w:p>
    <w:p w14:paraId="63DB31A9" w14:textId="77777777" w:rsidR="00CD7383" w:rsidRDefault="00FE5068">
      <w:pPr>
        <w:spacing w:before="12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Сейчас представляется особенно важным обратить внимание населения на сбор основных видов вторичных материальных ресурсов.</w:t>
      </w:r>
    </w:p>
    <w:p w14:paraId="6B0D14AE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6FDF53D0" w14:textId="77777777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  <w:shd w:val="clear" w:color="auto" w:fill="FFFFFF"/>
        </w:rPr>
        <w:t>В среднем каждый житель страны в 2025 году сдал на переработку около 104 кг вторичных ресурсов, в том числе: отходов бумаги и картона – 49 кг на каждого жителя (прирост в 6% к предыдущему году), стекла – 24 кг (+13%), пластмасс – 17 кг (+35%), изношенных шин – 7 кг (+10%), отработанных масел – 27 кг (+22%), электрического и электронного оборудования – 3 кг (+ 4%).</w:t>
      </w:r>
    </w:p>
    <w:p w14:paraId="659F5576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к настоящему времени созданы </w:t>
      </w:r>
      <w:r>
        <w:rPr>
          <w:b/>
          <w:bCs/>
          <w:sz w:val="30"/>
          <w:szCs w:val="30"/>
        </w:rPr>
        <w:t>условия для раздельного сбора</w:t>
      </w:r>
      <w:r>
        <w:rPr>
          <w:sz w:val="30"/>
          <w:szCs w:val="30"/>
        </w:rPr>
        <w:t xml:space="preserve">, это могут делать более чем 85% населения Беларуси. Система не идеальна, но она работает и совершенствуется. И как раз раздельный сбор мусора, первичная сортировка своих же отходов населением есть </w:t>
      </w:r>
      <w:r>
        <w:rPr>
          <w:rFonts w:eastAsia="Calibri"/>
          <w:sz w:val="30"/>
          <w:szCs w:val="30"/>
          <w:lang w:eastAsia="en-US"/>
        </w:rPr>
        <w:t xml:space="preserve">важный вклад гражданина в экологию своего места жительства, населенного пункта и страны в целом. И это ответственность каждого. </w:t>
      </w:r>
      <w:r>
        <w:rPr>
          <w:sz w:val="30"/>
          <w:szCs w:val="30"/>
        </w:rPr>
        <w:t xml:space="preserve"> </w:t>
      </w:r>
    </w:p>
    <w:p w14:paraId="2C9E764C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562D00B3" w14:textId="77777777" w:rsidR="00CD7383" w:rsidRDefault="00FE5068" w:rsidP="00391245">
      <w:pPr>
        <w:spacing w:line="280" w:lineRule="exact"/>
        <w:ind w:left="709" w:firstLine="709"/>
        <w:jc w:val="both"/>
        <w:rPr>
          <w:bCs/>
          <w:i/>
          <w:spacing w:val="-2"/>
          <w:sz w:val="28"/>
          <w:szCs w:val="28"/>
        </w:rPr>
      </w:pPr>
      <w:r>
        <w:rPr>
          <w:bCs/>
          <w:i/>
          <w:spacing w:val="-2"/>
          <w:sz w:val="28"/>
          <w:szCs w:val="28"/>
        </w:rPr>
        <w:t xml:space="preserve">Не следует забывать, что значительная часть мусорной корзины составляет упаковка. По оценкам специалистов, от 30% до 50% она преимущественно полимерная. </w:t>
      </w:r>
    </w:p>
    <w:p w14:paraId="1780AA9F" w14:textId="77777777" w:rsidR="00CD7383" w:rsidRDefault="00FE5068">
      <w:pPr>
        <w:spacing w:after="120"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>
        <w:rPr>
          <w:i/>
          <w:iCs/>
          <w:sz w:val="28"/>
          <w:szCs w:val="28"/>
        </w:rPr>
        <w:t xml:space="preserve">Раздельный сбор помогает сокращать объемы захоронения отходов, предотвращает загрязнение почвы и воды, снижает выбросы парниковых газов, что положительно сказывается на здоровье планеты и ее жителей. Это также способ рационально использовать природные ресурсы – меньше вырубать лес, меньше тратить воду, добывать нефть и расходовать меньше энергии. </w:t>
      </w:r>
    </w:p>
    <w:p w14:paraId="3E1E5633" w14:textId="77777777" w:rsidR="00CD7383" w:rsidRDefault="00FE5068">
      <w:pPr>
        <w:spacing w:before="120"/>
        <w:ind w:firstLine="720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Ведь сортировка мусора начинается с простого и личного выбора каждого человека. Это один из самых доступных и понятных способов внести личный вклад в сохранение окружающей среды и сделать родной город / агрогородок / деревню, да и нашу Беларусь в целом чище, красивее, уютнее и комфортнее для счастливой, здоровой жизни.</w:t>
      </w:r>
    </w:p>
    <w:p w14:paraId="2CDDC47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52C6A5DA" w14:textId="77777777" w:rsidR="00CD7383" w:rsidRDefault="00FE5068">
      <w:pPr>
        <w:spacing w:line="280" w:lineRule="exact"/>
        <w:ind w:left="709" w:firstLine="709"/>
        <w:jc w:val="both"/>
        <w:rPr>
          <w:bCs/>
          <w:i/>
          <w:spacing w:val="-2"/>
          <w:sz w:val="28"/>
          <w:szCs w:val="28"/>
        </w:rPr>
      </w:pPr>
      <w:r>
        <w:rPr>
          <w:bCs/>
          <w:i/>
          <w:spacing w:val="-2"/>
          <w:sz w:val="28"/>
          <w:szCs w:val="28"/>
        </w:rPr>
        <w:t xml:space="preserve">Если во дворе созданы условия для раздельного сбора (установлены контейнеры для вторичных ресурсов), </w:t>
      </w:r>
      <w:r>
        <w:rPr>
          <w:b/>
          <w:i/>
          <w:spacing w:val="-2"/>
          <w:sz w:val="28"/>
          <w:szCs w:val="28"/>
        </w:rPr>
        <w:t>жители обязаны</w:t>
      </w:r>
      <w:r>
        <w:rPr>
          <w:bCs/>
          <w:i/>
          <w:spacing w:val="-2"/>
          <w:sz w:val="28"/>
          <w:szCs w:val="28"/>
        </w:rPr>
        <w:t xml:space="preserve"> сортировать отходы. Это не рекомендация, а обязанность в соответствии со статьей 19 Закона Республики Беларусь «Об обращении с отходами». Согласно статье 16.44 Кодекса Республики Беларусь об административных правонарушениях за нарушение требований законодательства об обращении с отходами предусмотрен штраф – до 30 базовых величин.</w:t>
      </w:r>
    </w:p>
    <w:p w14:paraId="29D584DF" w14:textId="77777777" w:rsidR="00CD7383" w:rsidRDefault="00FE5068" w:rsidP="00B34E58">
      <w:pPr>
        <w:spacing w:after="120" w:line="280" w:lineRule="exact"/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bCs/>
          <w:i/>
          <w:spacing w:val="-2"/>
          <w:sz w:val="28"/>
          <w:szCs w:val="28"/>
        </w:rPr>
        <w:t>Если вас интересуют вопросы сокращения собственного «мусорного следа», все ответы можно найти на сайте</w:t>
      </w:r>
      <w:r>
        <w:rPr>
          <w:b/>
          <w:bCs/>
          <w:i/>
          <w:spacing w:val="-2"/>
          <w:sz w:val="28"/>
          <w:szCs w:val="28"/>
        </w:rPr>
        <w:t xml:space="preserve"> цель99.бел</w:t>
      </w:r>
      <w:r>
        <w:rPr>
          <w:bCs/>
          <w:i/>
          <w:spacing w:val="-2"/>
          <w:sz w:val="28"/>
          <w:szCs w:val="28"/>
        </w:rPr>
        <w:t xml:space="preserve">. </w:t>
      </w:r>
      <w:r>
        <w:rPr>
          <w:rFonts w:eastAsia="Calibri"/>
          <w:i/>
          <w:sz w:val="28"/>
          <w:szCs w:val="28"/>
          <w:lang w:eastAsia="en-US"/>
        </w:rPr>
        <w:t xml:space="preserve">Здесь собрана вся актуальная информация об экологичном образе жизни, сортировке и переработке отходов (в том числе опасных): новости, обучающие материалы и полезные советы. </w:t>
      </w:r>
    </w:p>
    <w:p w14:paraId="4EBFC54A" w14:textId="77777777" w:rsidR="00CD7383" w:rsidRDefault="00FE5068">
      <w:pPr>
        <w:spacing w:line="34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Хотелось бы, чтобы ставшая одним из брендов Беларуси чистота улиц в городах страны повторилась и в теме раздельного сбора отходов. Это та ситуация, когда чисто не там, где убирают </w:t>
      </w:r>
      <w:r w:rsidRPr="00A83FAD">
        <w:rPr>
          <w:rFonts w:eastAsia="Calibri"/>
          <w:i/>
          <w:sz w:val="28"/>
          <w:szCs w:val="28"/>
          <w:lang w:eastAsia="en-US"/>
        </w:rPr>
        <w:t>(и убирают тоже)</w:t>
      </w:r>
      <w:r>
        <w:rPr>
          <w:rFonts w:eastAsia="Calibri"/>
          <w:sz w:val="30"/>
          <w:szCs w:val="30"/>
          <w:lang w:eastAsia="en-US"/>
        </w:rPr>
        <w:t xml:space="preserve">, а там, где не сорят </w:t>
      </w:r>
      <w:r w:rsidRPr="00A83FAD">
        <w:rPr>
          <w:rFonts w:eastAsia="Calibri"/>
          <w:i/>
          <w:sz w:val="28"/>
          <w:szCs w:val="28"/>
          <w:lang w:eastAsia="en-US"/>
        </w:rPr>
        <w:t>(по внутреннему убеждению, по наличию экологической культуры)</w:t>
      </w:r>
      <w:r>
        <w:rPr>
          <w:rFonts w:eastAsia="Calibri"/>
          <w:sz w:val="30"/>
          <w:szCs w:val="30"/>
          <w:lang w:eastAsia="en-US"/>
        </w:rPr>
        <w:t xml:space="preserve">. </w:t>
      </w:r>
    </w:p>
    <w:p w14:paraId="2E009A00" w14:textId="77777777" w:rsidR="00CD7383" w:rsidRDefault="00CD7383">
      <w:pPr>
        <w:spacing w:line="34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</w:p>
    <w:p w14:paraId="6820BDFA" w14:textId="3D5F423E" w:rsidR="00CD7383" w:rsidRDefault="00FE5068">
      <w:pPr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Об ответственном обращении с животными </w:t>
      </w:r>
    </w:p>
    <w:p w14:paraId="4B2500B4" w14:textId="1EED45B5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Однако экологическая культура в целом – это не только забота о природе или чистоте, но и отношение к каждому живому существу, находящемуся рядом с нами. Принятие </w:t>
      </w:r>
      <w:r>
        <w:rPr>
          <w:b/>
          <w:bCs/>
          <w:sz w:val="30"/>
          <w:szCs w:val="30"/>
        </w:rPr>
        <w:t xml:space="preserve">Закона Республики Беларусь </w:t>
      </w:r>
      <w:r w:rsidR="003B7DFB">
        <w:rPr>
          <w:b/>
          <w:bCs/>
          <w:sz w:val="30"/>
          <w:szCs w:val="30"/>
        </w:rPr>
        <w:br/>
      </w:r>
      <w:r>
        <w:rPr>
          <w:b/>
          <w:bCs/>
          <w:sz w:val="30"/>
          <w:szCs w:val="30"/>
        </w:rPr>
        <w:t xml:space="preserve">от </w:t>
      </w:r>
      <w:r w:rsidR="006B1443">
        <w:rPr>
          <w:b/>
          <w:bCs/>
          <w:sz w:val="30"/>
          <w:szCs w:val="30"/>
        </w:rPr>
        <w:t>0</w:t>
      </w:r>
      <w:r>
        <w:rPr>
          <w:b/>
          <w:bCs/>
          <w:sz w:val="30"/>
          <w:szCs w:val="30"/>
        </w:rPr>
        <w:t>1.04.2024 г. № 361-З «Об ответственном обращении с животными»</w:t>
      </w:r>
      <w:r>
        <w:rPr>
          <w:sz w:val="30"/>
          <w:szCs w:val="30"/>
        </w:rPr>
        <w:t xml:space="preserve"> является важным шагом в этом направлении. Основные его положения вступили в силу с 1 января 2025 года. </w:t>
      </w:r>
    </w:p>
    <w:p w14:paraId="6598CDE8" w14:textId="65E9088A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Есть целый ряд принципиально новых норм, которые меняют подход к обращению с животными в нашей стране и определяют правовые основы ответственного обращения с животными. </w:t>
      </w:r>
    </w:p>
    <w:p w14:paraId="5B70968A" w14:textId="77777777" w:rsidR="001F58DF" w:rsidRDefault="001F58DF" w:rsidP="001F58DF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194296F7" w14:textId="19AEC997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Каждый владелец теперь несет четко определенную законом ответственность за своего питомца. Введено ограничение продажи животных несовершеннолетним лицам. </w:t>
      </w:r>
    </w:p>
    <w:p w14:paraId="2AA6355C" w14:textId="59721E0C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Закон закрепляет повышенные требования к содержанию собак определенных пород, отличающихся особо крупными размерами (рост в холке более 70 сантиметров) и (или) особой агрессивностью. Введено понятие «опасная собака»: собака, причинившая вред жизни или </w:t>
      </w:r>
      <w:r w:rsidRPr="00A83FAD">
        <w:rPr>
          <w:i/>
          <w:spacing w:val="-6"/>
          <w:sz w:val="28"/>
          <w:szCs w:val="28"/>
        </w:rPr>
        <w:t>здоровью гражданина или животного, может быть признана таковой,</w:t>
      </w:r>
      <w:r w:rsidR="00B34E58" w:rsidRPr="00A83FAD">
        <w:rPr>
          <w:i/>
          <w:spacing w:val="-6"/>
          <w:sz w:val="28"/>
          <w:szCs w:val="28"/>
        </w:rPr>
        <w:t xml:space="preserve"> –</w:t>
      </w:r>
      <w:r w:rsidR="00B34E58" w:rsidRPr="001F58DF">
        <w:rPr>
          <w:i/>
          <w:sz w:val="28"/>
          <w:szCs w:val="28"/>
        </w:rPr>
        <w:t xml:space="preserve"> </w:t>
      </w:r>
      <w:r w:rsidRPr="001F58DF">
        <w:rPr>
          <w:i/>
          <w:sz w:val="28"/>
          <w:szCs w:val="28"/>
        </w:rPr>
        <w:t>а для их владельцев установлены специальные требования (</w:t>
      </w:r>
      <w:r w:rsidRPr="001F58DF">
        <w:rPr>
          <w:i/>
          <w:iCs/>
          <w:sz w:val="28"/>
          <w:szCs w:val="28"/>
        </w:rPr>
        <w:t>прохождение спецкурсов по содержанию и уходу</w:t>
      </w:r>
      <w:r w:rsidRPr="001F58DF">
        <w:rPr>
          <w:i/>
          <w:sz w:val="28"/>
          <w:szCs w:val="28"/>
        </w:rPr>
        <w:t>).</w:t>
      </w:r>
    </w:p>
    <w:p w14:paraId="4559C3AB" w14:textId="77777777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Запрещается приобретение «опасных» собак физическими лицами, подвергавшимися административному взысканию за жестокое обращение с животными или имеющими за это судимость. </w:t>
      </w:r>
    </w:p>
    <w:p w14:paraId="1FB44845" w14:textId="27CA810D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Для владельцев животных-компаньонов </w:t>
      </w:r>
      <w:proofErr w:type="spellStart"/>
      <w:r w:rsidRPr="001F58DF">
        <w:rPr>
          <w:i/>
          <w:sz w:val="28"/>
          <w:szCs w:val="28"/>
        </w:rPr>
        <w:t>чипирование</w:t>
      </w:r>
      <w:proofErr w:type="spellEnd"/>
      <w:r w:rsidRPr="001F58DF">
        <w:rPr>
          <w:i/>
          <w:sz w:val="28"/>
          <w:szCs w:val="28"/>
        </w:rPr>
        <w:t xml:space="preserve"> питомцев является правом, а не обязанностью. </w:t>
      </w:r>
      <w:r w:rsidR="009E1316" w:rsidRPr="001F58DF">
        <w:rPr>
          <w:i/>
          <w:sz w:val="28"/>
          <w:szCs w:val="28"/>
        </w:rPr>
        <w:t>Питомникам и заводчикам з</w:t>
      </w:r>
      <w:r w:rsidRPr="001F58DF">
        <w:rPr>
          <w:i/>
          <w:sz w:val="28"/>
          <w:szCs w:val="28"/>
        </w:rPr>
        <w:t xml:space="preserve">апрещается реализовывать </w:t>
      </w:r>
      <w:proofErr w:type="spellStart"/>
      <w:r w:rsidRPr="001F58DF">
        <w:rPr>
          <w:i/>
          <w:sz w:val="28"/>
          <w:szCs w:val="28"/>
        </w:rPr>
        <w:t>нечипированный</w:t>
      </w:r>
      <w:proofErr w:type="spellEnd"/>
      <w:r w:rsidRPr="001F58DF">
        <w:rPr>
          <w:i/>
          <w:sz w:val="28"/>
          <w:szCs w:val="28"/>
        </w:rPr>
        <w:t xml:space="preserve"> приплод.</w:t>
      </w:r>
    </w:p>
    <w:p w14:paraId="62454E0A" w14:textId="122DF3C2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Теперь можно изымать животное за нарушение владельцем условий обращения, повлекшее причинение вреда здоровью граждан, животных или имуществу. То </w:t>
      </w:r>
      <w:proofErr w:type="gramStart"/>
      <w:r w:rsidRPr="001F58DF">
        <w:rPr>
          <w:i/>
          <w:sz w:val="28"/>
          <w:szCs w:val="28"/>
        </w:rPr>
        <w:t>есть</w:t>
      </w:r>
      <w:proofErr w:type="gramEnd"/>
      <w:r w:rsidRPr="001F58DF">
        <w:rPr>
          <w:i/>
          <w:sz w:val="28"/>
          <w:szCs w:val="28"/>
        </w:rPr>
        <w:t xml:space="preserve"> установлен механизм временного ограничения права собственности на животное</w:t>
      </w:r>
      <w:r w:rsidR="003B4E59" w:rsidRPr="001F58DF">
        <w:rPr>
          <w:i/>
          <w:sz w:val="28"/>
          <w:szCs w:val="28"/>
        </w:rPr>
        <w:t xml:space="preserve"> – </w:t>
      </w:r>
      <w:r w:rsidRPr="001F58DF">
        <w:rPr>
          <w:i/>
          <w:sz w:val="28"/>
          <w:szCs w:val="28"/>
        </w:rPr>
        <w:t>серьезный инструмент воздействия на недобросовестных владельцев.</w:t>
      </w:r>
    </w:p>
    <w:p w14:paraId="17CFC0B5" w14:textId="77777777" w:rsidR="00CD7383" w:rsidRPr="001F58DF" w:rsidRDefault="00FE5068" w:rsidP="001F58DF">
      <w:pPr>
        <w:tabs>
          <w:tab w:val="left" w:pos="420"/>
        </w:tabs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Расширено понятие «жестокое обращение с животным», за что теперь предусмотрена административная </w:t>
      </w:r>
      <w:r w:rsidRPr="001F58DF">
        <w:rPr>
          <w:b/>
          <w:bCs/>
          <w:i/>
          <w:sz w:val="28"/>
          <w:szCs w:val="28"/>
        </w:rPr>
        <w:t>и уголовная</w:t>
      </w:r>
      <w:r w:rsidRPr="001F58DF">
        <w:rPr>
          <w:i/>
          <w:sz w:val="28"/>
          <w:szCs w:val="28"/>
        </w:rPr>
        <w:t xml:space="preserve"> ответственность.</w:t>
      </w:r>
    </w:p>
    <w:p w14:paraId="37FBCABB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Животные-компаньоны, в частности собаки и кошки, подлежат регистрации.</w:t>
      </w:r>
    </w:p>
    <w:p w14:paraId="519D3F99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189DBE5B" w14:textId="0F97FD09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Сегодня в республике зарегистрировано более 132 тыс. животных-компаньонов (собак, кошек), из них собаки</w:t>
      </w:r>
      <w:r w:rsidR="001F58DF">
        <w:rPr>
          <w:i/>
          <w:iCs/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более 107 тыс., кошек – более 24 тыс. По сравнению с 2024 годом, когда был принят Закон, количество зарегистрированных животных увеличилось более чем на 50 тыс.</w:t>
      </w:r>
    </w:p>
    <w:p w14:paraId="559974DF" w14:textId="77777777" w:rsidR="003B7DFB" w:rsidRPr="003B7DFB" w:rsidRDefault="003B7DFB" w:rsidP="003B7DFB">
      <w:pPr>
        <w:jc w:val="both"/>
        <w:rPr>
          <w:b/>
          <w:bCs/>
          <w:i/>
          <w:iCs/>
          <w:sz w:val="28"/>
          <w:szCs w:val="28"/>
        </w:rPr>
      </w:pPr>
      <w:proofErr w:type="spellStart"/>
      <w:r w:rsidRPr="003B7DFB">
        <w:rPr>
          <w:b/>
          <w:bCs/>
          <w:i/>
          <w:iCs/>
          <w:sz w:val="28"/>
          <w:szCs w:val="28"/>
        </w:rPr>
        <w:t>Справочно</w:t>
      </w:r>
      <w:proofErr w:type="spellEnd"/>
      <w:r w:rsidRPr="003B7DFB">
        <w:rPr>
          <w:b/>
          <w:bCs/>
          <w:i/>
          <w:iCs/>
          <w:sz w:val="28"/>
          <w:szCs w:val="28"/>
        </w:rPr>
        <w:t xml:space="preserve"> по Могилевской области:</w:t>
      </w:r>
    </w:p>
    <w:p w14:paraId="54D2F24C" w14:textId="43C5E535" w:rsidR="003B7DFB" w:rsidRDefault="003B7DFB" w:rsidP="003B7DFB">
      <w:pPr>
        <w:ind w:left="709" w:firstLine="567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3B7DFB">
        <w:rPr>
          <w:rFonts w:eastAsia="Calibri"/>
          <w:i/>
          <w:iCs/>
          <w:sz w:val="28"/>
          <w:szCs w:val="28"/>
          <w:lang w:eastAsia="en-US"/>
        </w:rPr>
        <w:t xml:space="preserve">Всего в Могилевской области зарегистрировано 34 963 домашних животных, из них 20 149 собак и 14 814 кошек. В текущем году проведена регистрация (перерегистрация) 11 443 домашних животных, из них 2 478 собак и 8 965 кошек. </w:t>
      </w:r>
    </w:p>
    <w:p w14:paraId="19F6E937" w14:textId="77777777" w:rsidR="003B7DFB" w:rsidRPr="003B7DFB" w:rsidRDefault="003B7DFB" w:rsidP="003B7DFB">
      <w:pPr>
        <w:ind w:left="709" w:firstLine="567"/>
        <w:jc w:val="both"/>
        <w:rPr>
          <w:rFonts w:eastAsia="Calibri"/>
          <w:i/>
          <w:iCs/>
          <w:sz w:val="16"/>
          <w:szCs w:val="16"/>
          <w:lang w:eastAsia="en-US"/>
        </w:rPr>
      </w:pPr>
    </w:p>
    <w:p w14:paraId="769C6081" w14:textId="5DD2594C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результате корректировки административной процедуры </w:t>
      </w:r>
      <w:r w:rsidR="003B7DFB">
        <w:rPr>
          <w:sz w:val="30"/>
          <w:szCs w:val="30"/>
        </w:rPr>
        <w:br/>
      </w:r>
      <w:r>
        <w:rPr>
          <w:sz w:val="30"/>
          <w:szCs w:val="30"/>
        </w:rPr>
        <w:t>в 2022 году регистрация собак, кошек стала осуществляться местными органами власти через службу «Одно окно», что позволило вести учет домашних животных в каждом районе, городе.</w:t>
      </w:r>
    </w:p>
    <w:p w14:paraId="682F1E9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72B545B8" w14:textId="77777777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настоящее время в республике организовано 211 площадок для выгула собак и определено 399 мест для выгула.</w:t>
      </w:r>
    </w:p>
    <w:p w14:paraId="2F408CE5" w14:textId="284B159B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 количества зарегистрированных животных зависит инфраструктура: местные органы власти принимают решение об устройстве площадок для выгула собак в городах и </w:t>
      </w:r>
      <w:r w:rsidR="00D34F2B">
        <w:rPr>
          <w:sz w:val="30"/>
          <w:szCs w:val="30"/>
        </w:rPr>
        <w:t>поселках городского типа</w:t>
      </w:r>
      <w:r>
        <w:rPr>
          <w:sz w:val="30"/>
          <w:szCs w:val="30"/>
        </w:rPr>
        <w:t xml:space="preserve">, в том числе в градостроительных проектах, исходя из зарегистрированного количества при определении потребности в местах для выгула. </w:t>
      </w:r>
    </w:p>
    <w:p w14:paraId="5A69FA24" w14:textId="77463689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Например, в </w:t>
      </w:r>
      <w:proofErr w:type="spellStart"/>
      <w:r>
        <w:rPr>
          <w:sz w:val="30"/>
          <w:szCs w:val="30"/>
        </w:rPr>
        <w:t>Копыльском</w:t>
      </w:r>
      <w:proofErr w:type="spellEnd"/>
      <w:r>
        <w:rPr>
          <w:sz w:val="30"/>
          <w:szCs w:val="30"/>
        </w:rPr>
        <w:t xml:space="preserve"> районе официально зарегистрировано только 20 животных</w:t>
      </w:r>
      <w:r w:rsidR="00730C8E">
        <w:rPr>
          <w:sz w:val="30"/>
          <w:szCs w:val="30"/>
        </w:rPr>
        <w:t xml:space="preserve"> – </w:t>
      </w:r>
      <w:r w:rsidR="001730B8">
        <w:rPr>
          <w:sz w:val="30"/>
          <w:szCs w:val="30"/>
        </w:rPr>
        <w:t>это</w:t>
      </w:r>
      <w:r>
        <w:rPr>
          <w:sz w:val="30"/>
          <w:szCs w:val="30"/>
        </w:rPr>
        <w:t xml:space="preserve"> полплощадки на весь район. Но мы же понимаем, что в домашних условиях их содержится гораздо больше.</w:t>
      </w:r>
    </w:p>
    <w:p w14:paraId="2EAE25D3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Насчет того, где животных содержать: в законе эти требования прописаны. </w:t>
      </w:r>
    </w:p>
    <w:p w14:paraId="69EDD4F5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640FBBE1" w14:textId="3B9FC13D" w:rsidR="00CD7383" w:rsidRDefault="002758EB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Установлены т</w:t>
      </w:r>
      <w:r w:rsidR="00FE5068">
        <w:rPr>
          <w:i/>
          <w:iCs/>
          <w:sz w:val="28"/>
          <w:szCs w:val="28"/>
        </w:rPr>
        <w:t xml:space="preserve">ребования по созданию и деятельности пунктов временного содержания животных, приютов, питомников и гостиниц для животных: запрещено размещение таких объектов в жилых домах. </w:t>
      </w:r>
    </w:p>
    <w:p w14:paraId="4AA790C3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Не допускается содержание животных-компаньонов в подъездах, подвалах, на чердаках, во вспомогательных помещениях жилых домов.</w:t>
      </w:r>
    </w:p>
    <w:p w14:paraId="7B1B1D75" w14:textId="6D213E58" w:rsidR="00CD7383" w:rsidRDefault="001730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этих требованиях ничего революционного-то нет: подобный запрет уже содержался в Санитарных нормах, правилах и гигиенических нормативах «Требования к устройству, оборудованию и содержанию жилых домов», утвержденных постановлением Министерства здравоохранения Республики Беларусь от 20 августа 2015 г. № 95. Но некоторым гражданам часто проще кричать: «Никогда такого не было и вот опять!», чем читать законы. </w:t>
      </w:r>
    </w:p>
    <w:p w14:paraId="5A460A49" w14:textId="40AB386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Много вопросов у граждан также вызывает отлов безнадзорных животных. Объем отлова не маленький</w:t>
      </w:r>
      <w:r w:rsidR="002758EB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более 20 тыс. особей в год. </w:t>
      </w:r>
    </w:p>
    <w:p w14:paraId="4C058B3B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0BBB21D1" w14:textId="42A0C04D" w:rsidR="00CD7383" w:rsidRDefault="00FE5068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Сегодня в республике действуют 63 пункта временного содержания животных, включающих более 2,4 тыс. мест. К сожалению, при объемах отлавливаемых животных (более 20 тыс.</w:t>
      </w:r>
      <w:r w:rsidR="00A83FAD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>в год) этого недостаточно.</w:t>
      </w:r>
    </w:p>
    <w:p w14:paraId="250CF810" w14:textId="3619B278" w:rsidR="00CD7383" w:rsidRDefault="00FE5068" w:rsidP="00730C8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 CYR" w:hAnsi="Times New Roman CYR"/>
          <w:i/>
          <w:sz w:val="28"/>
          <w:szCs w:val="28"/>
        </w:rPr>
      </w:pPr>
      <w:r>
        <w:rPr>
          <w:rFonts w:ascii="Times New Roman CYR" w:hAnsi="Times New Roman CYR"/>
          <w:i/>
          <w:sz w:val="28"/>
          <w:szCs w:val="28"/>
        </w:rPr>
        <w:t>В Брестской области функционируют – 10 пунктов временного содержания животных, в Витебской</w:t>
      </w:r>
      <w:r>
        <w:rPr>
          <w:szCs w:val="20"/>
        </w:rPr>
        <w:t xml:space="preserve"> </w:t>
      </w:r>
      <w:r>
        <w:rPr>
          <w:rFonts w:ascii="Times New Roman CYR" w:hAnsi="Times New Roman CYR"/>
          <w:i/>
          <w:sz w:val="28"/>
          <w:szCs w:val="28"/>
        </w:rPr>
        <w:t>области – 11, в Гомельской области – 20, в Гродненской области – 12, в Минской области – 7,</w:t>
      </w:r>
      <w:r w:rsidR="00A83FAD">
        <w:rPr>
          <w:rFonts w:ascii="Times New Roman CYR" w:hAnsi="Times New Roman CYR"/>
          <w:i/>
          <w:sz w:val="28"/>
          <w:szCs w:val="28"/>
        </w:rPr>
        <w:br/>
      </w:r>
      <w:r>
        <w:rPr>
          <w:rFonts w:ascii="Times New Roman CYR" w:hAnsi="Times New Roman CYR"/>
          <w:i/>
          <w:sz w:val="28"/>
          <w:szCs w:val="28"/>
        </w:rPr>
        <w:t xml:space="preserve">в Могилевской области – </w:t>
      </w:r>
      <w:r w:rsidR="003B7DFB">
        <w:rPr>
          <w:rFonts w:ascii="Times New Roman CYR" w:hAnsi="Times New Roman CYR"/>
          <w:i/>
          <w:sz w:val="28"/>
          <w:szCs w:val="28"/>
        </w:rPr>
        <w:t>3</w:t>
      </w:r>
      <w:r>
        <w:rPr>
          <w:rFonts w:ascii="Times New Roman CYR" w:hAnsi="Times New Roman CYR"/>
          <w:i/>
          <w:sz w:val="28"/>
          <w:szCs w:val="28"/>
        </w:rPr>
        <w:t xml:space="preserve">, в </w:t>
      </w:r>
      <w:proofErr w:type="spellStart"/>
      <w:r>
        <w:rPr>
          <w:rFonts w:ascii="Times New Roman CYR" w:hAnsi="Times New Roman CYR"/>
          <w:i/>
          <w:sz w:val="28"/>
          <w:szCs w:val="28"/>
        </w:rPr>
        <w:t>г.Минске</w:t>
      </w:r>
      <w:proofErr w:type="spellEnd"/>
      <w:r>
        <w:rPr>
          <w:rFonts w:ascii="Times New Roman CYR" w:hAnsi="Times New Roman CYR"/>
          <w:i/>
          <w:sz w:val="28"/>
          <w:szCs w:val="28"/>
        </w:rPr>
        <w:t xml:space="preserve"> – 1 (240 мест).</w:t>
      </w:r>
    </w:p>
    <w:p w14:paraId="1D4195D9" w14:textId="77777777" w:rsidR="003B7DFB" w:rsidRPr="003B7DFB" w:rsidRDefault="003B7DFB" w:rsidP="003B7DFB">
      <w:pPr>
        <w:jc w:val="both"/>
        <w:rPr>
          <w:b/>
          <w:bCs/>
          <w:i/>
          <w:iCs/>
          <w:sz w:val="28"/>
          <w:szCs w:val="28"/>
        </w:rPr>
      </w:pPr>
      <w:proofErr w:type="spellStart"/>
      <w:r w:rsidRPr="003B7DFB">
        <w:rPr>
          <w:b/>
          <w:bCs/>
          <w:i/>
          <w:iCs/>
          <w:sz w:val="28"/>
          <w:szCs w:val="28"/>
        </w:rPr>
        <w:t>Справочно</w:t>
      </w:r>
      <w:proofErr w:type="spellEnd"/>
      <w:r w:rsidRPr="003B7DFB">
        <w:rPr>
          <w:b/>
          <w:bCs/>
          <w:i/>
          <w:iCs/>
          <w:sz w:val="28"/>
          <w:szCs w:val="28"/>
        </w:rPr>
        <w:t xml:space="preserve"> по Могилевской области:</w:t>
      </w:r>
    </w:p>
    <w:p w14:paraId="12E0758C" w14:textId="7ECF6D83" w:rsidR="003B7DFB" w:rsidRDefault="003B7DFB" w:rsidP="003B7DFB">
      <w:pPr>
        <w:ind w:left="709" w:firstLine="567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3B7DFB">
        <w:rPr>
          <w:rFonts w:eastAsia="Calibri"/>
          <w:i/>
          <w:iCs/>
          <w:sz w:val="28"/>
          <w:szCs w:val="28"/>
          <w:lang w:val="be-BY" w:eastAsia="en-US"/>
        </w:rPr>
        <w:t xml:space="preserve">На территории Могилевской области зарегистрировано </w:t>
      </w:r>
      <w:r w:rsidRPr="003B7DFB">
        <w:rPr>
          <w:rFonts w:eastAsia="Calibri"/>
          <w:i/>
          <w:iCs/>
          <w:sz w:val="28"/>
          <w:szCs w:val="28"/>
          <w:lang w:eastAsia="en-US"/>
        </w:rPr>
        <w:t xml:space="preserve">3 пункта временного содержания животных (в г. Бобруйске – ул. Орджоникидзе, 101А, в г. Могилеве – Гомельское шоссе, 58А, в Мстиславском районе – в районе дер. Калиновка). Данные пункты оборудованы 51 местом </w:t>
      </w:r>
      <w:r w:rsidRPr="003B7DFB">
        <w:rPr>
          <w:rFonts w:eastAsia="Calibri"/>
          <w:i/>
          <w:iCs/>
          <w:sz w:val="28"/>
          <w:szCs w:val="28"/>
          <w:lang w:eastAsia="en-US"/>
        </w:rPr>
        <w:br/>
        <w:t xml:space="preserve">для содержания отловленных и невостребованных животных. </w:t>
      </w:r>
    </w:p>
    <w:p w14:paraId="76A9486D" w14:textId="77777777" w:rsidR="003B7DFB" w:rsidRPr="003B7DFB" w:rsidRDefault="003B7DFB" w:rsidP="003B7DFB">
      <w:pPr>
        <w:ind w:left="709" w:firstLine="567"/>
        <w:jc w:val="both"/>
        <w:rPr>
          <w:rFonts w:eastAsia="Calibri"/>
          <w:i/>
          <w:iCs/>
          <w:sz w:val="16"/>
          <w:szCs w:val="16"/>
          <w:lang w:eastAsia="en-US"/>
        </w:rPr>
      </w:pPr>
    </w:p>
    <w:p w14:paraId="7D954CEF" w14:textId="067981A0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Посредством направления обращений, граждане активно предлагают метод ОСВВ</w:t>
      </w:r>
      <w:r w:rsidR="000A277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«отлов-стерилизация-вакцинация-выпуск». Однако в настоящее время данная мера не предусмотрена законодательством и вызывает ряд спорных вопросов. </w:t>
      </w:r>
    </w:p>
    <w:p w14:paraId="63B565D5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411083B5" w14:textId="77777777" w:rsidR="00CD7383" w:rsidRDefault="00FE5068" w:rsidP="00D56BE1">
      <w:pPr>
        <w:spacing w:line="280" w:lineRule="exact"/>
        <w:ind w:left="709" w:firstLine="709"/>
        <w:jc w:val="both"/>
        <w:rPr>
          <w:sz w:val="30"/>
          <w:szCs w:val="30"/>
        </w:rPr>
      </w:pPr>
      <w:r>
        <w:rPr>
          <w:i/>
          <w:iCs/>
          <w:sz w:val="28"/>
          <w:szCs w:val="28"/>
        </w:rPr>
        <w:t xml:space="preserve">Метод ОСВВ не решает вопрос наличия и роста количества безнадзорных животных на территориях населенных пунктов и, как следствие, распространения инфекционных заболеваний среди как безнадзорных животных, так и домашних при их контакте. </w:t>
      </w:r>
    </w:p>
    <w:p w14:paraId="31997CBD" w14:textId="43B7BDED" w:rsidR="00CD7383" w:rsidRDefault="00FE5068" w:rsidP="00D56BE1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Положительный опыт применения метода ОСВВ реализован в Нидерландах (комплексное законодательство и строгий контроль) и в Бутане (общенациональная системная программа).</w:t>
      </w:r>
    </w:p>
    <w:p w14:paraId="68532B29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других странах он неоднозначный: например, учащение случаев нападения на людей безнадзорных собак, зачастую обитающих в стаях.</w:t>
      </w:r>
    </w:p>
    <w:p w14:paraId="59ABAF31" w14:textId="4AF91FD7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Главный корень проблемы – </w:t>
      </w:r>
      <w:r>
        <w:rPr>
          <w:b/>
          <w:sz w:val="30"/>
          <w:szCs w:val="30"/>
        </w:rPr>
        <w:t>безответственные владельцы.</w:t>
      </w:r>
      <w:r w:rsidR="003166BD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Пока не решен вопрос регистрации, </w:t>
      </w:r>
      <w:proofErr w:type="spellStart"/>
      <w:r>
        <w:rPr>
          <w:b/>
          <w:sz w:val="30"/>
          <w:szCs w:val="30"/>
        </w:rPr>
        <w:t>чипирования</w:t>
      </w:r>
      <w:proofErr w:type="spellEnd"/>
      <w:r>
        <w:rPr>
          <w:b/>
          <w:sz w:val="30"/>
          <w:szCs w:val="30"/>
        </w:rPr>
        <w:t xml:space="preserve"> и наказания за избавление</w:t>
      </w:r>
      <w:r>
        <w:rPr>
          <w:sz w:val="30"/>
          <w:szCs w:val="30"/>
        </w:rPr>
        <w:t xml:space="preserve"> от животных, никакая программа не даст долгосрочного эффекта. </w:t>
      </w:r>
    </w:p>
    <w:p w14:paraId="2A6CC8D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2A619202" w14:textId="77777777" w:rsidR="00CD7383" w:rsidRDefault="00FE5068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соответствии с нормами Правил содержания домашних собак, кошек, а также отлова безнадзорных животных в населенных пунктах Республики Беларусь, утвержденных постановлением Совета Министров Республики Беларусь от 04.06.2001 № 834, владельцы собак, кошек обязаны в трехдневный срок ставить в известность местную власть и ветеринарное учреждение по месту постоянного проживания о приобретении, продаже, гибели, пропаже, перемене места жительства или сдаче собаки, кошки.</w:t>
      </w:r>
    </w:p>
    <w:p w14:paraId="57627366" w14:textId="77777777" w:rsidR="00420E99" w:rsidRDefault="00420E99" w:rsidP="00420E99">
      <w:pPr>
        <w:spacing w:line="260" w:lineRule="exact"/>
        <w:ind w:left="709" w:firstLine="709"/>
        <w:jc w:val="both"/>
        <w:rPr>
          <w:sz w:val="16"/>
          <w:szCs w:val="16"/>
        </w:rPr>
      </w:pPr>
      <w:r>
        <w:rPr>
          <w:i/>
          <w:sz w:val="28"/>
          <w:szCs w:val="28"/>
        </w:rPr>
        <w:t>Регистрация животного является</w:t>
      </w:r>
      <w:r>
        <w:t xml:space="preserve"> </w:t>
      </w:r>
      <w:r>
        <w:rPr>
          <w:i/>
          <w:sz w:val="28"/>
          <w:szCs w:val="28"/>
        </w:rPr>
        <w:t xml:space="preserve">административной процедурой и производится через службу «Одно окно». Информирование местных органов власти о гибели, перемене места жительства, отказа от животного, передаче другому владельцу и др. осуществляется в виде письма в свободной форме с просьбой снять животное с учета. </w:t>
      </w:r>
      <w:r w:rsidRPr="00420E99">
        <w:rPr>
          <w:i/>
          <w:sz w:val="28"/>
          <w:szCs w:val="28"/>
          <w:u w:val="single"/>
        </w:rPr>
        <w:t>Данное действие не является административной процедурой</w:t>
      </w:r>
      <w:r>
        <w:rPr>
          <w:i/>
          <w:sz w:val="28"/>
          <w:szCs w:val="28"/>
        </w:rPr>
        <w:t xml:space="preserve"> и не производится через службу «Одно окно».</w:t>
      </w:r>
    </w:p>
    <w:p w14:paraId="1FCABE29" w14:textId="77777777" w:rsidR="00CD7383" w:rsidRDefault="00FE5068" w:rsidP="00420E99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Утилизация, захоронение и уничтожение трупов животных регулируется законодательством в области ветеринарной деятельности. </w:t>
      </w:r>
    </w:p>
    <w:p w14:paraId="264D1398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целях сотрудничества общества и государства Закон также регламентирует взаимодействие волонтеров из зоозащитных организаций с организациями по отлову и пунктами содержания животных. Уже сегодня существуют положительные примеры взаимодействия организаций по отлову и зоозащитных организаций.</w:t>
      </w:r>
    </w:p>
    <w:p w14:paraId="75F584E8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66F8BE8D" w14:textId="15C37764" w:rsidR="00CD7383" w:rsidRDefault="00FE5068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Например, на территории Брестской области осуществляется совместная работа КУМОП ЖКХ «Барановичское ГЖКХ» </w:t>
      </w:r>
      <w:r w:rsidR="003166BD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и УЖ «Мурзики» по содержанию безнадзорных животных (в качестве приюта). Государственное предприятие «Фауна города» в </w:t>
      </w:r>
      <w:proofErr w:type="spellStart"/>
      <w:r w:rsidR="00D56BE1">
        <w:rPr>
          <w:i/>
          <w:sz w:val="28"/>
          <w:szCs w:val="28"/>
        </w:rPr>
        <w:t>г.</w:t>
      </w:r>
      <w:r>
        <w:rPr>
          <w:i/>
          <w:sz w:val="28"/>
          <w:szCs w:val="28"/>
        </w:rPr>
        <w:t>Минске</w:t>
      </w:r>
      <w:proofErr w:type="spellEnd"/>
      <w:r>
        <w:rPr>
          <w:i/>
          <w:sz w:val="28"/>
          <w:szCs w:val="28"/>
        </w:rPr>
        <w:t xml:space="preserve"> помимо функций отлова частично осуществляет функции приюта </w:t>
      </w:r>
      <w:r w:rsidR="003166BD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(на указанном </w:t>
      </w:r>
      <w:r>
        <w:rPr>
          <w:i/>
          <w:spacing w:val="-4"/>
          <w:sz w:val="28"/>
          <w:szCs w:val="28"/>
        </w:rPr>
        <w:t>предприятии</w:t>
      </w:r>
      <w:r w:rsidR="00EE3DF1">
        <w:rPr>
          <w:i/>
          <w:spacing w:val="-4"/>
          <w:sz w:val="28"/>
          <w:szCs w:val="28"/>
        </w:rPr>
        <w:t>, являющемся пунктом временного содержания животных,</w:t>
      </w:r>
      <w:r>
        <w:rPr>
          <w:i/>
          <w:spacing w:val="-4"/>
          <w:sz w:val="28"/>
          <w:szCs w:val="28"/>
        </w:rPr>
        <w:t xml:space="preserve"> осуществляется деятельность по содержанию животных</w:t>
      </w:r>
      <w:r>
        <w:rPr>
          <w:i/>
          <w:sz w:val="28"/>
          <w:szCs w:val="28"/>
        </w:rPr>
        <w:t xml:space="preserve"> и поиску для них новых владельцев).</w:t>
      </w:r>
    </w:p>
    <w:p w14:paraId="6FB3143E" w14:textId="3083CCD1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pacing w:val="-10"/>
          <w:sz w:val="28"/>
          <w:szCs w:val="28"/>
        </w:rPr>
        <w:t xml:space="preserve">В </w:t>
      </w:r>
      <w:proofErr w:type="spellStart"/>
      <w:r w:rsidR="00D56BE1">
        <w:rPr>
          <w:i/>
          <w:spacing w:val="-10"/>
          <w:sz w:val="28"/>
          <w:szCs w:val="28"/>
        </w:rPr>
        <w:t>г.</w:t>
      </w:r>
      <w:r>
        <w:rPr>
          <w:i/>
          <w:spacing w:val="-10"/>
          <w:sz w:val="28"/>
          <w:szCs w:val="28"/>
        </w:rPr>
        <w:t>Витебске</w:t>
      </w:r>
      <w:proofErr w:type="spellEnd"/>
      <w:r>
        <w:rPr>
          <w:i/>
          <w:spacing w:val="-10"/>
          <w:sz w:val="28"/>
          <w:szCs w:val="28"/>
        </w:rPr>
        <w:t xml:space="preserve"> осуществляет работу официально зарегистрированный</w:t>
      </w:r>
      <w:r>
        <w:rPr>
          <w:i/>
          <w:sz w:val="28"/>
          <w:szCs w:val="28"/>
        </w:rPr>
        <w:t xml:space="preserve"> приют для животных «</w:t>
      </w:r>
      <w:proofErr w:type="spellStart"/>
      <w:r>
        <w:rPr>
          <w:i/>
          <w:sz w:val="28"/>
          <w:szCs w:val="28"/>
        </w:rPr>
        <w:t>МаксЛай</w:t>
      </w:r>
      <w:proofErr w:type="spellEnd"/>
      <w:r>
        <w:rPr>
          <w:i/>
          <w:sz w:val="28"/>
          <w:szCs w:val="28"/>
        </w:rPr>
        <w:t>» («</w:t>
      </w:r>
      <w:proofErr w:type="spellStart"/>
      <w:r>
        <w:rPr>
          <w:i/>
          <w:sz w:val="28"/>
          <w:szCs w:val="28"/>
        </w:rPr>
        <w:t>Добрик</w:t>
      </w:r>
      <w:proofErr w:type="spellEnd"/>
      <w:r>
        <w:rPr>
          <w:i/>
          <w:sz w:val="28"/>
          <w:szCs w:val="28"/>
        </w:rPr>
        <w:t>»).</w:t>
      </w:r>
    </w:p>
    <w:p w14:paraId="441C7361" w14:textId="1CB38F29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И мы снова с вами возвращаемся к тому, о чем уже было сказано: закон – это важный инструмент, но его реализация зависит от каждого из нас. Экологическая культура начинается с личной ответственности </w:t>
      </w:r>
      <w:r w:rsidR="000A243D">
        <w:rPr>
          <w:bCs/>
          <w:sz w:val="30"/>
          <w:szCs w:val="30"/>
        </w:rPr>
        <w:t>и</w:t>
      </w:r>
      <w:r>
        <w:rPr>
          <w:bCs/>
          <w:sz w:val="30"/>
          <w:szCs w:val="30"/>
        </w:rPr>
        <w:t xml:space="preserve"> выполнения своих обязанностей по отношению к домашним животным: </w:t>
      </w:r>
    </w:p>
    <w:p w14:paraId="12831699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соблюдать правила содержания, не оставлять животных без присмотра </w:t>
      </w:r>
      <w:r w:rsidRPr="00A83FAD">
        <w:rPr>
          <w:i/>
          <w:sz w:val="28"/>
          <w:szCs w:val="28"/>
        </w:rPr>
        <w:t>(</w:t>
      </w:r>
      <w:r w:rsidRPr="00A83FAD">
        <w:rPr>
          <w:i/>
          <w:iCs/>
          <w:sz w:val="28"/>
          <w:szCs w:val="28"/>
        </w:rPr>
        <w:t xml:space="preserve">или на </w:t>
      </w:r>
      <w:proofErr w:type="spellStart"/>
      <w:r w:rsidRPr="00A83FAD">
        <w:rPr>
          <w:i/>
          <w:iCs/>
          <w:sz w:val="28"/>
          <w:szCs w:val="28"/>
        </w:rPr>
        <w:t>самовыгуле</w:t>
      </w:r>
      <w:proofErr w:type="spellEnd"/>
      <w:r w:rsidRPr="00A83FAD">
        <w:rPr>
          <w:i/>
          <w:iCs/>
          <w:sz w:val="28"/>
          <w:szCs w:val="28"/>
        </w:rPr>
        <w:t>, поскольку такое животное может быть расценено как безнадзорное и отловлено</w:t>
      </w:r>
      <w:r w:rsidRPr="00A83FAD">
        <w:rPr>
          <w:i/>
          <w:sz w:val="28"/>
          <w:szCs w:val="28"/>
        </w:rPr>
        <w:t>)</w:t>
      </w:r>
      <w:r>
        <w:rPr>
          <w:sz w:val="30"/>
          <w:szCs w:val="30"/>
        </w:rPr>
        <w:t>;</w:t>
      </w:r>
    </w:p>
    <w:p w14:paraId="4A06B490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соблюдать правила выгула </w:t>
      </w:r>
      <w:r w:rsidRPr="00A83FAD">
        <w:rPr>
          <w:i/>
          <w:sz w:val="28"/>
          <w:szCs w:val="28"/>
        </w:rPr>
        <w:t>(</w:t>
      </w:r>
      <w:r w:rsidRPr="00A83FAD">
        <w:rPr>
          <w:i/>
          <w:iCs/>
          <w:sz w:val="28"/>
          <w:szCs w:val="28"/>
        </w:rPr>
        <w:t>выгуливать собак только в разрешенных местах, на поводке, а собак, требующих особой ответственности владельца и опасных собак, – в наморднике)</w:t>
      </w:r>
      <w:r>
        <w:rPr>
          <w:sz w:val="30"/>
          <w:szCs w:val="30"/>
        </w:rPr>
        <w:t>;</w:t>
      </w:r>
    </w:p>
    <w:p w14:paraId="7E49CF00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избавление от животного – это нарушение закона;</w:t>
      </w:r>
    </w:p>
    <w:p w14:paraId="70973945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проявлять гуманность и сообщать о фактах жестокого обращения. </w:t>
      </w:r>
    </w:p>
    <w:p w14:paraId="747CF916" w14:textId="77777777" w:rsidR="00CD7383" w:rsidRDefault="00CD7383">
      <w:pPr>
        <w:ind w:firstLine="709"/>
        <w:jc w:val="both"/>
        <w:rPr>
          <w:sz w:val="30"/>
          <w:szCs w:val="30"/>
        </w:rPr>
      </w:pPr>
    </w:p>
    <w:p w14:paraId="796CA5EB" w14:textId="77777777" w:rsidR="00CD7383" w:rsidRDefault="00FE5068">
      <w:pPr>
        <w:spacing w:line="280" w:lineRule="exact"/>
        <w:ind w:firstLine="709"/>
        <w:jc w:val="center"/>
        <w:rPr>
          <w:b/>
          <w:bCs/>
          <w:sz w:val="30"/>
          <w:szCs w:val="30"/>
        </w:rPr>
      </w:pPr>
      <w:r>
        <w:rPr>
          <w:b/>
          <w:sz w:val="30"/>
          <w:szCs w:val="30"/>
        </w:rPr>
        <w:t>3. Э</w:t>
      </w:r>
      <w:r>
        <w:rPr>
          <w:b/>
          <w:bCs/>
          <w:sz w:val="30"/>
          <w:szCs w:val="30"/>
        </w:rPr>
        <w:t>кологическая безопасность в Республике Беларусь</w:t>
      </w:r>
    </w:p>
    <w:p w14:paraId="490C76E0" w14:textId="0AD5ED6B" w:rsidR="00CD7383" w:rsidRDefault="006D7940">
      <w:pPr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Д</w:t>
      </w:r>
      <w:r w:rsidR="00FE5068">
        <w:rPr>
          <w:iCs/>
          <w:sz w:val="30"/>
          <w:szCs w:val="30"/>
        </w:rPr>
        <w:t xml:space="preserve">авайте посмотрим на экологическую ситуацию в нашей стране в целом. </w:t>
      </w:r>
    </w:p>
    <w:p w14:paraId="7E395187" w14:textId="77777777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Атмосферный воздух. </w:t>
      </w:r>
      <w:r>
        <w:rPr>
          <w:sz w:val="30"/>
          <w:szCs w:val="30"/>
        </w:rPr>
        <w:t>О</w:t>
      </w:r>
      <w:r>
        <w:rPr>
          <w:bCs/>
          <w:sz w:val="30"/>
          <w:szCs w:val="30"/>
        </w:rPr>
        <w:t>тмечается устойчивая тенденция к снижению выбросов загрязняющих веществ – более чем на треть за последнее десятилетие (как в абсолютном выражении, так и на душу населения), в том числе более чем вдвое по автомобильному транспорту.</w:t>
      </w:r>
    </w:p>
    <w:p w14:paraId="77F9A64B" w14:textId="77777777" w:rsidR="00CD7383" w:rsidRPr="00D56BE1" w:rsidRDefault="00FE5068">
      <w:pPr>
        <w:ind w:firstLine="709"/>
        <w:jc w:val="both"/>
        <w:rPr>
          <w:bCs/>
          <w:sz w:val="30"/>
          <w:szCs w:val="30"/>
        </w:rPr>
      </w:pPr>
      <w:r w:rsidRPr="00D56BE1">
        <w:rPr>
          <w:bCs/>
          <w:sz w:val="30"/>
          <w:szCs w:val="30"/>
        </w:rPr>
        <w:t xml:space="preserve">Отметим, что </w:t>
      </w:r>
      <w:r w:rsidRPr="00D56BE1">
        <w:rPr>
          <w:b/>
          <w:bCs/>
          <w:sz w:val="30"/>
          <w:szCs w:val="30"/>
        </w:rPr>
        <w:t>одним из мотивов приобретения легкового электротранспорта гражданами является их желание внести свой вклад в минимизацию ущерба окружающей среде</w:t>
      </w:r>
      <w:r w:rsidRPr="00D56BE1">
        <w:rPr>
          <w:bCs/>
          <w:sz w:val="30"/>
          <w:szCs w:val="30"/>
        </w:rPr>
        <w:t>.</w:t>
      </w:r>
    </w:p>
    <w:p w14:paraId="3F6D8DFF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68ED4820" w14:textId="371ED7CE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 2014 года по 2024 год выброс загрязняющих веществ в атмосферный воздух снизился с 1 млн 343 т до 865 тыс. т (на 35,7%), в том числе с 881 тыс. до 421 тыс. т от автомобильного транспорта (на 52,2%). И это несмотря на то, что за этот же период автопарк только легковых автомобилей вырос на более чем 600 тыс. единиц. </w:t>
      </w:r>
    </w:p>
    <w:p w14:paraId="71F4E151" w14:textId="540B4EF3" w:rsidR="00CD7383" w:rsidRDefault="00FE5068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расчете на душу населения выбросы загрязняющих веществ в атмосферный воздух с 2014 по 2024 год снизились с 142 до 95 кг в год – сокращение на 33,4%.</w:t>
      </w:r>
    </w:p>
    <w:p w14:paraId="60C396B8" w14:textId="77777777" w:rsidR="003166BD" w:rsidRPr="003166BD" w:rsidRDefault="003166BD" w:rsidP="003166BD">
      <w:pPr>
        <w:jc w:val="both"/>
        <w:rPr>
          <w:b/>
          <w:i/>
          <w:iCs/>
          <w:sz w:val="28"/>
          <w:szCs w:val="28"/>
        </w:rPr>
      </w:pPr>
      <w:proofErr w:type="spellStart"/>
      <w:r w:rsidRPr="003166BD">
        <w:rPr>
          <w:b/>
          <w:i/>
          <w:iCs/>
          <w:sz w:val="28"/>
          <w:szCs w:val="28"/>
        </w:rPr>
        <w:t>Справочно</w:t>
      </w:r>
      <w:proofErr w:type="spellEnd"/>
      <w:r w:rsidRPr="003166BD">
        <w:rPr>
          <w:b/>
          <w:i/>
          <w:iCs/>
          <w:sz w:val="28"/>
          <w:szCs w:val="28"/>
        </w:rPr>
        <w:t xml:space="preserve"> по Могилевской области:</w:t>
      </w:r>
    </w:p>
    <w:p w14:paraId="4A79FED7" w14:textId="77777777" w:rsidR="003166BD" w:rsidRPr="003166BD" w:rsidRDefault="003166BD" w:rsidP="003166BD">
      <w:pPr>
        <w:tabs>
          <w:tab w:val="left" w:pos="851"/>
        </w:tabs>
        <w:ind w:left="709" w:firstLine="709"/>
        <w:jc w:val="both"/>
        <w:rPr>
          <w:i/>
          <w:iCs/>
          <w:sz w:val="28"/>
          <w:szCs w:val="28"/>
        </w:rPr>
      </w:pPr>
      <w:r w:rsidRPr="003166BD">
        <w:rPr>
          <w:i/>
          <w:iCs/>
          <w:sz w:val="28"/>
          <w:szCs w:val="28"/>
        </w:rPr>
        <w:t xml:space="preserve">Так, если в 1990 г. в Могилевской области было выброшено </w:t>
      </w:r>
      <w:r w:rsidRPr="003166BD">
        <w:rPr>
          <w:i/>
          <w:iCs/>
          <w:sz w:val="28"/>
          <w:szCs w:val="28"/>
        </w:rPr>
        <w:br/>
        <w:t>от стационарных источников выбросов в атмосферу почти 230,0 тыс. тонн вредных веществ, то в 2025 г. – 51,73 тыс. тонн (даже с учетом реализации крупных инвестиционных проектов в свободной экономической зоне Могилева (ООО «Ультра Плай ОСБ», ООО «</w:t>
      </w:r>
      <w:proofErr w:type="spellStart"/>
      <w:r w:rsidRPr="003166BD">
        <w:rPr>
          <w:i/>
          <w:iCs/>
          <w:sz w:val="28"/>
          <w:szCs w:val="28"/>
        </w:rPr>
        <w:t>Новус</w:t>
      </w:r>
      <w:proofErr w:type="spellEnd"/>
      <w:r w:rsidRPr="003166BD">
        <w:rPr>
          <w:i/>
          <w:iCs/>
          <w:sz w:val="28"/>
          <w:szCs w:val="28"/>
        </w:rPr>
        <w:t xml:space="preserve"> </w:t>
      </w:r>
      <w:proofErr w:type="spellStart"/>
      <w:r w:rsidRPr="003166BD">
        <w:rPr>
          <w:i/>
          <w:iCs/>
          <w:sz w:val="28"/>
          <w:szCs w:val="28"/>
        </w:rPr>
        <w:t>Индустри</w:t>
      </w:r>
      <w:proofErr w:type="spellEnd"/>
      <w:r w:rsidRPr="003166BD">
        <w:rPr>
          <w:i/>
          <w:iCs/>
          <w:sz w:val="28"/>
          <w:szCs w:val="28"/>
        </w:rPr>
        <w:t>», ИООО «Омск Карбон Могилев» и др.)</w:t>
      </w:r>
    </w:p>
    <w:p w14:paraId="45324A75" w14:textId="77777777" w:rsidR="003166BD" w:rsidRPr="003166BD" w:rsidRDefault="003166BD" w:rsidP="003166BD">
      <w:pPr>
        <w:tabs>
          <w:tab w:val="left" w:pos="851"/>
        </w:tabs>
        <w:ind w:left="709" w:firstLine="709"/>
        <w:jc w:val="both"/>
        <w:rPr>
          <w:i/>
          <w:iCs/>
          <w:sz w:val="28"/>
          <w:szCs w:val="28"/>
        </w:rPr>
      </w:pPr>
      <w:r w:rsidRPr="003166BD">
        <w:rPr>
          <w:i/>
          <w:iCs/>
          <w:sz w:val="28"/>
          <w:szCs w:val="28"/>
        </w:rPr>
        <w:t xml:space="preserve">В 2020-2025 годах выполнено более 40 </w:t>
      </w:r>
      <w:proofErr w:type="spellStart"/>
      <w:r w:rsidRPr="003166BD">
        <w:rPr>
          <w:i/>
          <w:iCs/>
          <w:sz w:val="28"/>
          <w:szCs w:val="28"/>
        </w:rPr>
        <w:t>воздухоохранных</w:t>
      </w:r>
      <w:proofErr w:type="spellEnd"/>
      <w:r w:rsidRPr="003166BD">
        <w:rPr>
          <w:i/>
          <w:iCs/>
          <w:sz w:val="28"/>
          <w:szCs w:val="28"/>
        </w:rPr>
        <w:t xml:space="preserve"> мероприятий, в результате которых разрешенный выброс сократился более чем на 2,5 тысячи тонн. Данные мероприятия были проведены </w:t>
      </w:r>
      <w:r w:rsidRPr="003166BD">
        <w:rPr>
          <w:i/>
          <w:iCs/>
          <w:sz w:val="28"/>
          <w:szCs w:val="28"/>
        </w:rPr>
        <w:br/>
        <w:t>на ОАО «Белорусский цементный завод», ОАО «</w:t>
      </w:r>
      <w:proofErr w:type="spellStart"/>
      <w:r w:rsidRPr="003166BD">
        <w:rPr>
          <w:i/>
          <w:iCs/>
          <w:sz w:val="28"/>
          <w:szCs w:val="28"/>
        </w:rPr>
        <w:t>Горкилен</w:t>
      </w:r>
      <w:proofErr w:type="spellEnd"/>
      <w:r w:rsidRPr="003166BD">
        <w:rPr>
          <w:i/>
          <w:iCs/>
          <w:sz w:val="28"/>
          <w:szCs w:val="28"/>
        </w:rPr>
        <w:t xml:space="preserve">», </w:t>
      </w:r>
      <w:r w:rsidRPr="003166BD">
        <w:rPr>
          <w:i/>
          <w:iCs/>
          <w:sz w:val="28"/>
          <w:szCs w:val="28"/>
        </w:rPr>
        <w:br/>
        <w:t>ОАО «</w:t>
      </w:r>
      <w:proofErr w:type="spellStart"/>
      <w:r w:rsidRPr="003166BD">
        <w:rPr>
          <w:i/>
          <w:iCs/>
          <w:sz w:val="28"/>
          <w:szCs w:val="28"/>
        </w:rPr>
        <w:t>Бобруйский</w:t>
      </w:r>
      <w:proofErr w:type="spellEnd"/>
      <w:r w:rsidRPr="003166BD">
        <w:rPr>
          <w:i/>
          <w:iCs/>
          <w:sz w:val="28"/>
          <w:szCs w:val="28"/>
        </w:rPr>
        <w:t xml:space="preserve"> комбинат хлебопродуктов», ООО «</w:t>
      </w:r>
      <w:proofErr w:type="spellStart"/>
      <w:r w:rsidRPr="003166BD">
        <w:rPr>
          <w:i/>
          <w:iCs/>
          <w:sz w:val="28"/>
          <w:szCs w:val="28"/>
        </w:rPr>
        <w:t>Новус</w:t>
      </w:r>
      <w:proofErr w:type="spellEnd"/>
      <w:r w:rsidRPr="003166BD">
        <w:rPr>
          <w:i/>
          <w:iCs/>
          <w:sz w:val="28"/>
          <w:szCs w:val="28"/>
        </w:rPr>
        <w:t xml:space="preserve"> </w:t>
      </w:r>
      <w:proofErr w:type="spellStart"/>
      <w:r w:rsidRPr="003166BD">
        <w:rPr>
          <w:i/>
          <w:iCs/>
          <w:sz w:val="28"/>
          <w:szCs w:val="28"/>
        </w:rPr>
        <w:t>Индустри</w:t>
      </w:r>
      <w:proofErr w:type="spellEnd"/>
      <w:r w:rsidRPr="003166BD">
        <w:rPr>
          <w:i/>
          <w:iCs/>
          <w:sz w:val="28"/>
          <w:szCs w:val="28"/>
        </w:rPr>
        <w:t>», ОАО «Могилевский завод «</w:t>
      </w:r>
      <w:proofErr w:type="spellStart"/>
      <w:r w:rsidRPr="003166BD">
        <w:rPr>
          <w:i/>
          <w:iCs/>
          <w:sz w:val="28"/>
          <w:szCs w:val="28"/>
        </w:rPr>
        <w:t>Строммашина</w:t>
      </w:r>
      <w:proofErr w:type="spellEnd"/>
      <w:r w:rsidRPr="003166BD">
        <w:rPr>
          <w:i/>
          <w:iCs/>
          <w:sz w:val="28"/>
          <w:szCs w:val="28"/>
        </w:rPr>
        <w:t xml:space="preserve">», </w:t>
      </w:r>
      <w:r w:rsidRPr="003166BD">
        <w:rPr>
          <w:i/>
          <w:iCs/>
          <w:sz w:val="28"/>
          <w:szCs w:val="28"/>
        </w:rPr>
        <w:br/>
        <w:t>ОАО «Могилевский металлургический завод» и другие.</w:t>
      </w:r>
    </w:p>
    <w:p w14:paraId="355F47DE" w14:textId="77777777" w:rsidR="003166BD" w:rsidRPr="003166BD" w:rsidRDefault="003166BD" w:rsidP="003166BD">
      <w:pPr>
        <w:tabs>
          <w:tab w:val="left" w:pos="851"/>
        </w:tabs>
        <w:ind w:left="709" w:firstLine="709"/>
        <w:jc w:val="both"/>
        <w:rPr>
          <w:i/>
          <w:iCs/>
          <w:sz w:val="28"/>
          <w:szCs w:val="28"/>
        </w:rPr>
      </w:pPr>
      <w:r w:rsidRPr="003166BD">
        <w:rPr>
          <w:i/>
          <w:iCs/>
          <w:sz w:val="28"/>
          <w:szCs w:val="28"/>
        </w:rPr>
        <w:t xml:space="preserve">В настоящее время мониторинг атмосферного воздуха </w:t>
      </w:r>
      <w:r w:rsidRPr="003166BD">
        <w:rPr>
          <w:i/>
          <w:iCs/>
          <w:sz w:val="28"/>
          <w:szCs w:val="28"/>
        </w:rPr>
        <w:br/>
        <w:t>в Могилевской области проводится в трех городах: Бобруйск, Могилев и Осиповичи.</w:t>
      </w:r>
    </w:p>
    <w:p w14:paraId="2354CF90" w14:textId="77777777" w:rsidR="003166BD" w:rsidRPr="003166BD" w:rsidRDefault="003166BD" w:rsidP="003166BD">
      <w:pPr>
        <w:tabs>
          <w:tab w:val="left" w:pos="851"/>
        </w:tabs>
        <w:ind w:left="709" w:firstLine="709"/>
        <w:jc w:val="both"/>
        <w:rPr>
          <w:bCs/>
          <w:i/>
          <w:iCs/>
          <w:sz w:val="28"/>
          <w:szCs w:val="28"/>
        </w:rPr>
      </w:pPr>
      <w:r w:rsidRPr="003166BD">
        <w:rPr>
          <w:i/>
          <w:iCs/>
          <w:sz w:val="28"/>
          <w:szCs w:val="28"/>
        </w:rPr>
        <w:t>В Могилевской области 30 стационарных источников выбросов загрязняющих веществ в атмосферный воздух оснащены приборами непрерывного контроля за выбросами загрязняющих веществ в атмосферный воздух. Всего в Могилевской области необходимо установить такие приборы на 36 стационарных источниках.</w:t>
      </w:r>
    </w:p>
    <w:p w14:paraId="50E0A32F" w14:textId="77777777" w:rsidR="003166BD" w:rsidRPr="009D0F9C" w:rsidRDefault="003166BD" w:rsidP="003166BD">
      <w:pPr>
        <w:spacing w:line="280" w:lineRule="exact"/>
        <w:ind w:left="709" w:firstLine="709"/>
        <w:jc w:val="both"/>
        <w:rPr>
          <w:i/>
          <w:iCs/>
          <w:sz w:val="16"/>
          <w:szCs w:val="16"/>
          <w:lang w:val="en-US"/>
        </w:rPr>
      </w:pPr>
    </w:p>
    <w:p w14:paraId="5A74DDA1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Водные ресурсы</w:t>
      </w:r>
      <w:r>
        <w:rPr>
          <w:bCs/>
          <w:sz w:val="30"/>
          <w:szCs w:val="30"/>
        </w:rPr>
        <w:t xml:space="preserve">. </w:t>
      </w:r>
      <w:proofErr w:type="spellStart"/>
      <w:r>
        <w:rPr>
          <w:sz w:val="30"/>
          <w:szCs w:val="30"/>
        </w:rPr>
        <w:t>Водообеспеченность</w:t>
      </w:r>
      <w:proofErr w:type="spellEnd"/>
      <w:r>
        <w:rPr>
          <w:sz w:val="30"/>
          <w:szCs w:val="30"/>
        </w:rPr>
        <w:t xml:space="preserve"> населения Беларуси соответствует среднеевропейским значениям. </w:t>
      </w:r>
    </w:p>
    <w:p w14:paraId="50675768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При этом с 2000 года наблюдается устойчивая тенденция к сокращению удельного водопотребления на душу населения, которое на сегодняшний день не превышает среднестатистические значения европейских стран. </w:t>
      </w:r>
      <w:r w:rsidRPr="00D56BE1">
        <w:rPr>
          <w:i/>
          <w:sz w:val="28"/>
          <w:szCs w:val="28"/>
        </w:rPr>
        <w:t>(Наряду с другими мерами, свой вклад вносит рост сознательного оптимального потребления воды населением в быту, чему способствует социальная реклама</w:t>
      </w:r>
      <w:r>
        <w:rPr>
          <w:i/>
          <w:sz w:val="30"/>
          <w:szCs w:val="30"/>
        </w:rPr>
        <w:t>)</w:t>
      </w:r>
      <w:r>
        <w:rPr>
          <w:sz w:val="30"/>
          <w:szCs w:val="30"/>
        </w:rPr>
        <w:t>.</w:t>
      </w:r>
    </w:p>
    <w:p w14:paraId="27911C88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05004887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Суммарный речной сток (</w:t>
      </w:r>
      <w:proofErr w:type="spellStart"/>
      <w:r>
        <w:rPr>
          <w:i/>
          <w:iCs/>
          <w:sz w:val="28"/>
          <w:szCs w:val="28"/>
        </w:rPr>
        <w:t>водообеспеченность</w:t>
      </w:r>
      <w:proofErr w:type="spellEnd"/>
      <w:r>
        <w:rPr>
          <w:i/>
          <w:iCs/>
          <w:sz w:val="28"/>
          <w:szCs w:val="28"/>
        </w:rPr>
        <w:t>) Беларуси составляет 6,4 тыс. куб. воды в год на душу населения при среднеевропейском значении в 6 тыс. куб. метров.</w:t>
      </w:r>
    </w:p>
    <w:p w14:paraId="76EB2294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Ежегодная реальная потребность в Беларуси по изъятию (добыче) подземных и поверхностных вод составляет около 2,5% и не превышает 5%. В бассейне р. Припять – около 12%. </w:t>
      </w:r>
    </w:p>
    <w:p w14:paraId="359A892B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При этом по международной классификации изъятие до 5% – это «зеленая зона экологической безопасности», до 25% – «зона незначительной нагрузки при низких рисках». </w:t>
      </w:r>
    </w:p>
    <w:p w14:paraId="048D04C6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Наблюдается устойчивая тенденция к сокращению удельного водопотребления на душу населения: 2000 год – 214 л/</w:t>
      </w:r>
      <w:proofErr w:type="spellStart"/>
      <w:r>
        <w:rPr>
          <w:i/>
          <w:iCs/>
          <w:sz w:val="28"/>
          <w:szCs w:val="28"/>
        </w:rPr>
        <w:t>сут</w:t>
      </w:r>
      <w:proofErr w:type="spellEnd"/>
      <w:r>
        <w:rPr>
          <w:i/>
          <w:iCs/>
          <w:sz w:val="28"/>
          <w:szCs w:val="28"/>
        </w:rPr>
        <w:t xml:space="preserve">/чел, </w:t>
      </w:r>
      <w:r>
        <w:rPr>
          <w:i/>
          <w:iCs/>
          <w:sz w:val="28"/>
          <w:szCs w:val="28"/>
        </w:rPr>
        <w:tab/>
        <w:t>2025 год – 137 л/</w:t>
      </w:r>
      <w:proofErr w:type="spellStart"/>
      <w:r>
        <w:rPr>
          <w:i/>
          <w:iCs/>
          <w:sz w:val="28"/>
          <w:szCs w:val="28"/>
        </w:rPr>
        <w:t>сут</w:t>
      </w:r>
      <w:proofErr w:type="spellEnd"/>
      <w:r>
        <w:rPr>
          <w:i/>
          <w:iCs/>
          <w:sz w:val="28"/>
          <w:szCs w:val="28"/>
        </w:rPr>
        <w:t>/чел.</w:t>
      </w:r>
    </w:p>
    <w:p w14:paraId="30FCE4B7" w14:textId="139E30A9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Благодаря решениям Главы государства с 2025 года </w:t>
      </w:r>
      <w:r>
        <w:rPr>
          <w:b/>
          <w:sz w:val="30"/>
          <w:szCs w:val="30"/>
        </w:rPr>
        <w:t>централизованное питьевое водоснабжение</w:t>
      </w:r>
      <w:r>
        <w:rPr>
          <w:bCs/>
          <w:sz w:val="30"/>
          <w:szCs w:val="30"/>
        </w:rPr>
        <w:t xml:space="preserve"> </w:t>
      </w:r>
      <w:r w:rsidR="009D1AB6">
        <w:rPr>
          <w:bCs/>
          <w:sz w:val="30"/>
          <w:szCs w:val="30"/>
        </w:rPr>
        <w:t xml:space="preserve">в </w:t>
      </w:r>
      <w:r>
        <w:rPr>
          <w:bCs/>
          <w:sz w:val="30"/>
          <w:szCs w:val="30"/>
        </w:rPr>
        <w:t>Республик</w:t>
      </w:r>
      <w:r w:rsidR="009D1AB6">
        <w:rPr>
          <w:bCs/>
          <w:sz w:val="30"/>
          <w:szCs w:val="30"/>
        </w:rPr>
        <w:t>е</w:t>
      </w:r>
      <w:r>
        <w:rPr>
          <w:bCs/>
          <w:sz w:val="30"/>
          <w:szCs w:val="30"/>
        </w:rPr>
        <w:t xml:space="preserve"> Беларусь осуществляется только из подземных источников, что позволило обеспечить фактически всех потребителей водой питьевого качества. Решению вопроса также способствовало широкомасштабное строительство станций обезжелезивания. </w:t>
      </w:r>
    </w:p>
    <w:p w14:paraId="70DF1093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388BDE46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последние 5 лет:</w:t>
      </w:r>
    </w:p>
    <w:p w14:paraId="68DAFB78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пробурено 93 водозаборных скважин;</w:t>
      </w:r>
    </w:p>
    <w:p w14:paraId="33EE14D8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построено 1022 станции обезжелезивания воды;</w:t>
      </w:r>
    </w:p>
    <w:p w14:paraId="4FA26BAC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</w:t>
      </w:r>
      <w:proofErr w:type="spellStart"/>
      <w:r>
        <w:rPr>
          <w:i/>
          <w:iCs/>
          <w:sz w:val="28"/>
          <w:szCs w:val="28"/>
        </w:rPr>
        <w:t>переподключено</w:t>
      </w:r>
      <w:proofErr w:type="spellEnd"/>
      <w:r>
        <w:rPr>
          <w:i/>
          <w:iCs/>
          <w:sz w:val="28"/>
          <w:szCs w:val="28"/>
        </w:rPr>
        <w:t xml:space="preserve"> 104 населенных пункта к существующим централизованным системам водоснабжения;</w:t>
      </w:r>
    </w:p>
    <w:p w14:paraId="25099115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качественной водой дополнительно обеспечено около 1 млн человек.</w:t>
      </w:r>
    </w:p>
    <w:p w14:paraId="2266D422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Лесные и болотные угодья</w:t>
      </w:r>
      <w:r>
        <w:rPr>
          <w:sz w:val="30"/>
          <w:szCs w:val="30"/>
        </w:rPr>
        <w:t xml:space="preserve">. За годы независимости в результате целенаправленных усилий площадь </w:t>
      </w:r>
      <w:r>
        <w:rPr>
          <w:b/>
          <w:sz w:val="30"/>
          <w:szCs w:val="30"/>
        </w:rPr>
        <w:t>лесов</w:t>
      </w:r>
      <w:r>
        <w:rPr>
          <w:sz w:val="30"/>
          <w:szCs w:val="30"/>
        </w:rPr>
        <w:t xml:space="preserve"> была увеличена более чем на 1 млн га, достигнув максимального значения за более чем столетний период. Благодаря этому страна вошла в число самых лесистых государств Европы. </w:t>
      </w:r>
    </w:p>
    <w:p w14:paraId="5DE4D06D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Государством предпринимаются значительные усилия по предотвращению и ликвидации лесных пожаров. При этом </w:t>
      </w:r>
      <w:r>
        <w:rPr>
          <w:b/>
          <w:sz w:val="30"/>
          <w:szCs w:val="30"/>
        </w:rPr>
        <w:t>основной причиной пожаров</w:t>
      </w:r>
      <w:r>
        <w:rPr>
          <w:sz w:val="30"/>
          <w:szCs w:val="30"/>
        </w:rPr>
        <w:t xml:space="preserve">, несмотря на все принимаемые меры, </w:t>
      </w:r>
      <w:r>
        <w:rPr>
          <w:b/>
          <w:sz w:val="30"/>
          <w:szCs w:val="30"/>
        </w:rPr>
        <w:t>остается человеческий фактор</w:t>
      </w:r>
      <w:r>
        <w:rPr>
          <w:sz w:val="30"/>
          <w:szCs w:val="30"/>
        </w:rPr>
        <w:t xml:space="preserve"> </w:t>
      </w:r>
      <w:r w:rsidRPr="00D56BE1">
        <w:rPr>
          <w:i/>
          <w:sz w:val="28"/>
          <w:szCs w:val="28"/>
        </w:rPr>
        <w:t>(в 9 из 10 случаев)</w:t>
      </w:r>
      <w:r>
        <w:rPr>
          <w:sz w:val="30"/>
          <w:szCs w:val="30"/>
        </w:rPr>
        <w:t xml:space="preserve">.  </w:t>
      </w:r>
    </w:p>
    <w:p w14:paraId="2E1CC8A7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снова можно уверенно сказать: одни лишь </w:t>
      </w:r>
      <w:r>
        <w:rPr>
          <w:bCs/>
          <w:sz w:val="30"/>
          <w:szCs w:val="30"/>
        </w:rPr>
        <w:t>запреты</w:t>
      </w:r>
      <w:r>
        <w:rPr>
          <w:sz w:val="30"/>
          <w:szCs w:val="30"/>
        </w:rPr>
        <w:t xml:space="preserve"> и привлечение к ответственности </w:t>
      </w:r>
      <w:r>
        <w:rPr>
          <w:b/>
          <w:sz w:val="30"/>
          <w:szCs w:val="30"/>
        </w:rPr>
        <w:t>не могут принести результата без сознательного отношения к вопросу каждого гражданина</w:t>
      </w:r>
      <w:r>
        <w:rPr>
          <w:sz w:val="30"/>
          <w:szCs w:val="30"/>
        </w:rPr>
        <w:t>.</w:t>
      </w:r>
    </w:p>
    <w:p w14:paraId="214A8D74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44216C5D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Площадь лесного фонда Республики Беларусь:</w:t>
      </w:r>
    </w:p>
    <w:p w14:paraId="514701BA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1991 год – 8,1 млн га (лесистость страны – 36%);</w:t>
      </w:r>
    </w:p>
    <w:p w14:paraId="2C1A2386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2026 год – более 9,7 млн га (лесистость – 40,5%).</w:t>
      </w:r>
    </w:p>
    <w:p w14:paraId="01D19530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Ежегодно посевом и посадкой лесохозяйственными учреждениями отрасли создается до 30 тыс. га новых лесов. </w:t>
      </w:r>
    </w:p>
    <w:p w14:paraId="60550D2E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стране реализуется система широкомасштабных мероприятий по охране лесов от пожаров:</w:t>
      </w:r>
    </w:p>
    <w:p w14:paraId="39E78723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задействовано несколько тысяч работников лесной отрасли;</w:t>
      </w:r>
    </w:p>
    <w:p w14:paraId="02382A00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сооружена и поддерживается сеть из 1 000 пожарно-наблюдательных вышек, из которых 890 оборудованы видеокамерами;</w:t>
      </w:r>
    </w:p>
    <w:p w14:paraId="3FB00523" w14:textId="77777777" w:rsidR="00CD7383" w:rsidRDefault="00FE5068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ежегодно создается 70 тыс. км минерализованных полос (5,5 раз вокруг экватора) и многое другое.</w:t>
      </w:r>
    </w:p>
    <w:p w14:paraId="5EC1DFF7" w14:textId="77777777" w:rsidR="00CD7383" w:rsidRDefault="00FE5068">
      <w:pPr>
        <w:widowControl w:val="0"/>
        <w:ind w:firstLine="709"/>
        <w:jc w:val="both"/>
        <w:rPr>
          <w:rFonts w:eastAsia="Calibri"/>
          <w:i/>
          <w:iCs/>
          <w:color w:val="000000"/>
          <w:sz w:val="30"/>
          <w:szCs w:val="30"/>
        </w:rPr>
      </w:pPr>
      <w:r>
        <w:rPr>
          <w:sz w:val="30"/>
          <w:szCs w:val="30"/>
        </w:rPr>
        <w:t xml:space="preserve">К сожалению, остаются проблемой </w:t>
      </w:r>
      <w:r>
        <w:rPr>
          <w:b/>
          <w:bCs/>
          <w:sz w:val="30"/>
          <w:szCs w:val="30"/>
        </w:rPr>
        <w:t>несанкционированные свалки</w:t>
      </w:r>
      <w:r>
        <w:rPr>
          <w:sz w:val="30"/>
          <w:szCs w:val="30"/>
        </w:rPr>
        <w:t xml:space="preserve">. За пятилетний период с 2021 года количество несанкционированных лесных свалок, убранных за год государственной лесной охраной, выросло с 3 036 в 2021 году до 3 863 в 2025 году. А объем вывозимого мусора увеличился вдвое. </w:t>
      </w:r>
      <w:r>
        <w:rPr>
          <w:rFonts w:eastAsia="Calibri"/>
          <w:color w:val="000000"/>
          <w:sz w:val="30"/>
          <w:szCs w:val="30"/>
        </w:rPr>
        <w:t xml:space="preserve">Одновременно число лиц, привлеченных к ответственности за загрязнение лесов, увеличилось на </w:t>
      </w:r>
      <w:r>
        <w:rPr>
          <w:rFonts w:eastAsia="Calibri"/>
          <w:i/>
          <w:iCs/>
          <w:color w:val="000000"/>
          <w:sz w:val="30"/>
          <w:szCs w:val="30"/>
        </w:rPr>
        <w:t>45% (с 372 в 2021 году до 539 в 2025 году). Очевидно, что государство в деле защиты лесов не намерено оставаться проигравшей стороной.</w:t>
      </w:r>
    </w:p>
    <w:p w14:paraId="4EB9E5D0" w14:textId="77777777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Беларусь является одним из мировых лидеров </w:t>
      </w:r>
      <w:r>
        <w:rPr>
          <w:b/>
          <w:sz w:val="30"/>
          <w:szCs w:val="30"/>
        </w:rPr>
        <w:t xml:space="preserve">по восстановлению болот </w:t>
      </w:r>
      <w:r>
        <w:rPr>
          <w:bCs/>
          <w:sz w:val="30"/>
          <w:szCs w:val="30"/>
        </w:rPr>
        <w:t>и обладает крупнейшими в Европе естественными низинными болотами и обводненными поймами (15-е место в мире по площади торфяников). С 2015 года удалось остановить процесс сокращения торфяников. На площади в десятки тысяч гектаров проведена их реабилитация и повторное заболачивание.</w:t>
      </w:r>
    </w:p>
    <w:p w14:paraId="4CB249A8" w14:textId="77777777" w:rsidR="00CD7383" w:rsidRDefault="00FE506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b/>
          <w:color w:val="0F1115"/>
          <w:sz w:val="30"/>
          <w:szCs w:val="30"/>
        </w:rPr>
        <w:t>Животный мир</w:t>
      </w:r>
      <w:r>
        <w:rPr>
          <w:color w:val="0F1115"/>
          <w:sz w:val="30"/>
          <w:szCs w:val="30"/>
        </w:rPr>
        <w:t xml:space="preserve"> Беларуси, благодаря системе природоохранных мероприятий, находится в стабильном состоянии. Многие виды демонстрируют рост численности и расширение ареалов расселения. </w:t>
      </w:r>
    </w:p>
    <w:p w14:paraId="6EC09DDA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Справочно</w:t>
      </w:r>
      <w:proofErr w:type="spellEnd"/>
      <w:r>
        <w:rPr>
          <w:b/>
          <w:i/>
          <w:color w:val="000000"/>
          <w:sz w:val="28"/>
          <w:szCs w:val="28"/>
        </w:rPr>
        <w:t>:</w:t>
      </w:r>
    </w:p>
    <w:p w14:paraId="6E749CA5" w14:textId="77777777" w:rsidR="00CD7383" w:rsidRDefault="00FE5068">
      <w:pPr>
        <w:pStyle w:val="ad"/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Так, за последние 15 лет численность лося увеличилась в 1,8 раза </w:t>
      </w:r>
      <w:r>
        <w:rPr>
          <w:rFonts w:eastAsia="Calibri"/>
          <w:i/>
          <w:sz w:val="28"/>
          <w:szCs w:val="28"/>
          <w:lang w:eastAsia="en-US"/>
        </w:rPr>
        <w:t xml:space="preserve">с 27 тыс. особей до 48 тыс. особей, оленя благородного – в 5,1 раза с 11 тыс. до 57,2 тыс. особей, косули – в 1,7 раза с 73 тыс. до 127 тыс. особей. </w:t>
      </w:r>
      <w:r>
        <w:rPr>
          <w:i/>
          <w:sz w:val="28"/>
          <w:szCs w:val="28"/>
        </w:rPr>
        <w:t xml:space="preserve">Медведь стал промысловым видом. Численность зубра за последние 35 лет увеличилась в 8 раз, почти до 3 тыс. особей, сформировавших 11 </w:t>
      </w:r>
      <w:proofErr w:type="spellStart"/>
      <w:r>
        <w:rPr>
          <w:i/>
          <w:sz w:val="28"/>
          <w:szCs w:val="28"/>
        </w:rPr>
        <w:t>вольноживущих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микропопуляций</w:t>
      </w:r>
      <w:proofErr w:type="spellEnd"/>
      <w:r>
        <w:rPr>
          <w:i/>
          <w:sz w:val="28"/>
          <w:szCs w:val="28"/>
        </w:rPr>
        <w:t xml:space="preserve">. </w:t>
      </w:r>
    </w:p>
    <w:p w14:paraId="0AAA47E0" w14:textId="77777777" w:rsidR="00CD7383" w:rsidRDefault="00FE5068">
      <w:pPr>
        <w:ind w:firstLine="709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****</w:t>
      </w:r>
    </w:p>
    <w:p w14:paraId="41941F70" w14:textId="0B42C2CC" w:rsidR="00CD7383" w:rsidRDefault="001730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Слова Президента Республики Беларусь на </w:t>
      </w:r>
      <w:r>
        <w:rPr>
          <w:sz w:val="30"/>
          <w:szCs w:val="30"/>
          <w:lang w:val="en-US"/>
        </w:rPr>
        <w:t>VII</w:t>
      </w:r>
      <w:r>
        <w:rPr>
          <w:sz w:val="30"/>
          <w:szCs w:val="30"/>
        </w:rPr>
        <w:t xml:space="preserve"> Всебелорусском народном собрании из Послания к народу и Национальному собранию: </w:t>
      </w:r>
      <w:r>
        <w:rPr>
          <w:b/>
          <w:i/>
          <w:sz w:val="30"/>
          <w:szCs w:val="30"/>
        </w:rPr>
        <w:t>«…Давайте будем делать все, чтобы для наших детей было место, где жить. Мы, наше поколение, не можем переложить нерешенные проблемы и вопросы на плечи наших детей. Не имеем на это права»</w:t>
      </w:r>
      <w:r>
        <w:rPr>
          <w:sz w:val="30"/>
          <w:szCs w:val="30"/>
        </w:rPr>
        <w:t>.</w:t>
      </w:r>
    </w:p>
    <w:p w14:paraId="41230509" w14:textId="7D68A6E6" w:rsidR="00CD7383" w:rsidRDefault="00FE5068" w:rsidP="009D0F9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Эти слова относятся и к вопросам экологии. Каждый из нас для себя решает вопрос о личном участии и ответственности за состояние дел в этой жизненно важной сфере</w:t>
      </w:r>
      <w:r w:rsidR="004578A5">
        <w:rPr>
          <w:sz w:val="30"/>
          <w:szCs w:val="30"/>
        </w:rPr>
        <w:t xml:space="preserve"> – </w:t>
      </w:r>
      <w:r>
        <w:rPr>
          <w:sz w:val="30"/>
          <w:szCs w:val="30"/>
        </w:rPr>
        <w:t>и тем самым оказывает влияние на окружающих. Давайте делать это осознанно и постоянно.</w:t>
      </w:r>
    </w:p>
    <w:sectPr w:rsidR="00CD738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04E4B7" w14:textId="77777777" w:rsidR="003E50F2" w:rsidRDefault="003E50F2">
      <w:r>
        <w:separator/>
      </w:r>
    </w:p>
  </w:endnote>
  <w:endnote w:type="continuationSeparator" w:id="0">
    <w:p w14:paraId="2393C792" w14:textId="77777777" w:rsidR="003E50F2" w:rsidRDefault="003E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21391" w14:textId="77777777" w:rsidR="003E50F2" w:rsidRDefault="003E50F2">
      <w:r>
        <w:separator/>
      </w:r>
    </w:p>
  </w:footnote>
  <w:footnote w:type="continuationSeparator" w:id="0">
    <w:p w14:paraId="5DE14788" w14:textId="77777777" w:rsidR="003E50F2" w:rsidRDefault="003E5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944505"/>
      <w:docPartObj>
        <w:docPartGallery w:val="AutoText"/>
      </w:docPartObj>
    </w:sdtPr>
    <w:sdtEndPr>
      <w:rPr>
        <w:sz w:val="22"/>
        <w:szCs w:val="22"/>
      </w:rPr>
    </w:sdtEndPr>
    <w:sdtContent>
      <w:p w14:paraId="0A3A8FBE" w14:textId="268BCE2F" w:rsidR="00CD7383" w:rsidRPr="00420E99" w:rsidRDefault="00FE5068">
        <w:pPr>
          <w:pStyle w:val="ab"/>
          <w:jc w:val="center"/>
          <w:rPr>
            <w:sz w:val="22"/>
            <w:szCs w:val="22"/>
          </w:rPr>
        </w:pPr>
        <w:r w:rsidRPr="00420E99">
          <w:rPr>
            <w:sz w:val="22"/>
            <w:szCs w:val="22"/>
          </w:rPr>
          <w:fldChar w:fldCharType="begin"/>
        </w:r>
        <w:r w:rsidRPr="00420E99">
          <w:rPr>
            <w:sz w:val="22"/>
            <w:szCs w:val="22"/>
          </w:rPr>
          <w:instrText>PAGE   \* MERGEFORMAT</w:instrText>
        </w:r>
        <w:r w:rsidRPr="00420E99">
          <w:rPr>
            <w:sz w:val="22"/>
            <w:szCs w:val="22"/>
          </w:rPr>
          <w:fldChar w:fldCharType="separate"/>
        </w:r>
        <w:r w:rsidR="00DC4B8E">
          <w:rPr>
            <w:noProof/>
            <w:sz w:val="22"/>
            <w:szCs w:val="22"/>
          </w:rPr>
          <w:t>12</w:t>
        </w:r>
        <w:r w:rsidRPr="00420E99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CFA596"/>
    <w:multiLevelType w:val="singleLevel"/>
    <w:tmpl w:val="EDCFA596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28A839FC"/>
    <w:multiLevelType w:val="singleLevel"/>
    <w:tmpl w:val="28A839F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CC9"/>
    <w:rsid w:val="00000A6F"/>
    <w:rsid w:val="00001C0F"/>
    <w:rsid w:val="00006A38"/>
    <w:rsid w:val="000103A4"/>
    <w:rsid w:val="00012B22"/>
    <w:rsid w:val="00017494"/>
    <w:rsid w:val="00017F23"/>
    <w:rsid w:val="00023900"/>
    <w:rsid w:val="000254B4"/>
    <w:rsid w:val="00025BEF"/>
    <w:rsid w:val="00027647"/>
    <w:rsid w:val="00032CAF"/>
    <w:rsid w:val="00034FC0"/>
    <w:rsid w:val="000410A2"/>
    <w:rsid w:val="00046643"/>
    <w:rsid w:val="00046A73"/>
    <w:rsid w:val="0005177A"/>
    <w:rsid w:val="00055C05"/>
    <w:rsid w:val="0005642D"/>
    <w:rsid w:val="00060F1A"/>
    <w:rsid w:val="000623EF"/>
    <w:rsid w:val="00064CBA"/>
    <w:rsid w:val="00064DBC"/>
    <w:rsid w:val="0007268D"/>
    <w:rsid w:val="0007380C"/>
    <w:rsid w:val="0008008B"/>
    <w:rsid w:val="0008210B"/>
    <w:rsid w:val="00083248"/>
    <w:rsid w:val="00083B73"/>
    <w:rsid w:val="00086882"/>
    <w:rsid w:val="00092DAF"/>
    <w:rsid w:val="00093B2A"/>
    <w:rsid w:val="00093F2B"/>
    <w:rsid w:val="00094D8E"/>
    <w:rsid w:val="00096946"/>
    <w:rsid w:val="000A05DB"/>
    <w:rsid w:val="000A243D"/>
    <w:rsid w:val="000A2777"/>
    <w:rsid w:val="000A7CF5"/>
    <w:rsid w:val="000B0307"/>
    <w:rsid w:val="000B1DA5"/>
    <w:rsid w:val="000B38D8"/>
    <w:rsid w:val="000B4621"/>
    <w:rsid w:val="000B553D"/>
    <w:rsid w:val="000B5F24"/>
    <w:rsid w:val="000C086C"/>
    <w:rsid w:val="000C0FBA"/>
    <w:rsid w:val="000D08F6"/>
    <w:rsid w:val="000D4CCC"/>
    <w:rsid w:val="000E0386"/>
    <w:rsid w:val="000E16B7"/>
    <w:rsid w:val="000E5093"/>
    <w:rsid w:val="000E585A"/>
    <w:rsid w:val="000E7D97"/>
    <w:rsid w:val="000F0867"/>
    <w:rsid w:val="000F5C43"/>
    <w:rsid w:val="00101B61"/>
    <w:rsid w:val="0010521A"/>
    <w:rsid w:val="001113A0"/>
    <w:rsid w:val="00112CC5"/>
    <w:rsid w:val="00113804"/>
    <w:rsid w:val="00113FB6"/>
    <w:rsid w:val="001140F6"/>
    <w:rsid w:val="00121B6E"/>
    <w:rsid w:val="00122C65"/>
    <w:rsid w:val="00126325"/>
    <w:rsid w:val="0013117A"/>
    <w:rsid w:val="0013180E"/>
    <w:rsid w:val="00132031"/>
    <w:rsid w:val="00132E64"/>
    <w:rsid w:val="0013539B"/>
    <w:rsid w:val="00135645"/>
    <w:rsid w:val="0013619F"/>
    <w:rsid w:val="00137137"/>
    <w:rsid w:val="001427F9"/>
    <w:rsid w:val="001477E7"/>
    <w:rsid w:val="00150388"/>
    <w:rsid w:val="001527AD"/>
    <w:rsid w:val="00155FEB"/>
    <w:rsid w:val="00161E07"/>
    <w:rsid w:val="00163C3F"/>
    <w:rsid w:val="001730B8"/>
    <w:rsid w:val="001821FF"/>
    <w:rsid w:val="00182A6E"/>
    <w:rsid w:val="001850E3"/>
    <w:rsid w:val="00185F46"/>
    <w:rsid w:val="00191F05"/>
    <w:rsid w:val="001A2803"/>
    <w:rsid w:val="001B2013"/>
    <w:rsid w:val="001B2927"/>
    <w:rsid w:val="001B4BB3"/>
    <w:rsid w:val="001B6AFB"/>
    <w:rsid w:val="001B794E"/>
    <w:rsid w:val="001C0BD6"/>
    <w:rsid w:val="001C19D8"/>
    <w:rsid w:val="001C1A99"/>
    <w:rsid w:val="001C3822"/>
    <w:rsid w:val="001C5D85"/>
    <w:rsid w:val="001C6A2D"/>
    <w:rsid w:val="001C782D"/>
    <w:rsid w:val="001E11E4"/>
    <w:rsid w:val="001E3B38"/>
    <w:rsid w:val="001E5381"/>
    <w:rsid w:val="001E7AB6"/>
    <w:rsid w:val="001F3118"/>
    <w:rsid w:val="001F58DF"/>
    <w:rsid w:val="001F5F10"/>
    <w:rsid w:val="001F6D12"/>
    <w:rsid w:val="001F79D0"/>
    <w:rsid w:val="00200F12"/>
    <w:rsid w:val="00202B27"/>
    <w:rsid w:val="0020312C"/>
    <w:rsid w:val="002119B7"/>
    <w:rsid w:val="0021210A"/>
    <w:rsid w:val="00212F1E"/>
    <w:rsid w:val="00214AF5"/>
    <w:rsid w:val="002224B2"/>
    <w:rsid w:val="00222A06"/>
    <w:rsid w:val="00223450"/>
    <w:rsid w:val="00230713"/>
    <w:rsid w:val="002324E7"/>
    <w:rsid w:val="002328DD"/>
    <w:rsid w:val="00234B9F"/>
    <w:rsid w:val="0023650B"/>
    <w:rsid w:val="0023657B"/>
    <w:rsid w:val="00245400"/>
    <w:rsid w:val="0024741B"/>
    <w:rsid w:val="00247E2B"/>
    <w:rsid w:val="00254BB1"/>
    <w:rsid w:val="00254C0D"/>
    <w:rsid w:val="00257DD9"/>
    <w:rsid w:val="002611EB"/>
    <w:rsid w:val="00262AB0"/>
    <w:rsid w:val="00265D7F"/>
    <w:rsid w:val="00266EE9"/>
    <w:rsid w:val="00266EFB"/>
    <w:rsid w:val="0026742C"/>
    <w:rsid w:val="00272314"/>
    <w:rsid w:val="002755A0"/>
    <w:rsid w:val="002758EB"/>
    <w:rsid w:val="00277A7C"/>
    <w:rsid w:val="002862BE"/>
    <w:rsid w:val="002862E4"/>
    <w:rsid w:val="0028768C"/>
    <w:rsid w:val="002877D2"/>
    <w:rsid w:val="0029203B"/>
    <w:rsid w:val="00295B41"/>
    <w:rsid w:val="002A2C27"/>
    <w:rsid w:val="002A3822"/>
    <w:rsid w:val="002A4178"/>
    <w:rsid w:val="002A4F2C"/>
    <w:rsid w:val="002A54D7"/>
    <w:rsid w:val="002A7EC8"/>
    <w:rsid w:val="002B195B"/>
    <w:rsid w:val="002B6FDA"/>
    <w:rsid w:val="002C269A"/>
    <w:rsid w:val="002C7C05"/>
    <w:rsid w:val="002D5963"/>
    <w:rsid w:val="002D6CE9"/>
    <w:rsid w:val="002D7ED4"/>
    <w:rsid w:val="002E03C9"/>
    <w:rsid w:val="002E2B55"/>
    <w:rsid w:val="002E3AA8"/>
    <w:rsid w:val="002E4958"/>
    <w:rsid w:val="002F0007"/>
    <w:rsid w:val="002F0339"/>
    <w:rsid w:val="002F092D"/>
    <w:rsid w:val="002F147D"/>
    <w:rsid w:val="002F1538"/>
    <w:rsid w:val="002F3598"/>
    <w:rsid w:val="0030017E"/>
    <w:rsid w:val="00301661"/>
    <w:rsid w:val="00302C93"/>
    <w:rsid w:val="00303F18"/>
    <w:rsid w:val="003045B7"/>
    <w:rsid w:val="00311A18"/>
    <w:rsid w:val="00312598"/>
    <w:rsid w:val="003166BD"/>
    <w:rsid w:val="00320129"/>
    <w:rsid w:val="00320232"/>
    <w:rsid w:val="003205A8"/>
    <w:rsid w:val="003209EC"/>
    <w:rsid w:val="0032565A"/>
    <w:rsid w:val="00334427"/>
    <w:rsid w:val="003358F1"/>
    <w:rsid w:val="0033644B"/>
    <w:rsid w:val="00341A6A"/>
    <w:rsid w:val="00342972"/>
    <w:rsid w:val="00343A6A"/>
    <w:rsid w:val="0034436D"/>
    <w:rsid w:val="0035309F"/>
    <w:rsid w:val="003535F0"/>
    <w:rsid w:val="003558F1"/>
    <w:rsid w:val="00355BAE"/>
    <w:rsid w:val="00357997"/>
    <w:rsid w:val="0036104F"/>
    <w:rsid w:val="00363D7C"/>
    <w:rsid w:val="00363F2F"/>
    <w:rsid w:val="00364864"/>
    <w:rsid w:val="00370915"/>
    <w:rsid w:val="003724FF"/>
    <w:rsid w:val="003731A5"/>
    <w:rsid w:val="003761EB"/>
    <w:rsid w:val="00381BC9"/>
    <w:rsid w:val="003822C4"/>
    <w:rsid w:val="003841DB"/>
    <w:rsid w:val="00391245"/>
    <w:rsid w:val="003912BD"/>
    <w:rsid w:val="00391F6D"/>
    <w:rsid w:val="0039216B"/>
    <w:rsid w:val="00396723"/>
    <w:rsid w:val="003A4F88"/>
    <w:rsid w:val="003A6430"/>
    <w:rsid w:val="003A70A5"/>
    <w:rsid w:val="003B0833"/>
    <w:rsid w:val="003B3159"/>
    <w:rsid w:val="003B4E59"/>
    <w:rsid w:val="003B5A3D"/>
    <w:rsid w:val="003B5FE6"/>
    <w:rsid w:val="003B7DFB"/>
    <w:rsid w:val="003C27BD"/>
    <w:rsid w:val="003D0910"/>
    <w:rsid w:val="003D0CCB"/>
    <w:rsid w:val="003D1563"/>
    <w:rsid w:val="003E0711"/>
    <w:rsid w:val="003E4754"/>
    <w:rsid w:val="003E50F2"/>
    <w:rsid w:val="003F054E"/>
    <w:rsid w:val="003F30D3"/>
    <w:rsid w:val="003F45F4"/>
    <w:rsid w:val="004001A3"/>
    <w:rsid w:val="004003F2"/>
    <w:rsid w:val="00403F06"/>
    <w:rsid w:val="00410B79"/>
    <w:rsid w:val="004141A2"/>
    <w:rsid w:val="00414DCA"/>
    <w:rsid w:val="00415C07"/>
    <w:rsid w:val="00416CA2"/>
    <w:rsid w:val="00416DBE"/>
    <w:rsid w:val="00417BB4"/>
    <w:rsid w:val="00420E99"/>
    <w:rsid w:val="00424F32"/>
    <w:rsid w:val="00430569"/>
    <w:rsid w:val="004305EC"/>
    <w:rsid w:val="00431EEA"/>
    <w:rsid w:val="00442777"/>
    <w:rsid w:val="004433EF"/>
    <w:rsid w:val="00445071"/>
    <w:rsid w:val="00450164"/>
    <w:rsid w:val="00452C02"/>
    <w:rsid w:val="004566FD"/>
    <w:rsid w:val="004578A5"/>
    <w:rsid w:val="004651A7"/>
    <w:rsid w:val="00465B19"/>
    <w:rsid w:val="00465D37"/>
    <w:rsid w:val="004725BC"/>
    <w:rsid w:val="00475AC2"/>
    <w:rsid w:val="00476453"/>
    <w:rsid w:val="00476EDF"/>
    <w:rsid w:val="00480F0C"/>
    <w:rsid w:val="004833B7"/>
    <w:rsid w:val="0049324E"/>
    <w:rsid w:val="004978D7"/>
    <w:rsid w:val="004A07DC"/>
    <w:rsid w:val="004A37F7"/>
    <w:rsid w:val="004A64C2"/>
    <w:rsid w:val="004B07B8"/>
    <w:rsid w:val="004B092C"/>
    <w:rsid w:val="004B1387"/>
    <w:rsid w:val="004C4E5E"/>
    <w:rsid w:val="004C534B"/>
    <w:rsid w:val="004C7950"/>
    <w:rsid w:val="004C7ABE"/>
    <w:rsid w:val="004E0671"/>
    <w:rsid w:val="004E0BAA"/>
    <w:rsid w:val="004E34F4"/>
    <w:rsid w:val="004E6CDE"/>
    <w:rsid w:val="004F0F8E"/>
    <w:rsid w:val="004F283A"/>
    <w:rsid w:val="004F5B60"/>
    <w:rsid w:val="004F66EC"/>
    <w:rsid w:val="00501ED5"/>
    <w:rsid w:val="00503A18"/>
    <w:rsid w:val="00504E51"/>
    <w:rsid w:val="00511329"/>
    <w:rsid w:val="00514154"/>
    <w:rsid w:val="005156DB"/>
    <w:rsid w:val="00517084"/>
    <w:rsid w:val="00521771"/>
    <w:rsid w:val="00523E22"/>
    <w:rsid w:val="005335B0"/>
    <w:rsid w:val="005336A3"/>
    <w:rsid w:val="00533B6E"/>
    <w:rsid w:val="0053644E"/>
    <w:rsid w:val="00540EE4"/>
    <w:rsid w:val="00541925"/>
    <w:rsid w:val="00543B5A"/>
    <w:rsid w:val="00544228"/>
    <w:rsid w:val="00546759"/>
    <w:rsid w:val="00550E93"/>
    <w:rsid w:val="005541FD"/>
    <w:rsid w:val="00554AED"/>
    <w:rsid w:val="005554DA"/>
    <w:rsid w:val="0056087A"/>
    <w:rsid w:val="00563E12"/>
    <w:rsid w:val="0056429E"/>
    <w:rsid w:val="00571343"/>
    <w:rsid w:val="00577C85"/>
    <w:rsid w:val="00580F12"/>
    <w:rsid w:val="005828F7"/>
    <w:rsid w:val="00582FB1"/>
    <w:rsid w:val="00585506"/>
    <w:rsid w:val="00586818"/>
    <w:rsid w:val="00594CB9"/>
    <w:rsid w:val="00595255"/>
    <w:rsid w:val="005958DD"/>
    <w:rsid w:val="005A0380"/>
    <w:rsid w:val="005A1428"/>
    <w:rsid w:val="005A15A4"/>
    <w:rsid w:val="005A6D2A"/>
    <w:rsid w:val="005B1E93"/>
    <w:rsid w:val="005B3012"/>
    <w:rsid w:val="005B759E"/>
    <w:rsid w:val="005D14AC"/>
    <w:rsid w:val="005D28E4"/>
    <w:rsid w:val="005D43B2"/>
    <w:rsid w:val="005D6AF8"/>
    <w:rsid w:val="005E0086"/>
    <w:rsid w:val="005E1299"/>
    <w:rsid w:val="005E2115"/>
    <w:rsid w:val="005E2BA3"/>
    <w:rsid w:val="005E3473"/>
    <w:rsid w:val="005E4789"/>
    <w:rsid w:val="005E48AA"/>
    <w:rsid w:val="005E56DC"/>
    <w:rsid w:val="005E645B"/>
    <w:rsid w:val="005F3084"/>
    <w:rsid w:val="005F4C2D"/>
    <w:rsid w:val="005F5960"/>
    <w:rsid w:val="005F69F8"/>
    <w:rsid w:val="00605A4D"/>
    <w:rsid w:val="00613B98"/>
    <w:rsid w:val="006168F9"/>
    <w:rsid w:val="00616D94"/>
    <w:rsid w:val="0062078D"/>
    <w:rsid w:val="0062176F"/>
    <w:rsid w:val="00632A90"/>
    <w:rsid w:val="00635E03"/>
    <w:rsid w:val="00636EDE"/>
    <w:rsid w:val="00642789"/>
    <w:rsid w:val="00643FAA"/>
    <w:rsid w:val="006441D2"/>
    <w:rsid w:val="006528F5"/>
    <w:rsid w:val="00653D73"/>
    <w:rsid w:val="00656220"/>
    <w:rsid w:val="006611F8"/>
    <w:rsid w:val="00661D46"/>
    <w:rsid w:val="006638E6"/>
    <w:rsid w:val="00670A59"/>
    <w:rsid w:val="00672C4B"/>
    <w:rsid w:val="006733AA"/>
    <w:rsid w:val="00673699"/>
    <w:rsid w:val="006768DE"/>
    <w:rsid w:val="00676C27"/>
    <w:rsid w:val="00677401"/>
    <w:rsid w:val="00677625"/>
    <w:rsid w:val="00681A4A"/>
    <w:rsid w:val="00681B67"/>
    <w:rsid w:val="00685802"/>
    <w:rsid w:val="00685836"/>
    <w:rsid w:val="00687757"/>
    <w:rsid w:val="00687876"/>
    <w:rsid w:val="00692793"/>
    <w:rsid w:val="006A068D"/>
    <w:rsid w:val="006A65CC"/>
    <w:rsid w:val="006B1443"/>
    <w:rsid w:val="006B14FD"/>
    <w:rsid w:val="006C2133"/>
    <w:rsid w:val="006C3832"/>
    <w:rsid w:val="006C47E4"/>
    <w:rsid w:val="006D1517"/>
    <w:rsid w:val="006D24BE"/>
    <w:rsid w:val="006D4269"/>
    <w:rsid w:val="006D4386"/>
    <w:rsid w:val="006D7794"/>
    <w:rsid w:val="006D7940"/>
    <w:rsid w:val="006D7D10"/>
    <w:rsid w:val="006E0DD1"/>
    <w:rsid w:val="006E2BE9"/>
    <w:rsid w:val="006F1567"/>
    <w:rsid w:val="006F56AA"/>
    <w:rsid w:val="00702C03"/>
    <w:rsid w:val="007033AE"/>
    <w:rsid w:val="00703A4E"/>
    <w:rsid w:val="00710E4C"/>
    <w:rsid w:val="00711CBF"/>
    <w:rsid w:val="007123C8"/>
    <w:rsid w:val="007178F5"/>
    <w:rsid w:val="00720BDD"/>
    <w:rsid w:val="007219D1"/>
    <w:rsid w:val="007224BF"/>
    <w:rsid w:val="00727D67"/>
    <w:rsid w:val="007303CA"/>
    <w:rsid w:val="00730C8E"/>
    <w:rsid w:val="00731013"/>
    <w:rsid w:val="0073165E"/>
    <w:rsid w:val="00734547"/>
    <w:rsid w:val="00734ADE"/>
    <w:rsid w:val="00734DAB"/>
    <w:rsid w:val="00734F3B"/>
    <w:rsid w:val="00736223"/>
    <w:rsid w:val="00737C50"/>
    <w:rsid w:val="00742727"/>
    <w:rsid w:val="0074556D"/>
    <w:rsid w:val="0075311B"/>
    <w:rsid w:val="00754026"/>
    <w:rsid w:val="0075491E"/>
    <w:rsid w:val="007557C9"/>
    <w:rsid w:val="0075618A"/>
    <w:rsid w:val="00756E89"/>
    <w:rsid w:val="0076300B"/>
    <w:rsid w:val="0076375C"/>
    <w:rsid w:val="00763F11"/>
    <w:rsid w:val="00766107"/>
    <w:rsid w:val="00767D92"/>
    <w:rsid w:val="0077577D"/>
    <w:rsid w:val="0078275C"/>
    <w:rsid w:val="007854DF"/>
    <w:rsid w:val="00787C91"/>
    <w:rsid w:val="00791017"/>
    <w:rsid w:val="00792DF0"/>
    <w:rsid w:val="00793C3C"/>
    <w:rsid w:val="007948D2"/>
    <w:rsid w:val="007A2A63"/>
    <w:rsid w:val="007A66B2"/>
    <w:rsid w:val="007B03D7"/>
    <w:rsid w:val="007B14A4"/>
    <w:rsid w:val="007B1776"/>
    <w:rsid w:val="007B2178"/>
    <w:rsid w:val="007B366F"/>
    <w:rsid w:val="007B59F5"/>
    <w:rsid w:val="007B5A3A"/>
    <w:rsid w:val="007B7253"/>
    <w:rsid w:val="007C713D"/>
    <w:rsid w:val="007C7CDA"/>
    <w:rsid w:val="007D1A53"/>
    <w:rsid w:val="007D62EA"/>
    <w:rsid w:val="007E0004"/>
    <w:rsid w:val="007E3817"/>
    <w:rsid w:val="007E59D2"/>
    <w:rsid w:val="007E7552"/>
    <w:rsid w:val="007F3C99"/>
    <w:rsid w:val="007F55FA"/>
    <w:rsid w:val="007F6216"/>
    <w:rsid w:val="007F68E5"/>
    <w:rsid w:val="007F6A86"/>
    <w:rsid w:val="007F7A37"/>
    <w:rsid w:val="00800F83"/>
    <w:rsid w:val="00802125"/>
    <w:rsid w:val="0080558F"/>
    <w:rsid w:val="0080679A"/>
    <w:rsid w:val="00806B63"/>
    <w:rsid w:val="0081161C"/>
    <w:rsid w:val="00815176"/>
    <w:rsid w:val="00815A36"/>
    <w:rsid w:val="008166BA"/>
    <w:rsid w:val="008179BB"/>
    <w:rsid w:val="00822113"/>
    <w:rsid w:val="00822EAD"/>
    <w:rsid w:val="0082337F"/>
    <w:rsid w:val="00830F27"/>
    <w:rsid w:val="00831860"/>
    <w:rsid w:val="00841392"/>
    <w:rsid w:val="0084232C"/>
    <w:rsid w:val="00845208"/>
    <w:rsid w:val="008457F1"/>
    <w:rsid w:val="00845F43"/>
    <w:rsid w:val="0084782A"/>
    <w:rsid w:val="008574EF"/>
    <w:rsid w:val="00857797"/>
    <w:rsid w:val="00863878"/>
    <w:rsid w:val="00870910"/>
    <w:rsid w:val="00872B5F"/>
    <w:rsid w:val="00875F48"/>
    <w:rsid w:val="00882016"/>
    <w:rsid w:val="008839B2"/>
    <w:rsid w:val="00883CE6"/>
    <w:rsid w:val="008905FA"/>
    <w:rsid w:val="008911CE"/>
    <w:rsid w:val="0089685F"/>
    <w:rsid w:val="008A04AD"/>
    <w:rsid w:val="008A27AC"/>
    <w:rsid w:val="008A4CFA"/>
    <w:rsid w:val="008B1FED"/>
    <w:rsid w:val="008C3417"/>
    <w:rsid w:val="008C572F"/>
    <w:rsid w:val="008D03CB"/>
    <w:rsid w:val="008D1EB8"/>
    <w:rsid w:val="008D6346"/>
    <w:rsid w:val="008D71FE"/>
    <w:rsid w:val="008E2A1D"/>
    <w:rsid w:val="008E5704"/>
    <w:rsid w:val="008E5C09"/>
    <w:rsid w:val="008F5EF7"/>
    <w:rsid w:val="008F6FEB"/>
    <w:rsid w:val="009049B6"/>
    <w:rsid w:val="00905CA7"/>
    <w:rsid w:val="00914F42"/>
    <w:rsid w:val="009162A9"/>
    <w:rsid w:val="00920B6B"/>
    <w:rsid w:val="009227FD"/>
    <w:rsid w:val="00930725"/>
    <w:rsid w:val="00931D51"/>
    <w:rsid w:val="00932972"/>
    <w:rsid w:val="00932C63"/>
    <w:rsid w:val="0093330C"/>
    <w:rsid w:val="0093744B"/>
    <w:rsid w:val="00937708"/>
    <w:rsid w:val="00941452"/>
    <w:rsid w:val="00943784"/>
    <w:rsid w:val="00946AE5"/>
    <w:rsid w:val="00951859"/>
    <w:rsid w:val="0095269D"/>
    <w:rsid w:val="0095367E"/>
    <w:rsid w:val="009538F6"/>
    <w:rsid w:val="00954566"/>
    <w:rsid w:val="00957C19"/>
    <w:rsid w:val="00962CC9"/>
    <w:rsid w:val="00963DFB"/>
    <w:rsid w:val="00964926"/>
    <w:rsid w:val="009653A8"/>
    <w:rsid w:val="00965D55"/>
    <w:rsid w:val="00973D79"/>
    <w:rsid w:val="0097414F"/>
    <w:rsid w:val="0097672E"/>
    <w:rsid w:val="00977CC0"/>
    <w:rsid w:val="00980846"/>
    <w:rsid w:val="009813A2"/>
    <w:rsid w:val="00982979"/>
    <w:rsid w:val="00984E36"/>
    <w:rsid w:val="00992388"/>
    <w:rsid w:val="00993584"/>
    <w:rsid w:val="009A35B6"/>
    <w:rsid w:val="009A3C43"/>
    <w:rsid w:val="009A3E32"/>
    <w:rsid w:val="009A4F62"/>
    <w:rsid w:val="009A5B62"/>
    <w:rsid w:val="009A5E68"/>
    <w:rsid w:val="009B23E3"/>
    <w:rsid w:val="009B4F05"/>
    <w:rsid w:val="009B5306"/>
    <w:rsid w:val="009C088D"/>
    <w:rsid w:val="009C0F94"/>
    <w:rsid w:val="009C6D94"/>
    <w:rsid w:val="009C79ED"/>
    <w:rsid w:val="009D0F9C"/>
    <w:rsid w:val="009D1AB6"/>
    <w:rsid w:val="009D1D10"/>
    <w:rsid w:val="009D2D21"/>
    <w:rsid w:val="009D3F2E"/>
    <w:rsid w:val="009D42B5"/>
    <w:rsid w:val="009D56B5"/>
    <w:rsid w:val="009E1316"/>
    <w:rsid w:val="009E4BD4"/>
    <w:rsid w:val="009E54EA"/>
    <w:rsid w:val="009E6560"/>
    <w:rsid w:val="009E6850"/>
    <w:rsid w:val="009F0A1C"/>
    <w:rsid w:val="009F15D4"/>
    <w:rsid w:val="009F4EB8"/>
    <w:rsid w:val="009F5E79"/>
    <w:rsid w:val="009F71DB"/>
    <w:rsid w:val="009F7DB2"/>
    <w:rsid w:val="00A04B23"/>
    <w:rsid w:val="00A07977"/>
    <w:rsid w:val="00A21004"/>
    <w:rsid w:val="00A25D9A"/>
    <w:rsid w:val="00A30BE3"/>
    <w:rsid w:val="00A31716"/>
    <w:rsid w:val="00A410C7"/>
    <w:rsid w:val="00A41264"/>
    <w:rsid w:val="00A505E8"/>
    <w:rsid w:val="00A515B2"/>
    <w:rsid w:val="00A519DF"/>
    <w:rsid w:val="00A52715"/>
    <w:rsid w:val="00A5400D"/>
    <w:rsid w:val="00A5460F"/>
    <w:rsid w:val="00A55E1D"/>
    <w:rsid w:val="00A60824"/>
    <w:rsid w:val="00A608FE"/>
    <w:rsid w:val="00A62308"/>
    <w:rsid w:val="00A62CA7"/>
    <w:rsid w:val="00A637ED"/>
    <w:rsid w:val="00A72B12"/>
    <w:rsid w:val="00A768CE"/>
    <w:rsid w:val="00A770C2"/>
    <w:rsid w:val="00A77EDB"/>
    <w:rsid w:val="00A80768"/>
    <w:rsid w:val="00A8376B"/>
    <w:rsid w:val="00A83FAD"/>
    <w:rsid w:val="00A926B5"/>
    <w:rsid w:val="00A95258"/>
    <w:rsid w:val="00A95797"/>
    <w:rsid w:val="00A97302"/>
    <w:rsid w:val="00AA1A73"/>
    <w:rsid w:val="00AA3A60"/>
    <w:rsid w:val="00AA5F2B"/>
    <w:rsid w:val="00AA69DE"/>
    <w:rsid w:val="00AA7067"/>
    <w:rsid w:val="00AA7852"/>
    <w:rsid w:val="00AB194B"/>
    <w:rsid w:val="00AB3972"/>
    <w:rsid w:val="00AC0BD0"/>
    <w:rsid w:val="00AC38FD"/>
    <w:rsid w:val="00AC74B1"/>
    <w:rsid w:val="00AD5B84"/>
    <w:rsid w:val="00AD6258"/>
    <w:rsid w:val="00AE0D27"/>
    <w:rsid w:val="00AE3E31"/>
    <w:rsid w:val="00AF431C"/>
    <w:rsid w:val="00AF52C2"/>
    <w:rsid w:val="00B0033E"/>
    <w:rsid w:val="00B00821"/>
    <w:rsid w:val="00B0332C"/>
    <w:rsid w:val="00B10879"/>
    <w:rsid w:val="00B10C50"/>
    <w:rsid w:val="00B1396C"/>
    <w:rsid w:val="00B14E06"/>
    <w:rsid w:val="00B14ECB"/>
    <w:rsid w:val="00B16A6D"/>
    <w:rsid w:val="00B175C0"/>
    <w:rsid w:val="00B20040"/>
    <w:rsid w:val="00B22601"/>
    <w:rsid w:val="00B23F7F"/>
    <w:rsid w:val="00B320CC"/>
    <w:rsid w:val="00B33731"/>
    <w:rsid w:val="00B34E58"/>
    <w:rsid w:val="00B376AF"/>
    <w:rsid w:val="00B42A4D"/>
    <w:rsid w:val="00B44D50"/>
    <w:rsid w:val="00B45CB1"/>
    <w:rsid w:val="00B471FA"/>
    <w:rsid w:val="00B5439E"/>
    <w:rsid w:val="00B60E1C"/>
    <w:rsid w:val="00B70242"/>
    <w:rsid w:val="00B7109E"/>
    <w:rsid w:val="00B81EB4"/>
    <w:rsid w:val="00B8324F"/>
    <w:rsid w:val="00B86C99"/>
    <w:rsid w:val="00B91C19"/>
    <w:rsid w:val="00B95AE1"/>
    <w:rsid w:val="00B96F2E"/>
    <w:rsid w:val="00BA02F4"/>
    <w:rsid w:val="00BA22D0"/>
    <w:rsid w:val="00BA2332"/>
    <w:rsid w:val="00BA5529"/>
    <w:rsid w:val="00BB0C8F"/>
    <w:rsid w:val="00BB3DB7"/>
    <w:rsid w:val="00BB6405"/>
    <w:rsid w:val="00BC01C9"/>
    <w:rsid w:val="00BC0C20"/>
    <w:rsid w:val="00BC2E57"/>
    <w:rsid w:val="00BC3B18"/>
    <w:rsid w:val="00BC456A"/>
    <w:rsid w:val="00BD1587"/>
    <w:rsid w:val="00BD5478"/>
    <w:rsid w:val="00BD60BC"/>
    <w:rsid w:val="00BD749E"/>
    <w:rsid w:val="00BF0470"/>
    <w:rsid w:val="00BF3087"/>
    <w:rsid w:val="00BF6B34"/>
    <w:rsid w:val="00BF7115"/>
    <w:rsid w:val="00C0081E"/>
    <w:rsid w:val="00C02CDF"/>
    <w:rsid w:val="00C03961"/>
    <w:rsid w:val="00C03FF5"/>
    <w:rsid w:val="00C0533E"/>
    <w:rsid w:val="00C07674"/>
    <w:rsid w:val="00C07C43"/>
    <w:rsid w:val="00C10A01"/>
    <w:rsid w:val="00C135E2"/>
    <w:rsid w:val="00C1388D"/>
    <w:rsid w:val="00C20646"/>
    <w:rsid w:val="00C22148"/>
    <w:rsid w:val="00C22592"/>
    <w:rsid w:val="00C3550A"/>
    <w:rsid w:val="00C372F6"/>
    <w:rsid w:val="00C40BBB"/>
    <w:rsid w:val="00C422EA"/>
    <w:rsid w:val="00C45163"/>
    <w:rsid w:val="00C46214"/>
    <w:rsid w:val="00C477C8"/>
    <w:rsid w:val="00C544BD"/>
    <w:rsid w:val="00C561F7"/>
    <w:rsid w:val="00C56273"/>
    <w:rsid w:val="00C56A9E"/>
    <w:rsid w:val="00C57F8F"/>
    <w:rsid w:val="00C60830"/>
    <w:rsid w:val="00C621E3"/>
    <w:rsid w:val="00C6600A"/>
    <w:rsid w:val="00C66564"/>
    <w:rsid w:val="00C672FE"/>
    <w:rsid w:val="00C7092F"/>
    <w:rsid w:val="00C70CA7"/>
    <w:rsid w:val="00C75B5D"/>
    <w:rsid w:val="00C764B8"/>
    <w:rsid w:val="00C83CEA"/>
    <w:rsid w:val="00C844CE"/>
    <w:rsid w:val="00C87C96"/>
    <w:rsid w:val="00C92590"/>
    <w:rsid w:val="00C941F5"/>
    <w:rsid w:val="00C945C0"/>
    <w:rsid w:val="00C946D8"/>
    <w:rsid w:val="00C947CB"/>
    <w:rsid w:val="00C948A2"/>
    <w:rsid w:val="00C956D5"/>
    <w:rsid w:val="00C95944"/>
    <w:rsid w:val="00C96AD0"/>
    <w:rsid w:val="00CA037D"/>
    <w:rsid w:val="00CA0760"/>
    <w:rsid w:val="00CA0E33"/>
    <w:rsid w:val="00CA3856"/>
    <w:rsid w:val="00CA5065"/>
    <w:rsid w:val="00CA584E"/>
    <w:rsid w:val="00CB2153"/>
    <w:rsid w:val="00CB673C"/>
    <w:rsid w:val="00CC11EC"/>
    <w:rsid w:val="00CC1EF8"/>
    <w:rsid w:val="00CC3011"/>
    <w:rsid w:val="00CC6063"/>
    <w:rsid w:val="00CD2CCB"/>
    <w:rsid w:val="00CD5096"/>
    <w:rsid w:val="00CD7383"/>
    <w:rsid w:val="00CE18B5"/>
    <w:rsid w:val="00CE38D3"/>
    <w:rsid w:val="00CE6836"/>
    <w:rsid w:val="00CF1B07"/>
    <w:rsid w:val="00CF2AA1"/>
    <w:rsid w:val="00CF4915"/>
    <w:rsid w:val="00D00EEF"/>
    <w:rsid w:val="00D04932"/>
    <w:rsid w:val="00D06FA7"/>
    <w:rsid w:val="00D11D06"/>
    <w:rsid w:val="00D14A3D"/>
    <w:rsid w:val="00D1559A"/>
    <w:rsid w:val="00D168B4"/>
    <w:rsid w:val="00D17E75"/>
    <w:rsid w:val="00D2043D"/>
    <w:rsid w:val="00D20CA1"/>
    <w:rsid w:val="00D25869"/>
    <w:rsid w:val="00D26712"/>
    <w:rsid w:val="00D27D1A"/>
    <w:rsid w:val="00D31AD8"/>
    <w:rsid w:val="00D33021"/>
    <w:rsid w:val="00D33CAD"/>
    <w:rsid w:val="00D34F2B"/>
    <w:rsid w:val="00D40BAB"/>
    <w:rsid w:val="00D4124E"/>
    <w:rsid w:val="00D43282"/>
    <w:rsid w:val="00D45D06"/>
    <w:rsid w:val="00D47EB0"/>
    <w:rsid w:val="00D506BF"/>
    <w:rsid w:val="00D56BE1"/>
    <w:rsid w:val="00D61A49"/>
    <w:rsid w:val="00D63EAE"/>
    <w:rsid w:val="00D726E2"/>
    <w:rsid w:val="00D73980"/>
    <w:rsid w:val="00D747BF"/>
    <w:rsid w:val="00D82281"/>
    <w:rsid w:val="00D86467"/>
    <w:rsid w:val="00D8774C"/>
    <w:rsid w:val="00D87AE1"/>
    <w:rsid w:val="00D87D25"/>
    <w:rsid w:val="00D915DB"/>
    <w:rsid w:val="00D91B1E"/>
    <w:rsid w:val="00D928A1"/>
    <w:rsid w:val="00D9578E"/>
    <w:rsid w:val="00DA621F"/>
    <w:rsid w:val="00DB1682"/>
    <w:rsid w:val="00DB4830"/>
    <w:rsid w:val="00DB621C"/>
    <w:rsid w:val="00DC26E3"/>
    <w:rsid w:val="00DC4B8E"/>
    <w:rsid w:val="00DC5ABA"/>
    <w:rsid w:val="00DC7294"/>
    <w:rsid w:val="00DD063C"/>
    <w:rsid w:val="00DD5885"/>
    <w:rsid w:val="00DD7F1D"/>
    <w:rsid w:val="00DE19D2"/>
    <w:rsid w:val="00DE3E54"/>
    <w:rsid w:val="00DE4CD6"/>
    <w:rsid w:val="00DF247A"/>
    <w:rsid w:val="00DF24B5"/>
    <w:rsid w:val="00DF4540"/>
    <w:rsid w:val="00DF4CA6"/>
    <w:rsid w:val="00DF51F3"/>
    <w:rsid w:val="00DF6C9D"/>
    <w:rsid w:val="00DF7F55"/>
    <w:rsid w:val="00E00B5C"/>
    <w:rsid w:val="00E046BE"/>
    <w:rsid w:val="00E04EFE"/>
    <w:rsid w:val="00E06D29"/>
    <w:rsid w:val="00E07C2D"/>
    <w:rsid w:val="00E113B2"/>
    <w:rsid w:val="00E12C56"/>
    <w:rsid w:val="00E15BEB"/>
    <w:rsid w:val="00E2060C"/>
    <w:rsid w:val="00E20910"/>
    <w:rsid w:val="00E21073"/>
    <w:rsid w:val="00E22A04"/>
    <w:rsid w:val="00E261B5"/>
    <w:rsid w:val="00E26A74"/>
    <w:rsid w:val="00E27983"/>
    <w:rsid w:val="00E30ADA"/>
    <w:rsid w:val="00E3499B"/>
    <w:rsid w:val="00E355CA"/>
    <w:rsid w:val="00E37329"/>
    <w:rsid w:val="00E41683"/>
    <w:rsid w:val="00E50E91"/>
    <w:rsid w:val="00E51F73"/>
    <w:rsid w:val="00E5510B"/>
    <w:rsid w:val="00E563D9"/>
    <w:rsid w:val="00E606A5"/>
    <w:rsid w:val="00E62A10"/>
    <w:rsid w:val="00E64E06"/>
    <w:rsid w:val="00E75042"/>
    <w:rsid w:val="00E81672"/>
    <w:rsid w:val="00E81A7E"/>
    <w:rsid w:val="00E82701"/>
    <w:rsid w:val="00E828F2"/>
    <w:rsid w:val="00E853ED"/>
    <w:rsid w:val="00E90AA3"/>
    <w:rsid w:val="00E919D6"/>
    <w:rsid w:val="00E932CF"/>
    <w:rsid w:val="00E93C78"/>
    <w:rsid w:val="00E948BB"/>
    <w:rsid w:val="00E949C5"/>
    <w:rsid w:val="00E95682"/>
    <w:rsid w:val="00EA14B6"/>
    <w:rsid w:val="00EA7AA8"/>
    <w:rsid w:val="00EB1369"/>
    <w:rsid w:val="00EB4838"/>
    <w:rsid w:val="00EB59FE"/>
    <w:rsid w:val="00EC46E4"/>
    <w:rsid w:val="00EC6314"/>
    <w:rsid w:val="00EC7C92"/>
    <w:rsid w:val="00ED3DD0"/>
    <w:rsid w:val="00ED72F3"/>
    <w:rsid w:val="00EE27F8"/>
    <w:rsid w:val="00EE3DF1"/>
    <w:rsid w:val="00EE69E5"/>
    <w:rsid w:val="00EE75BF"/>
    <w:rsid w:val="00EF29C0"/>
    <w:rsid w:val="00EF2B70"/>
    <w:rsid w:val="00EF2D24"/>
    <w:rsid w:val="00EF7794"/>
    <w:rsid w:val="00F03DFE"/>
    <w:rsid w:val="00F04D2D"/>
    <w:rsid w:val="00F05735"/>
    <w:rsid w:val="00F138D2"/>
    <w:rsid w:val="00F1490B"/>
    <w:rsid w:val="00F21BBC"/>
    <w:rsid w:val="00F22DA7"/>
    <w:rsid w:val="00F24CE7"/>
    <w:rsid w:val="00F26C42"/>
    <w:rsid w:val="00F27013"/>
    <w:rsid w:val="00F27123"/>
    <w:rsid w:val="00F27B3D"/>
    <w:rsid w:val="00F33298"/>
    <w:rsid w:val="00F3536E"/>
    <w:rsid w:val="00F359C4"/>
    <w:rsid w:val="00F40834"/>
    <w:rsid w:val="00F410A8"/>
    <w:rsid w:val="00F415C6"/>
    <w:rsid w:val="00F41932"/>
    <w:rsid w:val="00F43C06"/>
    <w:rsid w:val="00F45F36"/>
    <w:rsid w:val="00F578DB"/>
    <w:rsid w:val="00F57F64"/>
    <w:rsid w:val="00F66B2F"/>
    <w:rsid w:val="00F70942"/>
    <w:rsid w:val="00F74441"/>
    <w:rsid w:val="00F7545A"/>
    <w:rsid w:val="00F801BB"/>
    <w:rsid w:val="00F830F5"/>
    <w:rsid w:val="00F848DA"/>
    <w:rsid w:val="00F87D97"/>
    <w:rsid w:val="00F9056E"/>
    <w:rsid w:val="00F917F5"/>
    <w:rsid w:val="00F9249C"/>
    <w:rsid w:val="00F92EC5"/>
    <w:rsid w:val="00F9602B"/>
    <w:rsid w:val="00FA1038"/>
    <w:rsid w:val="00FA6039"/>
    <w:rsid w:val="00FA6880"/>
    <w:rsid w:val="00FA6ACD"/>
    <w:rsid w:val="00FA7F67"/>
    <w:rsid w:val="00FC04C9"/>
    <w:rsid w:val="00FC48A1"/>
    <w:rsid w:val="00FC4AD5"/>
    <w:rsid w:val="00FC78EB"/>
    <w:rsid w:val="00FD0CAB"/>
    <w:rsid w:val="00FD1C1E"/>
    <w:rsid w:val="00FD3802"/>
    <w:rsid w:val="00FD7A28"/>
    <w:rsid w:val="00FE1870"/>
    <w:rsid w:val="00FE2DCB"/>
    <w:rsid w:val="00FE3E45"/>
    <w:rsid w:val="00FE42E9"/>
    <w:rsid w:val="00FE42F9"/>
    <w:rsid w:val="00FE5068"/>
    <w:rsid w:val="00FF1558"/>
    <w:rsid w:val="00FF4AD7"/>
    <w:rsid w:val="00FF4B03"/>
    <w:rsid w:val="00FF73FD"/>
    <w:rsid w:val="0D026967"/>
    <w:rsid w:val="2C377AC1"/>
    <w:rsid w:val="395C2FDB"/>
    <w:rsid w:val="3A712D23"/>
    <w:rsid w:val="4BB40D02"/>
    <w:rsid w:val="59F43803"/>
    <w:rsid w:val="7B545E7B"/>
    <w:rsid w:val="7F2D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F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qFormat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link w:val="ae"/>
    <w:qFormat/>
    <w:pPr>
      <w:spacing w:after="120"/>
      <w:ind w:left="283"/>
    </w:p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2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ews-date">
    <w:name w:val="news-date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has-text-align-left">
    <w:name w:val="has-text-align-left"/>
    <w:basedOn w:val="a"/>
    <w:qFormat/>
    <w:pPr>
      <w:spacing w:before="100" w:beforeAutospacing="1" w:after="100" w:afterAutospacing="1"/>
    </w:pPr>
  </w:style>
  <w:style w:type="character" w:customStyle="1" w:styleId="aa">
    <w:name w:val="Текст сноски Знак"/>
    <w:basedOn w:val="a0"/>
    <w:link w:val="a9"/>
    <w:uiPriority w:val="99"/>
    <w:qFormat/>
    <w:rPr>
      <w:sz w:val="20"/>
      <w:szCs w:val="20"/>
      <w:lang w:val="en-US"/>
    </w:rPr>
  </w:style>
  <w:style w:type="character" w:customStyle="1" w:styleId="word-wrapper">
    <w:name w:val="word-wrapper"/>
    <w:basedOn w:val="a0"/>
    <w:qFormat/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qFormat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link w:val="ae"/>
    <w:qFormat/>
    <w:pPr>
      <w:spacing w:after="120"/>
      <w:ind w:left="283"/>
    </w:p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2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ews-date">
    <w:name w:val="news-date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has-text-align-left">
    <w:name w:val="has-text-align-left"/>
    <w:basedOn w:val="a"/>
    <w:qFormat/>
    <w:pPr>
      <w:spacing w:before="100" w:beforeAutospacing="1" w:after="100" w:afterAutospacing="1"/>
    </w:pPr>
  </w:style>
  <w:style w:type="character" w:customStyle="1" w:styleId="aa">
    <w:name w:val="Текст сноски Знак"/>
    <w:basedOn w:val="a0"/>
    <w:link w:val="a9"/>
    <w:uiPriority w:val="99"/>
    <w:qFormat/>
    <w:rPr>
      <w:sz w:val="20"/>
      <w:szCs w:val="20"/>
      <w:lang w:val="en-US"/>
    </w:rPr>
  </w:style>
  <w:style w:type="character" w:customStyle="1" w:styleId="word-wrapper">
    <w:name w:val="word-wrapper"/>
    <w:basedOn w:val="a0"/>
    <w:qFormat/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74965-6D28-4B8D-B4DA-F3EEEEEE6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3845</Words>
  <Characters>21923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RiK™</Company>
  <LinksUpToDate>false</LinksUpToDate>
  <CharactersWithSpaces>25717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xXx</cp:lastModifiedBy>
  <cp:revision>2</cp:revision>
  <cp:lastPrinted>2026-08-10T08:03:00Z</cp:lastPrinted>
  <dcterms:created xsi:type="dcterms:W3CDTF">2026-08-17T05:17:00Z</dcterms:created>
  <dcterms:modified xsi:type="dcterms:W3CDTF">2026-08-17T05:17:00Z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eyJoZGlkIjoiYTY1YTA2NGRiZWU1OTQ0ZjYxOTExNDJjMGY1YWU4ZDYiLCJ1c2VySWQiOiIzNzI4NTA3OTg2MjIxIn0=</vt:lpwstr>
  </property>
  <property fmtid="{D5CDD505-2E9C-101B-9397-08002B2CF9AE}" pid="3" name="KSOProductBuildVer">
    <vt:lpwstr>1049-12.1.0.27458</vt:lpwstr>
  </property>
  <property fmtid="{D5CDD505-2E9C-101B-9397-08002B2CF9AE}" pid="4" name="ICV">
    <vt:lpwstr>C99946B328A94CE8A71E9AEC7F5BBBFD_13</vt:lpwstr>
  </property>
</Properties>
</file>