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600" w:type="dxa"/>
        <w:gridCol w:w="4400" w:type="dxa"/>
      </w:tblGrid>
      <w:tblPr>
        <w:tblW w:w="5000" w:type="pct"/>
        <w:tblLayout w:type="autofit"/>
        <w:tblBorders>
          <w:top w:val="single" w:sz="0" w:color="FFFFFF"/>
          <w:left w:val="single" w:sz="0" w:color="FFFFFF"/>
          <w:right w:val="single" w:sz="0" w:color="FFFFFF"/>
          <w:bottom w:val="single" w:sz="0" w:color="FFFFFF"/>
          <w:insideH w:val="single" w:sz="0" w:color="FFFFFF"/>
          <w:insideV w:val="single" w:sz="0" w:color="FFFFFF"/>
        </w:tblBorders>
      </w:tblPr>
      <w:tr>
        <w:trPr/>
        <w:tc>
          <w:tcPr>
            <w:tcW w:w="600" w:type="dxa"/>
          </w:tcPr>
          <w:p>
            <w:pPr>
              <w:jc w:val="left"/>
            </w:pPr>
            <w:r>
              <w:pict>
                <v:shape type="#_x0000_t75" style="width:110pt; height:30pt; margin-left:-1pt; margin-top:-1pt; mso-position-horizontal:left; mso-position-vertical:top; mso-position-horizontal-relative:char;">
                  <w10:wrap type="square"/>
                  <v:imagedata r:id="rId7" o:title=""/>
                </v:shape>
              </w:pict>
            </w:r>
          </w:p>
        </w:tc>
        <w:tc>
          <w:tcPr>
            <w:tcW w:w="4400" w:type="dxa"/>
          </w:tcPr>
          <w:p>
            <w:pPr>
              <w:spacing w:before="0" w:after="0" w:line="288" w:lineRule="auto"/>
            </w:pPr>
            <w:r>
              <w:rPr>
                <w:sz w:val="20"/>
                <w:szCs w:val="20"/>
              </w:rPr>
              <w:t xml:space="preserve">Официальная правовая информация.
</w:t>
            </w:r>
          </w:p>
          <w:p>
            <w:pPr/>
            <w:r>
              <w:rPr>
                <w:sz w:val="20"/>
                <w:szCs w:val="20"/>
              </w:rPr>
              <w:t xml:space="preserve">Информационно-поисковая система ”ЭТАЛОН-ONLINE“, 17.12.2024
 Национальный центр законодательства и правовой информации Республики Беларусь</w:t>
            </w:r>
          </w:p>
        </w:tc>
      </w:tr>
    </w:tbl>
    <w:p/>
    <w:p>
      <w:pPr>
        <w:jc w:val="both"/>
        <w:ind w:left="0" w:right="0" w:firstLine="0"/>
        <w:spacing w:after="60"/>
      </w:pPr>
      <w:r>
        <w:rPr>
          <w:sz w:val="24"/>
          <w:szCs w:val="24"/>
        </w:rPr>
        <w:t xml:space="preserve">МАТЕРИАЛ</w:t>
      </w:r>
    </w:p>
    <w:p>
      <w:pPr>
        <w:jc w:val="both"/>
        <w:ind w:left="0" w:right="0" w:firstLine="0"/>
        <w:spacing w:after="60"/>
      </w:pPr>
      <w:r>
        <w:rPr>
          <w:sz w:val="24"/>
          <w:szCs w:val="24"/>
        </w:rPr>
        <w:t xml:space="preserve">для членов информационно-пропагандистских групп</w:t>
      </w:r>
    </w:p>
    <w:p>
      <w:pPr>
        <w:jc w:val="both"/>
        <w:ind w:left="0" w:right="0" w:firstLine="0"/>
        <w:spacing w:after="60"/>
      </w:pPr>
      <w:r>
        <w:rPr>
          <w:sz w:val="24"/>
          <w:szCs w:val="24"/>
        </w:rPr>
        <w:t xml:space="preserve">(декабрь 2024 г.)</w:t>
      </w:r>
    </w:p>
    <w:p>
      <w:pPr>
        <w:jc w:val="center"/>
        <w:spacing w:before="240" w:after="240"/>
      </w:pPr>
      <w:r>
        <w:rPr>
          <w:sz w:val="24"/>
          <w:szCs w:val="24"/>
          <w:b/>
          <w:bCs/>
        </w:rPr>
        <w:t xml:space="preserve">БЕЛАРУСЬ – СТРАНА МИРА И СОГЛАСИЯ</w:t>
      </w:r>
    </w:p>
    <w:p>
      <w:pPr>
        <w:jc w:val="center"/>
        <w:ind w:left="0" w:right="0" w:firstLine="0"/>
        <w:spacing w:after="60"/>
      </w:pPr>
      <w:r>
        <w:rPr>
          <w:sz w:val="24"/>
          <w:szCs w:val="24"/>
          <w:i/>
          <w:iCs/>
        </w:rPr>
        <w:t xml:space="preserve">Материал подготовлен</w:t>
      </w:r>
    </w:p>
    <w:p>
      <w:pPr>
        <w:jc w:val="center"/>
        <w:ind w:left="0" w:right="0" w:firstLine="0"/>
        <w:spacing w:after="60"/>
      </w:pPr>
      <w:r>
        <w:rPr>
          <w:sz w:val="24"/>
          <w:szCs w:val="24"/>
          <w:i/>
          <w:iCs/>
        </w:rPr>
        <w:t xml:space="preserve">Академией управления при Президенте Республики Беларусь</w:t>
      </w:r>
    </w:p>
    <w:p>
      <w:pPr>
        <w:jc w:val="center"/>
        <w:ind w:left="0" w:right="0" w:firstLine="0"/>
        <w:spacing w:after="60"/>
      </w:pPr>
      <w:r>
        <w:rPr>
          <w:sz w:val="24"/>
          <w:szCs w:val="24"/>
          <w:i/>
          <w:iCs/>
        </w:rPr>
        <w:t xml:space="preserve">на основе информации</w:t>
      </w:r>
    </w:p>
    <w:p>
      <w:pPr>
        <w:jc w:val="center"/>
        <w:ind w:left="0" w:right="0" w:firstLine="0"/>
        <w:spacing w:after="60"/>
      </w:pPr>
      <w:r>
        <w:rPr>
          <w:sz w:val="24"/>
          <w:szCs w:val="24"/>
          <w:i/>
          <w:iCs/>
        </w:rPr>
        <w:t xml:space="preserve">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8"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Государственный гимн Республики Беларусь в первой же своей строчке дает понимание того, кто мы с вами такие: </w:t>
      </w:r>
      <w:r>
        <w:rPr>
          <w:sz w:val="24"/>
          <w:szCs w:val="24"/>
          <w:b/>
          <w:bCs/>
          <w:i/>
          <w:iCs/>
        </w:rPr>
        <w:t xml:space="preserve">«</w:t>
      </w:r>
      <w:r>
        <w:rPr>
          <w:sz w:val="24"/>
          <w:szCs w:val="24"/>
          <w:b/>
          <w:bCs/>
          <w:i/>
          <w:iCs/>
        </w:rPr>
        <w:t xml:space="preserve">Мы, белорусы – мирные люди…»</w:t>
      </w:r>
      <w:r>
        <w:rPr>
          <w:sz w:val="24"/>
          <w:szCs w:val="24"/>
        </w:rPr>
        <w:t xml:space="preserve">. Эти лаконичные и глубокие по смыслу и содержанию слова отражают душу, культурный и ментальный код нашего народа.</w:t>
      </w:r>
    </w:p>
    <w:p>
      <w:pPr>
        <w:jc w:val="both"/>
        <w:ind w:left="0" w:right="0" w:firstLine="566.92913385827"/>
        <w:spacing w:after="60"/>
      </w:pPr>
      <w:r>
        <w:rPr>
          <w:sz w:val="24"/>
          <w:szCs w:val="24"/>
        </w:rPr>
        <w:t xml:space="preserve"> </w:t>
      </w:r>
    </w:p>
    <w:p>
      <w:pPr>
        <w:jc w:val="both"/>
        <w:ind w:left="0" w:right="0" w:firstLine="0"/>
        <w:spacing w:after="60"/>
      </w:pPr>
      <w:r>
        <w:rPr>
          <w:sz w:val="24"/>
          <w:szCs w:val="24"/>
          <w:b/>
          <w:bCs/>
          <w:i/>
          <w:iCs/>
        </w:rPr>
        <w:t xml:space="preserve">Справочно:</w:t>
      </w:r>
    </w:p>
    <w:p>
      <w:pPr>
        <w:jc w:val="both"/>
        <w:ind w:left="0" w:right="0" w:firstLine="566.92913385827"/>
        <w:spacing w:after="60"/>
      </w:pPr>
      <w:r>
        <w:rPr>
          <w:sz w:val="24"/>
          <w:szCs w:val="24"/>
          <w:i/>
          <w:iCs/>
        </w:rPr>
        <w:t xml:space="preserve">Для сравнения напомним первый куплет гимна Республики Польша: «Еще Польша не погибла, если мы живы. Все, что отнято вражьей силой,</w:t>
      </w:r>
      <w:r>
        <w:rPr>
          <w:sz w:val="24"/>
          <w:szCs w:val="24"/>
        </w:rPr>
        <w:t xml:space="preserve"> </w:t>
      </w:r>
      <w:r>
        <w:rPr>
          <w:sz w:val="24"/>
          <w:szCs w:val="24"/>
          <w:b/>
          <w:bCs/>
          <w:i/>
          <w:iCs/>
        </w:rPr>
        <w:t xml:space="preserve">саблею вернем</w:t>
      </w:r>
      <w:r>
        <w:rPr>
          <w:sz w:val="24"/>
          <w:szCs w:val="24"/>
          <w:i/>
          <w:iCs/>
        </w:rPr>
        <w:t xml:space="preserve">…».</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2.</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9"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Для начала приведем слова нашего Президента: </w:t>
      </w:r>
      <w:r>
        <w:rPr>
          <w:sz w:val="24"/>
          <w:szCs w:val="24"/>
          <w:b/>
          <w:bCs/>
          <w:i/>
          <w:iCs/>
        </w:rPr>
        <w:t xml:space="preserve">«</w:t>
      </w:r>
      <w:r>
        <w:rPr>
          <w:sz w:val="24"/>
          <w:szCs w:val="24"/>
          <w:b/>
          <w:bCs/>
          <w:i/>
          <w:iCs/>
        </w:rPr>
        <w:t xml:space="preserve">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Pr>
          <w:sz w:val="24"/>
          <w:szCs w:val="24"/>
        </w:rPr>
        <w:t xml:space="preserve"> </w:t>
      </w:r>
      <w:r>
        <w:rPr>
          <w:sz w:val="24"/>
          <w:szCs w:val="24"/>
          <w:i/>
          <w:iCs/>
        </w:rPr>
        <w:t xml:space="preserve">(из выступления А.Г.Лукашенко на торжественной церемонии чествования аграриев на фестивале-ярмарке «Дажынкi-2024» в г. Мосты, 2 ноября 2024 г.)</w:t>
      </w:r>
      <w:r>
        <w:rPr>
          <w:sz w:val="24"/>
          <w:szCs w:val="24"/>
        </w:rPr>
        <w:t xml:space="preserve">.</w:t>
      </w:r>
    </w:p>
    <w:p>
      <w:pPr>
        <w:jc w:val="both"/>
        <w:ind w:left="0" w:right="0" w:firstLine="566.92913385827"/>
        <w:spacing w:after="60"/>
      </w:pPr>
      <w:r>
        <w:rPr>
          <w:sz w:val="24"/>
          <w:szCs w:val="24"/>
        </w:rPr>
        <w:t xml:space="preserve">Мы ведь и делаем все, правда? Учитель, врач, инженер или ученый – 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3.</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0"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b/>
          <w:bCs/>
        </w:rPr>
        <w:t xml:space="preserve">Этноконфессиональный мир: белорусский рецепт</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Нелегкая история белорусской земли навсегда запрограммировала народы, населяющие ее, исключительно на мирное сосуществование. Белорусы, русские, евреи, поляки, татары и представители многих других национальностей всегда жили в </w:t>
      </w:r>
      <w:r>
        <w:rPr>
          <w:sz w:val="24"/>
          <w:szCs w:val="24"/>
          <w:b/>
          <w:bCs/>
        </w:rPr>
        <w:t xml:space="preserve">мире</w:t>
      </w:r>
      <w:r>
        <w:rPr>
          <w:sz w:val="24"/>
          <w:szCs w:val="24"/>
        </w:rPr>
        <w:t xml:space="preserve"> и </w:t>
      </w:r>
      <w:r>
        <w:rPr>
          <w:sz w:val="24"/>
          <w:szCs w:val="24"/>
          <w:b/>
          <w:bCs/>
        </w:rPr>
        <w:t xml:space="preserve">согласии</w:t>
      </w:r>
      <w:r>
        <w:rPr>
          <w:sz w:val="24"/>
          <w:szCs w:val="24"/>
        </w:rPr>
        <w:t xml:space="preserve">. Вместе делили и радость, и горе. Вместе гордились своими успехами и достижениями. Вместе преодолевали трудности и невзгоды.</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4.</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1"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Не меньшее значение на нашу судьбу имело и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Востоком и Север с Югом.</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5.</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2"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За последние 30 лет нам вместе удалось создать еще один сильный общепризнанный образ нашей республики – спокойной и тихой гавани голубых озер и рек, на берегах которых живут миролюбивые, красивые, трудолюбивые люди. Это уютный, гостеприимный дом для самых разных людей, в котором всегда обогреют и накормят, если ты пришел с миром.</w:t>
      </w:r>
    </w:p>
    <w:p>
      <w:pPr>
        <w:jc w:val="both"/>
        <w:ind w:left="0" w:right="0" w:firstLine="566.92913385827"/>
        <w:spacing w:after="60"/>
      </w:pPr>
      <w:r>
        <w:rPr>
          <w:sz w:val="24"/>
          <w:szCs w:val="24"/>
        </w:rPr>
        <w:t xml:space="preserve">Это страна, с территории которой и от народа которой никогда не исходили агрессия, насилие или вражда. Место отдыха и радушия, чтобы никто не ушел обиженным и всегда хотел вернуться вновь. И одновременно – партизанская республика, стоящая насмерть за свободу и независимость.</w:t>
      </w:r>
    </w:p>
    <w:p>
      <w:pPr>
        <w:jc w:val="both"/>
        <w:ind w:left="0" w:right="0" w:firstLine="566.92913385827"/>
        <w:spacing w:after="60"/>
      </w:pPr>
      <w:r>
        <w:rPr>
          <w:sz w:val="24"/>
          <w:szCs w:val="24"/>
        </w:rPr>
        <w:t xml:space="preserve">В годы Великой Отечественной войны в Беларуси плечом к плечу с нашими отцами и дедами сражались представители почти 70 национальностей, всеми силами приближая Великую Победу. Сегодня имена многих из них увековечены в названиях проспектов и улиц белорусских городов, в наших памятниках и мемориалах.</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6.</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3"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Как сотни лет назад, так и сегодня наша земля открыта для приходящих с чистыми помыслами и миром. У нас в стране о людях судят по человеческим качествам, а не по национальной принадлежности или религиозным убеждениям. Вопрос о титульной нации или конфессии исключен самой жизнью.</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7.</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4"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Именно поэтому конфессиональный мир и согласие естественны и незыблемы. На территории страны зарегистрировано </w:t>
      </w:r>
      <w:r>
        <w:rPr>
          <w:sz w:val="24"/>
          <w:szCs w:val="24"/>
          <w:b/>
          <w:bCs/>
        </w:rPr>
        <w:t xml:space="preserve">25 конфессий.</w:t>
      </w:r>
      <w:r>
        <w:rPr>
          <w:sz w:val="24"/>
          <w:szCs w:val="24"/>
        </w:rPr>
        <w:t xml:space="preserve"> Общая численность религиозных организаций в настоящее время превышает 3,5 тыс. </w:t>
      </w:r>
    </w:p>
    <w:p>
      <w:pPr>
        <w:jc w:val="both"/>
        <w:ind w:left="0" w:right="0" w:firstLine="566.92913385827"/>
        <w:spacing w:after="60"/>
      </w:pPr>
      <w:r>
        <w:rPr>
          <w:sz w:val="24"/>
          <w:szCs w:val="24"/>
        </w:rPr>
        <w:t xml:space="preserve">Но мир и согласие не возникают сами по себе, это не подарок судьбы. Это результат общих усилий общества, государства, каждого из нас. Причем усилий ежедневных.</w:t>
      </w:r>
    </w:p>
    <w:p>
      <w:pPr>
        <w:jc w:val="both"/>
        <w:ind w:left="0" w:right="0" w:firstLine="566.92913385827"/>
        <w:spacing w:after="60"/>
      </w:pPr>
      <w:r>
        <w:rPr>
          <w:sz w:val="24"/>
          <w:szCs w:val="24"/>
        </w:rPr>
        <w:t xml:space="preserve">Вот почему </w:t>
      </w:r>
      <w:r>
        <w:rPr>
          <w:sz w:val="24"/>
          <w:szCs w:val="24"/>
          <w:b/>
          <w:bCs/>
        </w:rPr>
        <w:t xml:space="preserve">поддержание</w:t>
      </w:r>
      <w:r>
        <w:rPr>
          <w:sz w:val="24"/>
          <w:szCs w:val="24"/>
        </w:rPr>
        <w:t xml:space="preserve"> межнационального и межконфессионального мира является одним из приоритетов государственной политики Республики Беларусь.</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8.</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5"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Конституция страны гарантирует иностранным гражданам и лицам без гражданства те же права и свободы, что и нашим гражданам. Каждый имеет право сохранять свою национальную принадлежность, а оскорбление национального достоинства преследуется по закону.</w:t>
      </w:r>
    </w:p>
    <w:p>
      <w:pPr>
        <w:jc w:val="both"/>
        <w:ind w:left="0" w:right="0" w:firstLine="566.92913385827"/>
        <w:spacing w:after="60"/>
      </w:pPr>
      <w:r>
        <w:rPr>
          <w:sz w:val="24"/>
          <w:szCs w:val="24"/>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взаимоуважительное отношение, основанное на равном положении различных этносов, людей разных вероисповеданий. Все мы – народ Республики Беларусь, живущий в мире и согласии.</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b/>
          <w:bCs/>
        </w:rPr>
        <w:t xml:space="preserve">Общественное согласие как основа стабильного развития белорусского общества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Следующий тезис будет таким: эффективное и успешное развитие суверенной Беларуси требует общественного согласия и основанного на нем внутреннего единства.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9.</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6"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Пожалуй, одним из самых ярких и очевидных свидетельств такого согласия являются результаты республиканского референдума 27 февраля 2022 г. по вопросу внесения изменений и дополнений в Конституцию Республики Беларусь. Подавляющее большинство белорусов (82,86 %) отдали свои голоса за обновленную модель государственного развития, в которой высшим представительным органом народовластия стало Всебелорусское народное собрание.</w:t>
      </w:r>
    </w:p>
    <w:p>
      <w:pPr>
        <w:jc w:val="both"/>
        <w:ind w:left="0" w:right="0" w:firstLine="566.92913385827"/>
        <w:spacing w:after="60"/>
      </w:pPr>
      <w:r>
        <w:rPr>
          <w:sz w:val="24"/>
          <w:szCs w:val="24"/>
        </w:rPr>
        <w:t xml:space="preserve">На торжественной церемонии подписания Решения республиканского референдума 4 марта 2022 г. национальный лидер отметил: </w:t>
      </w:r>
      <w:r>
        <w:rPr>
          <w:sz w:val="24"/>
          <w:szCs w:val="24"/>
          <w:b/>
          <w:bCs/>
          <w:i/>
          <w:iCs/>
        </w:rPr>
        <w:t xml:space="preserve">«</w:t>
      </w:r>
      <w:r>
        <w:rPr>
          <w:sz w:val="24"/>
          <w:szCs w:val="24"/>
          <w:b/>
          <w:bCs/>
          <w:i/>
          <w:iCs/>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белорусского народа. Народа, который в переломные моменты всегда делал выбор в пользу мира, созидания и укрепления основ нашей государственности»</w:t>
      </w:r>
      <w:r>
        <w:rPr>
          <w:sz w:val="24"/>
          <w:szCs w:val="24"/>
        </w:rPr>
        <w:t xml:space="preserve">.</w:t>
      </w:r>
    </w:p>
    <w:p>
      <w:pPr>
        <w:jc w:val="both"/>
        <w:ind w:left="0" w:right="0" w:firstLine="566.92913385827"/>
        <w:spacing w:after="60"/>
      </w:pPr>
      <w:r>
        <w:rPr>
          <w:sz w:val="24"/>
          <w:szCs w:val="24"/>
        </w:rPr>
        <w:t xml:space="preserve">Всебелорусское народное собрание – подлинно коллективный орган управления государством, когда сообща, вместе определяются стратегические направления развития общества и государства.</w:t>
      </w:r>
    </w:p>
    <w:p>
      <w:pPr>
        <w:jc w:val="both"/>
        <w:ind w:left="0" w:right="0" w:firstLine="566.92913385827"/>
        <w:spacing w:after="60"/>
      </w:pPr>
      <w:r>
        <w:rPr>
          <w:sz w:val="24"/>
          <w:szCs w:val="24"/>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Pr>
          <w:sz w:val="24"/>
          <w:szCs w:val="24"/>
          <w:b/>
          <w:bCs/>
        </w:rPr>
        <w:t xml:space="preserve">стремление и желание белорусского народа мирно и стабильно, на конституционной основе развивать свою страну</w:t>
      </w:r>
      <w:r>
        <w:rPr>
          <w:sz w:val="24"/>
          <w:szCs w:val="24"/>
        </w:rPr>
        <w:t xml:space="preserve">.</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10.</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7"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Пройдя испытания 2020 года, выдерживая давление беспрецедентных санкций, наша страна продолжает созидательное развитие, твердо расставляя приоритеты: мир и народное единство, сохранение исторической памяти и традиционных ценностей, добрососедство и смелые инициативы.</w:t>
      </w:r>
    </w:p>
    <w:p>
      <w:pPr>
        <w:jc w:val="both"/>
        <w:ind w:left="0" w:right="0" w:firstLine="566.92913385827"/>
        <w:spacing w:after="60"/>
      </w:pPr>
      <w:r>
        <w:rPr>
          <w:sz w:val="24"/>
          <w:szCs w:val="24"/>
        </w:rPr>
        <w:t xml:space="preserve">Совершенствуются механизмы взаимодействия государства и гражданского общества. За последние годы мы наблюдаем заметный рост авторитета партий, активизацию общественных объединений, усиление роли простых граждан в жизни страны.</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11.</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8"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Включение в состав делегатов ВНС представителей гражданского общества очередной раз свидетельствует, что только народ вправе решать, каким быть его будущему. Все это тем более важно, если не забывать про вызовы и угрозы национальной безопасности нашей страны.</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12.</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19"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 – Концепция национальной безопасности и Военная доктрина.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13.</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0"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Не менее важно: проект новой редакции Концепции национальной безопасности </w:t>
      </w:r>
      <w:r>
        <w:rPr>
          <w:sz w:val="24"/>
          <w:szCs w:val="24"/>
          <w:b/>
          <w:bCs/>
        </w:rPr>
        <w:t xml:space="preserve">был предварительно вынесен на общественное обсуждение</w:t>
      </w:r>
      <w:r>
        <w:rPr>
          <w:sz w:val="24"/>
          <w:szCs w:val="24"/>
        </w:rPr>
        <w:t xml:space="preserve">.</w:t>
      </w:r>
    </w:p>
    <w:p>
      <w:pPr>
        <w:jc w:val="both"/>
        <w:ind w:left="0" w:right="0" w:firstLine="566.92913385827"/>
        <w:spacing w:after="60"/>
      </w:pPr>
      <w:r>
        <w:rPr>
          <w:sz w:val="24"/>
          <w:szCs w:val="24"/>
        </w:rPr>
        <w:t xml:space="preserve">Все сделано для того, чтобы получить и обеспечить то самое общественное согласие.</w:t>
      </w:r>
    </w:p>
    <w:p>
      <w:pPr>
        <w:jc w:val="both"/>
        <w:ind w:left="0" w:right="0" w:firstLine="566.92913385827"/>
        <w:spacing w:after="60"/>
      </w:pPr>
      <w:r>
        <w:rPr>
          <w:sz w:val="24"/>
          <w:szCs w:val="24"/>
          <w:b/>
          <w:bCs/>
        </w:rPr>
        <w:t xml:space="preserve">Гостеприимная Беларусь</w:t>
      </w:r>
    </w:p>
    <w:p>
      <w:pPr>
        <w:jc w:val="both"/>
        <w:ind w:left="0" w:right="0" w:firstLine="566.92913385827"/>
        <w:spacing w:after="60"/>
      </w:pPr>
      <w:r>
        <w:rPr>
          <w:sz w:val="24"/>
          <w:szCs w:val="24"/>
        </w:rPr>
        <w:t xml:space="preserve">Беларусь – страна открытая. Именно наши открытость и радушие привлекают сотни тысяч гостей из самых разных уголков земного шара.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14.</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1" o:title=""/>
          </v:shape>
        </w:pict>
      </w:r>
    </w:p>
    <w:p>
      <w:pPr>
        <w:jc w:val="both"/>
        <w:ind w:left="0" w:right="0" w:firstLine="566.92913385827"/>
        <w:spacing w:after="60"/>
      </w:pPr>
      <w:r>
        <w:rPr>
          <w:sz w:val="24"/>
          <w:szCs w:val="24"/>
        </w:rPr>
        <w:t xml:space="preserve"> </w:t>
      </w:r>
    </w:p>
    <w:p>
      <w:pPr>
        <w:jc w:val="both"/>
        <w:ind w:left="0" w:right="0" w:firstLine="0"/>
        <w:spacing w:after="60"/>
      </w:pPr>
      <w:r>
        <w:rPr>
          <w:sz w:val="24"/>
          <w:szCs w:val="24"/>
          <w:b/>
          <w:bCs/>
          <w:i/>
          <w:iCs/>
        </w:rPr>
        <w:t xml:space="preserve">Справочно:</w:t>
      </w:r>
    </w:p>
    <w:p>
      <w:pPr>
        <w:jc w:val="both"/>
        <w:ind w:left="0" w:right="0" w:firstLine="566.92913385827"/>
        <w:spacing w:after="60"/>
      </w:pPr>
      <w:r>
        <w:rPr>
          <w:sz w:val="24"/>
          <w:szCs w:val="24"/>
          <w:i/>
          <w:iCs/>
        </w:rPr>
        <w:t xml:space="preserve">Численность иностранных граждан, посетивших Беларусь в составе организованных туристических групп в 2023 году,</w:t>
      </w:r>
      <w:r>
        <w:rPr>
          <w:sz w:val="24"/>
          <w:szCs w:val="24"/>
        </w:rPr>
        <w:t xml:space="preserve"> </w:t>
      </w:r>
      <w:r>
        <w:rPr>
          <w:sz w:val="24"/>
          <w:szCs w:val="24"/>
          <w:b/>
          <w:bCs/>
          <w:i/>
          <w:iCs/>
        </w:rPr>
        <w:t xml:space="preserve">в 3,8 раза превысило</w:t>
      </w:r>
      <w:r>
        <w:rPr>
          <w:sz w:val="24"/>
          <w:szCs w:val="24"/>
        </w:rPr>
        <w:t xml:space="preserve"> </w:t>
      </w:r>
      <w:r>
        <w:rPr>
          <w:sz w:val="24"/>
          <w:szCs w:val="24"/>
          <w:i/>
          <w:iCs/>
        </w:rPr>
        <w:t xml:space="preserve">объем туристического потока в 2000 году.</w:t>
      </w:r>
      <w:r>
        <w:rPr>
          <w:sz w:val="24"/>
          <w:szCs w:val="24"/>
        </w:rPr>
        <w:t xml:space="preserve"> </w:t>
      </w:r>
      <w:r>
        <w:rPr>
          <w:sz w:val="24"/>
          <w:szCs w:val="24"/>
          <w:b/>
          <w:bCs/>
          <w:i/>
          <w:iCs/>
        </w:rPr>
        <w:t xml:space="preserve">Общее число поездок организованных и индивидуальных туристов</w:t>
      </w:r>
      <w:r>
        <w:rPr>
          <w:sz w:val="24"/>
          <w:szCs w:val="24"/>
        </w:rPr>
        <w:t xml:space="preserve"> </w:t>
      </w:r>
      <w:r>
        <w:rPr>
          <w:sz w:val="24"/>
          <w:szCs w:val="24"/>
          <w:i/>
          <w:iCs/>
        </w:rPr>
        <w:t xml:space="preserve">на территорию нашей страны в 2023 году составило</w:t>
      </w:r>
      <w:r>
        <w:rPr>
          <w:sz w:val="24"/>
          <w:szCs w:val="24"/>
        </w:rPr>
        <w:t xml:space="preserve"> </w:t>
      </w:r>
      <w:r>
        <w:rPr>
          <w:sz w:val="24"/>
          <w:szCs w:val="24"/>
          <w:b/>
          <w:bCs/>
          <w:i/>
          <w:iCs/>
        </w:rPr>
        <w:t xml:space="preserve">5,7 млн человек</w:t>
      </w:r>
      <w:r>
        <w:rPr>
          <w:sz w:val="24"/>
          <w:szCs w:val="24"/>
          <w:i/>
          <w:iCs/>
        </w:rPr>
        <w:t xml:space="preserve">.</w:t>
      </w:r>
    </w:p>
    <w:p>
      <w:pPr>
        <w:jc w:val="both"/>
        <w:ind w:left="0" w:right="0" w:firstLine="566.92913385827"/>
        <w:spacing w:after="60"/>
      </w:pPr>
      <w:r>
        <w:rPr>
          <w:sz w:val="24"/>
          <w:szCs w:val="24"/>
          <w:i/>
          <w:iCs/>
        </w:rPr>
        <w:t xml:space="preserve">Экспорт туристических услуг в Республике Беларусь в 2023 году в сравнении с 2005 годом</w:t>
      </w:r>
      <w:r>
        <w:rPr>
          <w:sz w:val="24"/>
          <w:szCs w:val="24"/>
        </w:rPr>
        <w:t xml:space="preserve"> </w:t>
      </w:r>
      <w:r>
        <w:rPr>
          <w:sz w:val="24"/>
          <w:szCs w:val="24"/>
          <w:b/>
          <w:bCs/>
          <w:i/>
          <w:iCs/>
        </w:rPr>
        <w:t xml:space="preserve">вырос почти в 10 раз</w:t>
      </w:r>
      <w:r>
        <w:rPr>
          <w:sz w:val="24"/>
          <w:szCs w:val="24"/>
          <w:i/>
          <w:iCs/>
        </w:rPr>
        <w:t xml:space="preserve">.</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15.</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2"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Есть такой </w:t>
      </w:r>
      <w:r>
        <w:rPr>
          <w:sz w:val="24"/>
          <w:szCs w:val="24"/>
          <w:b/>
          <w:bCs/>
        </w:rPr>
        <w:t xml:space="preserve">рейтинг самых гостеприимных стран мира</w:t>
      </w:r>
      <w:r>
        <w:rPr>
          <w:sz w:val="24"/>
          <w:szCs w:val="24"/>
        </w:rPr>
        <w:t xml:space="preserve"> Welcoming Countries Rank – 2024, в котором главный критерий оценки – возможность безвизового режима и оформления визы в аэропорту. В этом рейтинге </w:t>
      </w:r>
      <w:r>
        <w:rPr>
          <w:sz w:val="24"/>
          <w:szCs w:val="24"/>
          <w:b/>
          <w:bCs/>
        </w:rPr>
        <w:t xml:space="preserve">Беларусь находится на 56‑м</w:t>
      </w:r>
      <w:r>
        <w:rPr>
          <w:sz w:val="24"/>
          <w:szCs w:val="24"/>
        </w:rPr>
        <w:t xml:space="preserve"> месте среди </w:t>
      </w:r>
      <w:r>
        <w:rPr>
          <w:sz w:val="24"/>
          <w:szCs w:val="24"/>
          <w:b/>
          <w:bCs/>
        </w:rPr>
        <w:t xml:space="preserve">198 стран</w:t>
      </w:r>
      <w:r>
        <w:rPr>
          <w:sz w:val="24"/>
          <w:szCs w:val="24"/>
        </w:rPr>
        <w:t xml:space="preserve">, опережая Великобританию (57-е место), Канаду (79-е), Австралию (80-е), США (81-е) и многие другие страны мира.</w:t>
      </w:r>
    </w:p>
    <w:p>
      <w:pPr>
        <w:jc w:val="both"/>
        <w:ind w:left="0" w:right="0" w:firstLine="566.92913385827"/>
        <w:spacing w:after="60"/>
      </w:pPr>
      <w:r>
        <w:rPr>
          <w:sz w:val="24"/>
          <w:szCs w:val="24"/>
          <w:b/>
          <w:bCs/>
        </w:rPr>
        <w:t xml:space="preserve">Беларусь гостеприимно открывает границы, подтверждая тем самым стремление к сохранению добрососедских отношений</w:t>
      </w:r>
      <w:r>
        <w:rPr>
          <w:sz w:val="24"/>
          <w:szCs w:val="24"/>
        </w:rPr>
        <w:t xml:space="preserve">. В ответ на давление и откровенно недружественное поведение со стороны ряда стран коллективного Запада мы ввели безвизовый порядок въезда для жителей 38 европейских государств.</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16.</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3"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Уместным будет привести пример совершенно иного порядка. Тревожные вести продолжают приходить из соседней Польши. Все чаще обычные белорусы, приехавшие учиться или работать, сталкиваются с открытой агрессией со стороны поляков. Уже несколько месяцев с информационной повестки не уходит тема откровенных издевательств, буллинга белорусских детей в учебных заведениях.</w:t>
      </w:r>
    </w:p>
    <w:p>
      <w:pPr>
        <w:jc w:val="both"/>
        <w:ind w:left="0" w:right="0" w:firstLine="566.92913385827"/>
        <w:spacing w:after="60"/>
      </w:pPr>
      <w:r>
        <w:rPr>
          <w:sz w:val="24"/>
          <w:szCs w:val="24"/>
        </w:rPr>
        <w:t xml:space="preserve">А кто из присутствующих не слышал об изнасилованной в центре Варшавы молодой белоруске, умершей через несколько дней, не приходя в сознание? Кстати, суд над обвиняемым, 23-летним поляком, все еще продолжается и очень интересно, какой вердикт будет в итоге вынесен.</w:t>
      </w:r>
    </w:p>
    <w:p>
      <w:pPr>
        <w:jc w:val="both"/>
        <w:ind w:left="0" w:right="0" w:firstLine="566.92913385827"/>
        <w:spacing w:after="60"/>
      </w:pPr>
      <w:r>
        <w:rPr>
          <w:sz w:val="24"/>
          <w:szCs w:val="24"/>
        </w:rPr>
        <w:t xml:space="preserve">Можно себе только представить всю гамму переживаний белорусских родителей, отправивших своих детей учиться в Польшу.</w:t>
      </w:r>
    </w:p>
    <w:p>
      <w:pPr>
        <w:jc w:val="both"/>
        <w:ind w:left="0" w:right="0" w:firstLine="566.92913385827"/>
        <w:spacing w:after="60"/>
      </w:pPr>
      <w:r>
        <w:rPr>
          <w:sz w:val="24"/>
          <w:szCs w:val="24"/>
        </w:rPr>
        <w:t xml:space="preserve">При этом обращает на себя внимание очень важный аспект – </w:t>
      </w:r>
      <w:r>
        <w:rPr>
          <w:sz w:val="24"/>
          <w:szCs w:val="24"/>
          <w:b/>
          <w:bCs/>
        </w:rPr>
        <w:t xml:space="preserve">указанные примеры агрессии происходят в подавляющем числе случаев на почве национальной</w:t>
      </w:r>
      <w:r>
        <w:rPr>
          <w:sz w:val="24"/>
          <w:szCs w:val="24"/>
        </w:rPr>
        <w:t xml:space="preserve"> </w:t>
      </w:r>
      <w:r>
        <w:rPr>
          <w:sz w:val="24"/>
          <w:szCs w:val="24"/>
          <w:b/>
          <w:bCs/>
        </w:rPr>
        <w:t xml:space="preserve">неприязни</w:t>
      </w:r>
      <w:r>
        <w:rPr>
          <w:sz w:val="24"/>
          <w:szCs w:val="24"/>
        </w:rPr>
        <w:t xml:space="preserve">, что особо не скрывается и в самой Польше. В связи с этим совершенно непонятны продолжающиеся призывы польской стороны к нашей молодежи приезжать и получать образование в местных университетах.</w:t>
      </w:r>
    </w:p>
    <w:p>
      <w:pPr>
        <w:jc w:val="both"/>
        <w:ind w:left="0" w:right="0" w:firstLine="566.92913385827"/>
        <w:spacing w:after="60"/>
      </w:pPr>
      <w:r>
        <w:rPr>
          <w:sz w:val="24"/>
          <w:szCs w:val="24"/>
        </w:rPr>
        <w:t xml:space="preserve">А теперь позвольте вопрос: можете ли вы что-либо подобное представить в Беларуси? Сама мысль звучит абсурдно. К нам приезжают десятки тысяч молодых людей от Китая и Венесуэлы до Азербайджана и Камеруна и чувствуют себя не просто в безопасности, а как дома.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17.</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4"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Добавим и вот что: на нашей гостеприимной земле нашли свой дом сотни тысяч украинцев. С момента начала конфликта через границу Беларуси из Европейского союза в нашу страну переместилось более 270 тыс. жителей соседней страны, которым предоставляется необходимая помощь. Специальным решением руководства страны они практически уравнены в правах с белорусскими гражданами. Кто-нибудь из других стран принял такие решения?! Ответ известен. При этом наша страна несет эту нагрузку самостоятельно. Но вместо содействия по данному вопросу мы получаем лишь санкции.</w:t>
      </w:r>
    </w:p>
    <w:p>
      <w:pPr>
        <w:jc w:val="both"/>
        <w:ind w:left="0" w:right="0" w:firstLine="566.92913385827"/>
        <w:spacing w:after="60"/>
      </w:pPr>
      <w:r>
        <w:rPr>
          <w:sz w:val="24"/>
          <w:szCs w:val="24"/>
        </w:rPr>
        <w:t xml:space="preserve">Беларусь всегда открыта к диалогу и выступает с позиции здравого смысла и национальных интересов.</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b/>
          <w:bCs/>
        </w:rPr>
        <w:t xml:space="preserve">Миролюбивая внешняя политика Беларуси</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Сплоченность и единство, нацеленность на мир и согласие внутри страны очевидным образом проецируются на нашу стратегию внешней политики.</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18.</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5"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Еще в далеком 1945 году наша республика стала одной из стран-основательниц Организации Объединенных Наций. Это было знаком признания мировым сообществом вклада белорусов в Победу в самой страшной войне в истории человечества. Ведь цену миру мы знаем, как никакой иной народ на Земле.</w:t>
      </w:r>
    </w:p>
    <w:p>
      <w:pPr>
        <w:jc w:val="both"/>
        <w:ind w:left="0" w:right="0" w:firstLine="566.92913385827"/>
        <w:spacing w:after="60"/>
      </w:pPr>
      <w:r>
        <w:rPr>
          <w:sz w:val="24"/>
          <w:szCs w:val="24"/>
          <w:b/>
          <w:bCs/>
        </w:rPr>
        <w:t xml:space="preserve">Республика</w:t>
      </w:r>
      <w:r>
        <w:rPr>
          <w:sz w:val="24"/>
          <w:szCs w:val="24"/>
        </w:rPr>
        <w:t xml:space="preserve"> </w:t>
      </w:r>
      <w:r>
        <w:rPr>
          <w:sz w:val="24"/>
          <w:szCs w:val="24"/>
          <w:b/>
          <w:bCs/>
        </w:rPr>
        <w:t xml:space="preserve">Беларусь является автором ряда предложений, направленных на укрепление глобальной и региональной безопасности.</w:t>
      </w:r>
      <w:r>
        <w:rPr>
          <w:sz w:val="24"/>
          <w:szCs w:val="24"/>
        </w:rPr>
        <w:t xml:space="preserve"> Еще будучи в составе СССР, Беларусь регулярно инициировала принятие Генеральной Ассамблеей ООН резолюции «Запрещение разработки и производства новых видов оружия массового уничтожения и новых систем такого оружия: доклад Конференции по разоружению».</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19.</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6"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В 2017 году Беларусь выдвинула </w:t>
      </w:r>
      <w:r>
        <w:rPr>
          <w:sz w:val="24"/>
          <w:szCs w:val="24"/>
          <w:b/>
          <w:bCs/>
        </w:rPr>
        <w:t xml:space="preserve">инициативу о возобновлении широкого международного диалога по укреплению мер доверия, безопасности и сотрудничества в Европе</w:t>
      </w:r>
      <w:r>
        <w:rPr>
          <w:sz w:val="24"/>
          <w:szCs w:val="24"/>
        </w:rPr>
        <w:t xml:space="preserve">.</w:t>
      </w:r>
    </w:p>
    <w:p>
      <w:pPr>
        <w:jc w:val="both"/>
        <w:ind w:left="0" w:right="0" w:firstLine="566.92913385827"/>
        <w:spacing w:after="60"/>
      </w:pPr>
      <w:r>
        <w:rPr>
          <w:sz w:val="24"/>
          <w:szCs w:val="24"/>
        </w:rPr>
        <w:t xml:space="preserve">3 сентября 2019 г. А.Г.Лукашенко выступил с </w:t>
      </w:r>
      <w:r>
        <w:rPr>
          <w:sz w:val="24"/>
          <w:szCs w:val="24"/>
          <w:b/>
          <w:bCs/>
        </w:rPr>
        <w:t xml:space="preserve">инициативами о разработке декларации ответственных стран о неразмещении ракет средней и меньшей дальности</w:t>
      </w:r>
      <w:r>
        <w:rPr>
          <w:sz w:val="24"/>
          <w:szCs w:val="24"/>
        </w:rPr>
        <w:t xml:space="preserve"> (РСМД) в Европе. А также о </w:t>
      </w:r>
      <w:r>
        <w:rPr>
          <w:sz w:val="24"/>
          <w:szCs w:val="24"/>
          <w:b/>
          <w:bCs/>
        </w:rPr>
        <w:t xml:space="preserve">создании «пояса цифрового добрососедства»</w:t>
      </w:r>
      <w:r>
        <w:rPr>
          <w:sz w:val="24"/>
          <w:szCs w:val="24"/>
        </w:rPr>
        <w:t xml:space="preserve"> с целью минимизации вызовов и угроз в виртуальном пространстве.</w:t>
      </w:r>
    </w:p>
    <w:p>
      <w:pPr>
        <w:jc w:val="both"/>
        <w:ind w:left="0" w:right="0" w:firstLine="566.92913385827"/>
        <w:spacing w:after="60"/>
      </w:pPr>
      <w:r>
        <w:rPr>
          <w:sz w:val="24"/>
          <w:szCs w:val="24"/>
        </w:rPr>
        <w:t xml:space="preserve">Широко известны мирные инициативы Минска по урегулированию украинского кризиса. Именно </w:t>
      </w:r>
      <w:r>
        <w:rPr>
          <w:sz w:val="24"/>
          <w:szCs w:val="24"/>
          <w:b/>
          <w:bCs/>
        </w:rPr>
        <w:t xml:space="preserve">на белорусской земле были подписаны Минские соглашения</w:t>
      </w:r>
      <w:r>
        <w:rPr>
          <w:sz w:val="24"/>
          <w:szCs w:val="24"/>
        </w:rPr>
        <w:t xml:space="preserve">, которые позволили продлить мир на Украине на 8 лет.</w:t>
      </w:r>
    </w:p>
    <w:p>
      <w:pPr>
        <w:jc w:val="both"/>
        <w:ind w:left="0" w:right="0" w:firstLine="566.92913385827"/>
        <w:spacing w:after="60"/>
      </w:pPr>
      <w:r>
        <w:rPr>
          <w:sz w:val="24"/>
          <w:szCs w:val="24"/>
        </w:rPr>
        <w:t xml:space="preserve">В октябре 2023 г. и в октябре–ноябре 2024 г. в г. Минске прошли </w:t>
      </w:r>
      <w:r>
        <w:rPr>
          <w:sz w:val="24"/>
          <w:szCs w:val="24"/>
          <w:b/>
          <w:bCs/>
        </w:rPr>
        <w:t xml:space="preserve">I и II международные конференции по вопросам евразийской безопасности</w:t>
      </w:r>
      <w:r>
        <w:rPr>
          <w:sz w:val="24"/>
          <w:szCs w:val="24"/>
        </w:rPr>
        <w:t xml:space="preserve">. Начата разработка «Евразийской хартии многообразия и многополярности в XXI веке».</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20.</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7"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Все эти инициативы направлены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Pr>
          <w:sz w:val="24"/>
          <w:szCs w:val="24"/>
          <w:b/>
          <w:bCs/>
        </w:rPr>
        <w:t xml:space="preserve">Беларусь находится в центре большого геополитического процесса, целью которого является создание нового миропорядка</w:t>
      </w:r>
      <w:r>
        <w:rPr>
          <w:sz w:val="24"/>
          <w:szCs w:val="24"/>
        </w:rPr>
        <w:t xml:space="preserve">.</w:t>
      </w:r>
    </w:p>
    <w:p>
      <w:pPr>
        <w:jc w:val="both"/>
        <w:ind w:left="0" w:right="0" w:firstLine="566.92913385827"/>
        <w:spacing w:after="60"/>
      </w:pPr>
      <w:r>
        <w:rPr>
          <w:sz w:val="24"/>
          <w:szCs w:val="24"/>
        </w:rPr>
        <w:t xml:space="preserve">В этой связи уместно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Pr>
          <w:sz w:val="24"/>
          <w:szCs w:val="24"/>
          <w:b/>
          <w:bCs/>
        </w:rPr>
        <w:t xml:space="preserve">«</w:t>
      </w:r>
      <w:r>
        <w:rPr>
          <w:sz w:val="24"/>
          <w:szCs w:val="24"/>
          <w:b/>
          <w:bCs/>
          <w:i/>
          <w:iCs/>
        </w:rPr>
        <w:t xml:space="preserve">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Pr>
          <w:sz w:val="24"/>
          <w:szCs w:val="24"/>
          <w:i/>
          <w:iCs/>
        </w:rPr>
        <w:t xml:space="preserve">.</w:t>
      </w:r>
    </w:p>
    <w:p>
      <w:pPr>
        <w:jc w:val="both"/>
        <w:ind w:left="0" w:right="0" w:firstLine="566.92913385827"/>
        <w:spacing w:after="60"/>
      </w:pPr>
      <w:r>
        <w:rPr>
          <w:sz w:val="24"/>
          <w:szCs w:val="24"/>
        </w:rPr>
        <w:t xml:space="preserve">Вот о масштабе мирового кризиса давайте поговорим подробнее.</w:t>
      </w:r>
    </w:p>
    <w:p>
      <w:pPr>
        <w:jc w:val="both"/>
        <w:ind w:left="0" w:right="0" w:firstLine="566.92913385827"/>
        <w:spacing w:after="60"/>
      </w:pPr>
      <w:r>
        <w:rPr>
          <w:sz w:val="24"/>
          <w:szCs w:val="24"/>
        </w:rPr>
        <w:t xml:space="preserve">Нежелание США и их союзников отказаться от претензий на глобальное доминирование приводит к </w:t>
      </w:r>
      <w:r>
        <w:rPr>
          <w:sz w:val="24"/>
          <w:szCs w:val="24"/>
          <w:b/>
          <w:bCs/>
        </w:rPr>
        <w:t xml:space="preserve">обострению геополитического соперничества между странами Запада и Глобальным Большинством</w:t>
      </w:r>
      <w:r>
        <w:rPr>
          <w:sz w:val="24"/>
          <w:szCs w:val="24"/>
        </w:rPr>
        <w:t xml:space="preserve">.</w:t>
      </w:r>
    </w:p>
    <w:p>
      <w:pPr>
        <w:jc w:val="both"/>
        <w:ind w:left="0" w:right="0" w:firstLine="566.92913385827"/>
        <w:spacing w:after="60"/>
      </w:pPr>
      <w:r>
        <w:rPr>
          <w:sz w:val="24"/>
          <w:szCs w:val="24"/>
        </w:rPr>
        <w:t xml:space="preserve">Западное меньшинство фактически ведет гибридные войны со всеми, кто пытается самостоятельно определять свою внешнюю и внутреннюю политику, кто не готов беспрекословно встраиваться в навязываемый извне «порядок».</w:t>
      </w:r>
    </w:p>
    <w:p>
      <w:pPr>
        <w:jc w:val="both"/>
        <w:ind w:left="0" w:right="0" w:firstLine="566.92913385827"/>
        <w:spacing w:after="60"/>
      </w:pPr>
      <w:r>
        <w:rPr>
          <w:sz w:val="24"/>
          <w:szCs w:val="24"/>
        </w:rPr>
        <w:t xml:space="preserve">Отдельными государствами, претендующими на доминирование в мире, предпринимаются настойчивые усилия поставить под контроль принятие решений в рамках ключевых универсальных и специализированных международных организаций.</w:t>
      </w:r>
    </w:p>
    <w:p>
      <w:pPr>
        <w:jc w:val="both"/>
        <w:ind w:left="0" w:right="0" w:firstLine="566.92913385827"/>
        <w:spacing w:after="60"/>
      </w:pPr>
      <w:r>
        <w:rPr>
          <w:sz w:val="24"/>
          <w:szCs w:val="24"/>
        </w:rPr>
        <w:t xml:space="preserve">Налицо опасные </w:t>
      </w:r>
      <w:r>
        <w:rPr>
          <w:sz w:val="24"/>
          <w:szCs w:val="24"/>
          <w:b/>
          <w:bCs/>
        </w:rPr>
        <w:t xml:space="preserve">признаки разрушения и без того хрупкой системы международной безопасности</w:t>
      </w:r>
      <w:r>
        <w:rPr>
          <w:sz w:val="24"/>
          <w:szCs w:val="24"/>
        </w:rPr>
        <w:t xml:space="preserve">. Ключевые международные договоры в сфере разоружения и контроля над вооружениями игнорируются.</w:t>
      </w:r>
    </w:p>
    <w:p>
      <w:pPr>
        <w:jc w:val="both"/>
        <w:ind w:left="0" w:right="0" w:firstLine="566.92913385827"/>
        <w:spacing w:after="60"/>
      </w:pPr>
      <w:r>
        <w:rPr>
          <w:sz w:val="24"/>
          <w:szCs w:val="24"/>
        </w:rPr>
        <w:t xml:space="preserve">Все большему количеству стран мира становится понятно, что дальше так продолжаться не может. Поэтому противники гегемонии объединяются с целью противостояния такой антинародной политике.</w:t>
      </w:r>
    </w:p>
    <w:p>
      <w:pPr>
        <w:jc w:val="both"/>
        <w:ind w:left="0" w:right="0" w:firstLine="566.92913385827"/>
        <w:spacing w:after="60"/>
      </w:pPr>
      <w:r>
        <w:rPr>
          <w:sz w:val="24"/>
          <w:szCs w:val="24"/>
          <w:b/>
          <w:bCs/>
        </w:rPr>
        <w:t xml:space="preserve">Активизируются процессы регионализации и формирования новых центров силы</w:t>
      </w:r>
      <w:r>
        <w:rPr>
          <w:sz w:val="24"/>
          <w:szCs w:val="24"/>
        </w:rPr>
        <w:t xml:space="preserve">, таких как БРИКС и ШОС.</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21.</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8"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w:t>
      </w:r>
    </w:p>
    <w:p>
      <w:pPr>
        <w:jc w:val="both"/>
        <w:ind w:left="0" w:right="0" w:firstLine="566.92913385827"/>
        <w:spacing w:after="60"/>
      </w:pPr>
      <w:r>
        <w:rPr>
          <w:sz w:val="24"/>
          <w:szCs w:val="24"/>
        </w:rPr>
        <w:t xml:space="preserve">Однако пока продолжается «горячая» фаза конфликта на Украине, трудно рассчитывать на позитивные сдвиги в отношениях Беларуси с целым рядом стран, включая и наших соседей на западных рубежах. Но мы смотрим на перспективу. Рано или поздно там возобладает понимание, что </w:t>
      </w:r>
      <w:r>
        <w:rPr>
          <w:sz w:val="24"/>
          <w:szCs w:val="24"/>
          <w:b/>
          <w:bCs/>
        </w:rPr>
        <w:t xml:space="preserve">альтернативы мирному сосуществованию в рамках многополярного мира нет и быть не может</w:t>
      </w:r>
      <w:r>
        <w:rPr>
          <w:sz w:val="24"/>
          <w:szCs w:val="24"/>
        </w:rPr>
        <w:t xml:space="preserve">.</w:t>
      </w:r>
    </w:p>
    <w:p>
      <w:pPr>
        <w:jc w:val="both"/>
        <w:ind w:left="0" w:right="0" w:firstLine="566.92913385827"/>
        <w:spacing w:after="60"/>
      </w:pPr>
      <w:r>
        <w:rPr>
          <w:sz w:val="24"/>
          <w:szCs w:val="24"/>
        </w:rPr>
        <w:t xml:space="preserve"> </w:t>
      </w:r>
    </w:p>
    <w:p>
      <w:pPr>
        <w:jc w:val="center"/>
        <w:ind w:left="0" w:right="0" w:firstLine="0"/>
        <w:spacing w:after="60"/>
      </w:pPr>
      <w:r>
        <w:rPr>
          <w:sz w:val="24"/>
          <w:szCs w:val="24"/>
        </w:rPr>
        <w:t xml:space="preserve">****</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Современный мир не прост. И совсем не просты разнообразные шаги по его поддержанию на многих направлениях, которые сегодня освещены в выступлении.</w:t>
      </w:r>
    </w:p>
    <w:p>
      <w:pPr>
        <w:jc w:val="both"/>
        <w:ind w:left="0" w:right="0" w:firstLine="566.92913385827"/>
        <w:spacing w:after="60"/>
      </w:pPr>
      <w:r>
        <w:rPr>
          <w:sz w:val="24"/>
          <w:szCs w:val="24"/>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всеми от каждого живущего в нашей любимой Беларуси до мирового сообщества.</w: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Слайд 22.</w:t>
      </w:r>
    </w:p>
    <w:p>
      <w:pPr>
        <w:jc w:val="both"/>
        <w:ind w:left="0" w:right="0" w:firstLine="566.92913385827"/>
        <w:spacing w:after="60"/>
      </w:pPr>
      <w:r>
        <w:rPr>
          <w:sz w:val="24"/>
          <w:szCs w:val="24"/>
        </w:rPr>
        <w:t xml:space="preserve"> </w:t>
      </w:r>
    </w:p>
    <w:p>
      <w:pPr>
        <w:jc w:val="center"/>
        <w:ind w:left="0" w:right="0" w:firstLine="0"/>
        <w:spacing w:after="60"/>
      </w:pPr>
      <w:r>
        <w:pict>
          <v:shape type="#_x0000_t75" style="width:360pt; height:202.4pt; margin-left:0pt; margin-top:0pt; mso-position-horizontal:left; mso-position-vertical:top; mso-position-horizontal-relative:char;">
            <w10:wrap type="inline"/>
            <v:imagedata r:id="rId29" o:title=""/>
          </v:shape>
        </w:pict>
      </w:r>
    </w:p>
    <w:p>
      <w:pPr>
        <w:jc w:val="both"/>
        <w:ind w:left="0" w:right="0" w:firstLine="566.92913385827"/>
        <w:spacing w:after="60"/>
      </w:pPr>
      <w:r>
        <w:rPr>
          <w:sz w:val="24"/>
          <w:szCs w:val="24"/>
        </w:rPr>
        <w:t xml:space="preserve"> </w:t>
      </w:r>
    </w:p>
    <w:p>
      <w:pPr>
        <w:jc w:val="both"/>
        <w:ind w:left="0" w:right="0" w:firstLine="566.92913385827"/>
        <w:spacing w:after="60"/>
      </w:pPr>
      <w:r>
        <w:rPr>
          <w:sz w:val="24"/>
          <w:szCs w:val="24"/>
        </w:rPr>
        <w:t xml:space="preserve">Спасибо за внимание. Переходим к ответам на ваши вопросы.</w:t>
      </w:r>
    </w:p>
    <w:sectPr>
      <w:pgSz w:orient="portrait" w:w="11905.511811024" w:h="16837.795275591"/>
      <w:pgMar w:top="1440" w:right="566.92913385827" w:bottom="1440" w:left="1700.7874015748"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true"/>
  <w:hideGrammaticalErrors w:val="tru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Times New Roman" w:cs="Times New Roman"/>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2024-12-17T16:08:17+03:00</dcterms:created>
  <dcterms:modified xsi:type="dcterms:W3CDTF">2024-12-17T16:08:17+03:00</dcterms:modified>
</cp:coreProperties>
</file>

<file path=docProps/custom.xml><?xml version="1.0" encoding="utf-8"?>
<Properties xmlns="http://schemas.openxmlformats.org/officeDocument/2006/custom-properties" xmlns:vt="http://schemas.openxmlformats.org/officeDocument/2006/docPropsVTypes"/>
</file>