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E7C2" w14:textId="5916C4FD" w:rsidR="00585BC9" w:rsidRDefault="008914FC" w:rsidP="00585BC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95822">
        <w:rPr>
          <w:rFonts w:ascii="Times New Roman" w:hAnsi="Times New Roman" w:cs="Times New Roman"/>
          <w:b/>
          <w:sz w:val="30"/>
          <w:szCs w:val="30"/>
        </w:rPr>
        <w:t>Вниманию субъектов хозяйствования, осуществляющих маркировку продовольственных товаров!</w:t>
      </w:r>
    </w:p>
    <w:p w14:paraId="41F08EA5" w14:textId="42AE88CA" w:rsidR="00747165" w:rsidRDefault="00475165" w:rsidP="00C031CE">
      <w:pPr>
        <w:pStyle w:val="1"/>
        <w:shd w:val="clear" w:color="auto" w:fill="auto"/>
        <w:suppressAutoHyphens/>
        <w:spacing w:after="0"/>
        <w:ind w:firstLine="709"/>
        <w:jc w:val="both"/>
      </w:pPr>
      <w:r>
        <w:t xml:space="preserve">В последнее время </w:t>
      </w:r>
      <w:r w:rsidR="0051240C">
        <w:t>увеличилось количество</w:t>
      </w:r>
      <w:r>
        <w:t xml:space="preserve"> обращени</w:t>
      </w:r>
      <w:r w:rsidR="0051240C">
        <w:t>й</w:t>
      </w:r>
      <w:r>
        <w:t xml:space="preserve"> </w:t>
      </w:r>
      <w:r w:rsidR="00747165">
        <w:t xml:space="preserve">в Министерство по налогам и сборам по вопросам </w:t>
      </w:r>
      <w:r>
        <w:t>нанесени</w:t>
      </w:r>
      <w:r w:rsidR="00747165">
        <w:t>я</w:t>
      </w:r>
      <w:r>
        <w:t xml:space="preserve"> унифицированных контрольных знаков (далее – УКЗ) и</w:t>
      </w:r>
      <w:r w:rsidR="00653F4B">
        <w:t xml:space="preserve"> (или)</w:t>
      </w:r>
      <w:r>
        <w:t xml:space="preserve"> средств идентификации (далее – СИ) </w:t>
      </w:r>
      <w:r w:rsidR="00653F4B">
        <w:t xml:space="preserve">на </w:t>
      </w:r>
      <w:r w:rsidR="00C031CE">
        <w:t xml:space="preserve">товары. </w:t>
      </w:r>
    </w:p>
    <w:p w14:paraId="36EF3363" w14:textId="12D9A08A" w:rsidR="00475165" w:rsidRPr="00C031CE" w:rsidRDefault="00C031CE" w:rsidP="00C031CE">
      <w:pPr>
        <w:pStyle w:val="1"/>
        <w:shd w:val="clear" w:color="auto" w:fill="auto"/>
        <w:suppressAutoHyphens/>
        <w:spacing w:after="0"/>
        <w:ind w:firstLine="709"/>
        <w:jc w:val="both"/>
        <w:rPr>
          <w:iCs/>
        </w:rPr>
      </w:pPr>
      <w:r w:rsidRPr="00C031CE">
        <w:rPr>
          <w:iCs/>
        </w:rPr>
        <w:t>Так, н</w:t>
      </w:r>
      <w:r w:rsidR="00475165" w:rsidRPr="00C031CE">
        <w:rPr>
          <w:iCs/>
        </w:rPr>
        <w:t xml:space="preserve">апример, на отдельные торговые марки пива наносятся УКЗ/СИ таким образом, что при открывании </w:t>
      </w:r>
      <w:proofErr w:type="spellStart"/>
      <w:r w:rsidR="00475165" w:rsidRPr="00C031CE">
        <w:rPr>
          <w:iCs/>
        </w:rPr>
        <w:t>жестебанки</w:t>
      </w:r>
      <w:proofErr w:type="spellEnd"/>
      <w:r w:rsidR="00475165" w:rsidRPr="00C031CE">
        <w:rPr>
          <w:iCs/>
        </w:rPr>
        <w:t xml:space="preserve"> или бутылки УКЗ/СИ и (или) клеевой состав могут попасть в организм человека.</w:t>
      </w:r>
    </w:p>
    <w:p w14:paraId="58794532" w14:textId="72277A3F" w:rsidR="001A327F" w:rsidRDefault="0057733C" w:rsidP="00CC0C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Требования о конкретном месте нанесения УКЗ/СИ на товар </w:t>
      </w:r>
      <w:r w:rsidR="00A400A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(его упаковку) законодательством в сфере маркировки товаров не установлены</w:t>
      </w:r>
      <w:r w:rsidR="00DC40C3">
        <w:rPr>
          <w:rFonts w:ascii="Times New Roman" w:hAnsi="Times New Roman" w:cs="Times New Roman"/>
          <w:sz w:val="30"/>
          <w:szCs w:val="30"/>
        </w:rPr>
        <w:t>, что сделано</w:t>
      </w:r>
      <w:r>
        <w:rPr>
          <w:rFonts w:ascii="Times New Roman" w:hAnsi="Times New Roman" w:cs="Times New Roman"/>
          <w:sz w:val="30"/>
          <w:szCs w:val="30"/>
        </w:rPr>
        <w:t xml:space="preserve"> в целях представления возможности производителям и импортерам наносить маркировку с учетом </w:t>
      </w:r>
      <w:r w:rsidR="00DC40C3">
        <w:rPr>
          <w:rFonts w:ascii="Times New Roman" w:hAnsi="Times New Roman" w:cs="Times New Roman"/>
          <w:sz w:val="30"/>
          <w:szCs w:val="30"/>
        </w:rPr>
        <w:t xml:space="preserve">удобства </w:t>
      </w:r>
      <w:r>
        <w:rPr>
          <w:rFonts w:ascii="Times New Roman" w:hAnsi="Times New Roman" w:cs="Times New Roman"/>
          <w:sz w:val="30"/>
          <w:szCs w:val="30"/>
        </w:rPr>
        <w:t xml:space="preserve">технологий производства и упаковки товаров. </w:t>
      </w:r>
      <w:r w:rsidR="00DC40C3">
        <w:rPr>
          <w:rFonts w:ascii="Times New Roman" w:hAnsi="Times New Roman" w:cs="Times New Roman"/>
          <w:sz w:val="30"/>
          <w:szCs w:val="30"/>
        </w:rPr>
        <w:t>А</w:t>
      </w:r>
      <w:r w:rsidR="00CC0CAB">
        <w:rPr>
          <w:rFonts w:ascii="Times New Roman" w:eastAsia="Times New Roman" w:hAnsi="Times New Roman" w:cs="Times New Roman"/>
          <w:sz w:val="30"/>
          <w:szCs w:val="30"/>
          <w:lang w:eastAsia="ru-RU"/>
        </w:rPr>
        <w:t>бзацем вторым части второй пункта 3, пунктом 5 Инструкции о порядке маркировки товаров, утвержденной постановлением Министерства по налогам и сборам Республики Беларусь от 03.05.2021 № 17</w:t>
      </w:r>
      <w:r w:rsidR="005056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постановление № 17)</w:t>
      </w:r>
      <w:r w:rsidR="00CC0C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предусмотрено, что </w:t>
      </w:r>
      <w:r w:rsidR="00CC0CAB">
        <w:rPr>
          <w:rFonts w:ascii="Times New Roman" w:hAnsi="Times New Roman" w:cs="Times New Roman"/>
          <w:sz w:val="30"/>
          <w:szCs w:val="30"/>
        </w:rPr>
        <w:t xml:space="preserve">УКЗ/СИ должны быть нанесены на товары таким образом, </w:t>
      </w:r>
      <w:r w:rsidR="00CC0CAB" w:rsidRPr="003948D4">
        <w:rPr>
          <w:rFonts w:ascii="Times New Roman" w:hAnsi="Times New Roman" w:cs="Times New Roman"/>
          <w:bCs/>
          <w:sz w:val="30"/>
          <w:szCs w:val="30"/>
        </w:rPr>
        <w:t>чтобы они четко просматривались и</w:t>
      </w:r>
      <w:r w:rsidR="00CC0CAB" w:rsidRPr="003948D4">
        <w:rPr>
          <w:rFonts w:ascii="Times New Roman" w:hAnsi="Times New Roman" w:cs="Times New Roman"/>
          <w:sz w:val="30"/>
          <w:szCs w:val="30"/>
        </w:rPr>
        <w:t xml:space="preserve"> </w:t>
      </w:r>
      <w:r w:rsidR="00CC0CAB" w:rsidRPr="005C7E5F">
        <w:rPr>
          <w:rFonts w:ascii="Times New Roman" w:hAnsi="Times New Roman" w:cs="Times New Roman"/>
          <w:bCs/>
          <w:sz w:val="30"/>
          <w:szCs w:val="30"/>
        </w:rPr>
        <w:t>не препятствов</w:t>
      </w:r>
      <w:r w:rsidR="00CC0CAB">
        <w:rPr>
          <w:rFonts w:ascii="Times New Roman" w:hAnsi="Times New Roman" w:cs="Times New Roman"/>
          <w:bCs/>
          <w:sz w:val="30"/>
          <w:szCs w:val="30"/>
        </w:rPr>
        <w:t>али</w:t>
      </w:r>
      <w:r w:rsidR="00CC0CAB" w:rsidRPr="005C7E5F">
        <w:rPr>
          <w:rFonts w:ascii="Times New Roman" w:hAnsi="Times New Roman" w:cs="Times New Roman"/>
          <w:bCs/>
          <w:sz w:val="30"/>
          <w:szCs w:val="30"/>
        </w:rPr>
        <w:t xml:space="preserve"> доведению до сведения потребителей </w:t>
      </w:r>
      <w:r w:rsidR="00CC0CAB">
        <w:rPr>
          <w:rFonts w:ascii="Times New Roman" w:hAnsi="Times New Roman" w:cs="Times New Roman"/>
          <w:sz w:val="30"/>
          <w:szCs w:val="30"/>
        </w:rPr>
        <w:t xml:space="preserve">информации о потребительских свойствах товаров. </w:t>
      </w:r>
      <w:r w:rsidR="001A327F">
        <w:rPr>
          <w:rFonts w:ascii="Times New Roman" w:hAnsi="Times New Roman" w:cs="Times New Roman"/>
          <w:sz w:val="30"/>
          <w:szCs w:val="30"/>
        </w:rPr>
        <w:t xml:space="preserve">Таким образом, субъекты хозяйствования самостоятельно определяют места нанесения УКЗ/СИ на товары исходя из своих технических возможностей, технологического оборудования и т.д. </w:t>
      </w:r>
    </w:p>
    <w:p w14:paraId="466526F8" w14:textId="0D3B2EFB" w:rsidR="009D119B" w:rsidRDefault="00DE7366" w:rsidP="001A32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1A327F">
        <w:rPr>
          <w:rFonts w:ascii="Times New Roman" w:hAnsi="Times New Roman" w:cs="Times New Roman"/>
          <w:sz w:val="30"/>
          <w:szCs w:val="30"/>
        </w:rPr>
        <w:t xml:space="preserve"> целях исключения </w:t>
      </w:r>
      <w:r w:rsidR="0050560A">
        <w:rPr>
          <w:rFonts w:ascii="Times New Roman" w:hAnsi="Times New Roman" w:cs="Times New Roman"/>
          <w:sz w:val="30"/>
          <w:szCs w:val="30"/>
        </w:rPr>
        <w:t xml:space="preserve">обоснованных жалоб со стороны субъектов хозяйствования и населения, </w:t>
      </w:r>
      <w:r w:rsidR="0051240C">
        <w:rPr>
          <w:rFonts w:ascii="Times New Roman" w:hAnsi="Times New Roman" w:cs="Times New Roman"/>
          <w:sz w:val="30"/>
          <w:szCs w:val="30"/>
        </w:rPr>
        <w:t xml:space="preserve">без </w:t>
      </w:r>
      <w:r w:rsidR="00DC40C3">
        <w:rPr>
          <w:rFonts w:ascii="Times New Roman" w:hAnsi="Times New Roman" w:cs="Times New Roman"/>
          <w:sz w:val="30"/>
          <w:szCs w:val="30"/>
        </w:rPr>
        <w:t xml:space="preserve">необходимости ужесточения законодательства, регламентирующего маркировку товаров, </w:t>
      </w:r>
      <w:r w:rsidR="00A311C4"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</w:t>
      </w:r>
      <w:r w:rsidR="00DC40C3">
        <w:rPr>
          <w:rFonts w:ascii="Times New Roman" w:hAnsi="Times New Roman" w:cs="Times New Roman"/>
          <w:sz w:val="30"/>
          <w:szCs w:val="30"/>
        </w:rPr>
        <w:t>предлагае</w:t>
      </w:r>
      <w:r w:rsidR="00A311C4">
        <w:rPr>
          <w:rFonts w:ascii="Times New Roman" w:hAnsi="Times New Roman" w:cs="Times New Roman"/>
          <w:sz w:val="30"/>
          <w:szCs w:val="30"/>
        </w:rPr>
        <w:t>т</w:t>
      </w:r>
      <w:r w:rsidR="009A49EA">
        <w:rPr>
          <w:rFonts w:ascii="Times New Roman" w:hAnsi="Times New Roman" w:cs="Times New Roman"/>
          <w:sz w:val="30"/>
          <w:szCs w:val="30"/>
        </w:rPr>
        <w:t xml:space="preserve"> субъектам</w:t>
      </w:r>
      <w:r w:rsidR="001A327F">
        <w:rPr>
          <w:rFonts w:ascii="Times New Roman" w:hAnsi="Times New Roman" w:cs="Times New Roman"/>
          <w:sz w:val="30"/>
          <w:szCs w:val="30"/>
        </w:rPr>
        <w:t xml:space="preserve"> хозяйствования</w:t>
      </w:r>
      <w:r w:rsidR="0050560A">
        <w:rPr>
          <w:rFonts w:ascii="Times New Roman" w:hAnsi="Times New Roman" w:cs="Times New Roman"/>
          <w:sz w:val="30"/>
          <w:szCs w:val="30"/>
        </w:rPr>
        <w:t xml:space="preserve">, осуществляющим маркировку </w:t>
      </w:r>
      <w:r w:rsidR="005D1AEE">
        <w:rPr>
          <w:rFonts w:ascii="Times New Roman" w:hAnsi="Times New Roman" w:cs="Times New Roman"/>
          <w:sz w:val="30"/>
          <w:szCs w:val="30"/>
        </w:rPr>
        <w:t xml:space="preserve">продовольственных товаров </w:t>
      </w:r>
      <w:r w:rsidR="0050560A">
        <w:rPr>
          <w:rFonts w:ascii="Times New Roman" w:hAnsi="Times New Roman" w:cs="Times New Roman"/>
          <w:sz w:val="30"/>
          <w:szCs w:val="30"/>
        </w:rPr>
        <w:t xml:space="preserve">УКЗ и (или) СИ, </w:t>
      </w:r>
      <w:r w:rsidR="00DC40C3">
        <w:rPr>
          <w:rFonts w:ascii="Times New Roman" w:hAnsi="Times New Roman" w:cs="Times New Roman"/>
          <w:sz w:val="30"/>
          <w:szCs w:val="30"/>
        </w:rPr>
        <w:t xml:space="preserve">обеспечить </w:t>
      </w:r>
      <w:r w:rsidR="004E7F11">
        <w:rPr>
          <w:rFonts w:ascii="Times New Roman" w:hAnsi="Times New Roman" w:cs="Times New Roman"/>
          <w:sz w:val="30"/>
          <w:szCs w:val="30"/>
        </w:rPr>
        <w:t>нан</w:t>
      </w:r>
      <w:r w:rsidR="00DC40C3">
        <w:rPr>
          <w:rFonts w:ascii="Times New Roman" w:hAnsi="Times New Roman" w:cs="Times New Roman"/>
          <w:sz w:val="30"/>
          <w:szCs w:val="30"/>
        </w:rPr>
        <w:t xml:space="preserve">есение </w:t>
      </w:r>
      <w:r w:rsidR="00685983">
        <w:rPr>
          <w:rFonts w:ascii="Times New Roman" w:hAnsi="Times New Roman" w:cs="Times New Roman"/>
          <w:sz w:val="30"/>
          <w:szCs w:val="30"/>
        </w:rPr>
        <w:t xml:space="preserve">УКЗ и (или) СИ на </w:t>
      </w:r>
      <w:r w:rsidR="009A49EA">
        <w:rPr>
          <w:rFonts w:ascii="Times New Roman" w:hAnsi="Times New Roman" w:cs="Times New Roman"/>
          <w:sz w:val="30"/>
          <w:szCs w:val="30"/>
        </w:rPr>
        <w:t>места</w:t>
      </w:r>
      <w:r w:rsidR="004E7F11">
        <w:rPr>
          <w:rFonts w:ascii="Times New Roman" w:hAnsi="Times New Roman" w:cs="Times New Roman"/>
          <w:sz w:val="30"/>
          <w:szCs w:val="30"/>
        </w:rPr>
        <w:t xml:space="preserve"> потребительской и иной упаковки</w:t>
      </w:r>
      <w:r w:rsidR="009A49EA">
        <w:rPr>
          <w:rFonts w:ascii="Times New Roman" w:hAnsi="Times New Roman" w:cs="Times New Roman"/>
          <w:sz w:val="30"/>
          <w:szCs w:val="30"/>
        </w:rPr>
        <w:t>, обеспечивающие безопасное потребление</w:t>
      </w:r>
      <w:r w:rsidR="004E7F11">
        <w:rPr>
          <w:rFonts w:ascii="Times New Roman" w:hAnsi="Times New Roman" w:cs="Times New Roman"/>
          <w:sz w:val="30"/>
          <w:szCs w:val="30"/>
        </w:rPr>
        <w:t xml:space="preserve"> или использование </w:t>
      </w:r>
      <w:r w:rsidR="009D119B">
        <w:rPr>
          <w:rFonts w:ascii="Times New Roman" w:hAnsi="Times New Roman" w:cs="Times New Roman"/>
          <w:sz w:val="30"/>
          <w:szCs w:val="30"/>
        </w:rPr>
        <w:t>маркированных товаров, и соответствующих требованиям  постановления № 17.</w:t>
      </w:r>
    </w:p>
    <w:p w14:paraId="721ECC38" w14:textId="77777777" w:rsidR="00585BC9" w:rsidRPr="00475165" w:rsidRDefault="00585BC9" w:rsidP="00585BC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85BC9" w:rsidRPr="00475165" w:rsidSect="00585BC9"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7B97" w14:textId="77777777" w:rsidR="008B5D78" w:rsidRDefault="008B5D78" w:rsidP="00DC40C3">
      <w:pPr>
        <w:spacing w:after="0" w:line="240" w:lineRule="auto"/>
      </w:pPr>
      <w:r>
        <w:separator/>
      </w:r>
    </w:p>
  </w:endnote>
  <w:endnote w:type="continuationSeparator" w:id="0">
    <w:p w14:paraId="271EE3CC" w14:textId="77777777" w:rsidR="008B5D78" w:rsidRDefault="008B5D78" w:rsidP="00DC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4E2D" w14:textId="77777777" w:rsidR="008B5D78" w:rsidRDefault="008B5D78" w:rsidP="00DC40C3">
      <w:pPr>
        <w:spacing w:after="0" w:line="240" w:lineRule="auto"/>
      </w:pPr>
      <w:r>
        <w:separator/>
      </w:r>
    </w:p>
  </w:footnote>
  <w:footnote w:type="continuationSeparator" w:id="0">
    <w:p w14:paraId="0E8F7C29" w14:textId="77777777" w:rsidR="008B5D78" w:rsidRDefault="008B5D78" w:rsidP="00DC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C9"/>
    <w:rsid w:val="000F06E2"/>
    <w:rsid w:val="001A327F"/>
    <w:rsid w:val="003C1330"/>
    <w:rsid w:val="004671BD"/>
    <w:rsid w:val="00475165"/>
    <w:rsid w:val="004E7F11"/>
    <w:rsid w:val="0050560A"/>
    <w:rsid w:val="0051240C"/>
    <w:rsid w:val="0057733C"/>
    <w:rsid w:val="00585BC9"/>
    <w:rsid w:val="00590E70"/>
    <w:rsid w:val="005C0FAD"/>
    <w:rsid w:val="005D1AEE"/>
    <w:rsid w:val="00640807"/>
    <w:rsid w:val="00653F4B"/>
    <w:rsid w:val="00685983"/>
    <w:rsid w:val="006C0271"/>
    <w:rsid w:val="00741ED5"/>
    <w:rsid w:val="00747165"/>
    <w:rsid w:val="00804292"/>
    <w:rsid w:val="008146B5"/>
    <w:rsid w:val="008315C7"/>
    <w:rsid w:val="00835E78"/>
    <w:rsid w:val="008914FC"/>
    <w:rsid w:val="008B5D78"/>
    <w:rsid w:val="00916EBB"/>
    <w:rsid w:val="009A49EA"/>
    <w:rsid w:val="009D119B"/>
    <w:rsid w:val="00A01E2A"/>
    <w:rsid w:val="00A1456E"/>
    <w:rsid w:val="00A311C4"/>
    <w:rsid w:val="00A400A8"/>
    <w:rsid w:val="00AD6CD1"/>
    <w:rsid w:val="00BC3D16"/>
    <w:rsid w:val="00BF1BD0"/>
    <w:rsid w:val="00C031CE"/>
    <w:rsid w:val="00CC0CAB"/>
    <w:rsid w:val="00CE48F3"/>
    <w:rsid w:val="00CE4DDB"/>
    <w:rsid w:val="00CF10B3"/>
    <w:rsid w:val="00DC40C3"/>
    <w:rsid w:val="00DE7366"/>
    <w:rsid w:val="00E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C4AA9"/>
  <w15:docId w15:val="{3D8D0134-4C02-4C9D-B651-A3A69AA9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516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75165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Мозакова Елена Владимировна</cp:lastModifiedBy>
  <cp:revision>2</cp:revision>
  <dcterms:created xsi:type="dcterms:W3CDTF">2025-09-16T09:58:00Z</dcterms:created>
  <dcterms:modified xsi:type="dcterms:W3CDTF">2025-09-16T09:58:00Z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