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AD" w:rsidRDefault="007B4075" w:rsidP="007B407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Декада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кибербезопасности</w:t>
      </w:r>
      <w:proofErr w:type="spellEnd"/>
    </w:p>
    <w:p w:rsidR="00BC4DAD" w:rsidRDefault="00BC4DA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BC4DAD" w:rsidRDefault="007B407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На территории Чаусского района </w:t>
      </w:r>
      <w:r w:rsidRPr="007B4075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с 07.06.2021 года по 17.06.2021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bookmarkStart w:id="0" w:name="_GoBack"/>
      <w:r w:rsidRPr="007B4075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года</w:t>
      </w:r>
      <w:bookmarkEnd w:id="0"/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проводится профилактическая акция «Декада кибербезопасности», направленная на профилактику совершения киберпреступлений в отношении граждан, а также информирование их об известных способах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совершения преступлений и правонарушений в компьютерной сфере. </w:t>
      </w:r>
    </w:p>
    <w:p w:rsidR="00BC4DAD" w:rsidRDefault="00BC4D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BC4DAD" w:rsidRDefault="007B407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Сегодня наблюдается устойчивая динамика роста количества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совершаемых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киберпреступлений. Так, например, за 2020 год на территории Могилевской области зарегистрировано 2211 киберпреступлений,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а за первый квартал текущего года – уже 683. </w:t>
      </w:r>
      <w:r>
        <w:rPr>
          <w:rFonts w:ascii="Times New Roman" w:hAnsi="Times New Roman" w:cs="Times New Roman"/>
          <w:sz w:val="28"/>
          <w:szCs w:val="28"/>
        </w:rPr>
        <w:t>Основным фактором, который способствует совершению подобных преступлений, является «доверчивость» людей, которые зачастую сами дают мошенникам все сведения о себе или добровольно следуют инструкциям злоумышленни</w:t>
      </w:r>
      <w:r>
        <w:rPr>
          <w:rFonts w:ascii="Times New Roman" w:hAnsi="Times New Roman" w:cs="Times New Roman"/>
          <w:sz w:val="28"/>
          <w:szCs w:val="28"/>
        </w:rPr>
        <w:t>ков. Сегодня достаточно редки случаи, когда кто-то использует специальные технические навыки, чтобы получить деньги. Нередко у людей списываются со счетов большие суммы. Кроме того, мошенники могут представляться сотрудниками правоохранительных органов или</w:t>
      </w:r>
      <w:r>
        <w:rPr>
          <w:rFonts w:ascii="Times New Roman" w:hAnsi="Times New Roman" w:cs="Times New Roman"/>
          <w:sz w:val="28"/>
          <w:szCs w:val="28"/>
        </w:rPr>
        <w:t xml:space="preserve"> госучреждений.</w:t>
      </w:r>
    </w:p>
    <w:p w:rsidR="00BC4DAD" w:rsidRDefault="007B407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Беларуси по-прежнему острой остается проблема совершения хищений денежных средств со счетов белорусов мошенниками, под видом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лжебанкиров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звонящих на телефоны белорусов и выведывающих конфиденциальную информацию. С начала года рост таког</w:t>
      </w:r>
      <w:r>
        <w:rPr>
          <w:rFonts w:ascii="Times New Roman" w:hAnsi="Times New Roman" w:cs="Times New Roman"/>
          <w:sz w:val="28"/>
          <w:szCs w:val="28"/>
        </w:rPr>
        <w:t>о вида киберпреступлений в стране составил свыше 220% (по сравнению с аналогичным периодом прошлого года).</w:t>
      </w:r>
    </w:p>
    <w:p w:rsidR="00BC4DAD" w:rsidRDefault="007B407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2021 года на территории Чаусского района зарегистрировано 13 таковых преступлений (за аналогичный период прошлого года таковых преступлений </w:t>
      </w:r>
      <w:r>
        <w:rPr>
          <w:rFonts w:ascii="Times New Roman" w:hAnsi="Times New Roman" w:cs="Times New Roman"/>
          <w:sz w:val="28"/>
          <w:szCs w:val="28"/>
        </w:rPr>
        <w:t>не зарегистрировано вообще). Во всех случаях потерпевшие были осведомлены о способах совершения таких преступлений, читали о них в СМИ и на различных онлайн-ресурсах сети «Интернет», слышали от иных граждан, в том числе и от тех, кто пострадал ранее, однак</w:t>
      </w:r>
      <w:r>
        <w:rPr>
          <w:rFonts w:ascii="Times New Roman" w:hAnsi="Times New Roman" w:cs="Times New Roman"/>
          <w:sz w:val="28"/>
          <w:szCs w:val="28"/>
        </w:rPr>
        <w:t>о думали, что такого с ними случиться не может и звонят им действительно работники банка.</w:t>
      </w:r>
    </w:p>
    <w:p w:rsidR="00BC4DAD" w:rsidRDefault="007B407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Киберпреступники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видоизменяют свои преступные схемы. На днях в Беларуси зафиксирована обновленная 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жертвами которой уже стали несколько жителе</w:t>
      </w:r>
      <w:r>
        <w:rPr>
          <w:rFonts w:ascii="Times New Roman" w:hAnsi="Times New Roman" w:cs="Times New Roman"/>
          <w:sz w:val="28"/>
          <w:szCs w:val="28"/>
        </w:rPr>
        <w:t>й республики. В указанных случаях мошенники для введения жертв в заблуждение действовали от имени якобы сотрудников правоохранительных органов.</w:t>
      </w:r>
    </w:p>
    <w:p w:rsidR="00BC4DAD" w:rsidRDefault="007B40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на днях жителю Могилева на телефон поступил звонок от неизвестного, который представился руководи</w:t>
      </w:r>
      <w:r>
        <w:rPr>
          <w:rFonts w:ascii="Times New Roman" w:hAnsi="Times New Roman" w:cs="Times New Roman"/>
          <w:sz w:val="28"/>
          <w:szCs w:val="28"/>
        </w:rPr>
        <w:t>телем одного из подразделений УВД Могилевского облисполкома. Он сообщил, что банковский счет мужчины скомпрометирован, проводятся оперативно-розыскные мероприятия по установлению подозреваемого в этом лица, однако для успешной операции от владельца необход</w:t>
      </w:r>
      <w:r>
        <w:rPr>
          <w:rFonts w:ascii="Times New Roman" w:hAnsi="Times New Roman" w:cs="Times New Roman"/>
          <w:sz w:val="28"/>
          <w:szCs w:val="28"/>
        </w:rPr>
        <w:t xml:space="preserve">имо получить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определенную информацию о счете и совершить ряд действий для обеспечения его безопасности. Мужчина, не удосужившись проверить достоверность озвученной незнакомцем информации, легкомысленно снял с депозитного счета 3000 долларов США и перевел и</w:t>
      </w:r>
      <w:r>
        <w:rPr>
          <w:rFonts w:ascii="Times New Roman" w:hAnsi="Times New Roman" w:cs="Times New Roman"/>
          <w:sz w:val="28"/>
          <w:szCs w:val="28"/>
        </w:rPr>
        <w:t>х на счет злоумышленника.</w:t>
      </w:r>
    </w:p>
    <w:p w:rsidR="00BC4DAD" w:rsidRDefault="007B40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подобных ситуаций, необходимо постоянно быть внимательными, не сообщать или не направлять информацию личного характера, информацию о банковских картах. Также не стоит переходить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непроверенным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интернет-ссылкам, об</w:t>
      </w:r>
      <w:r>
        <w:rPr>
          <w:rFonts w:ascii="Times New Roman" w:hAnsi="Times New Roman" w:cs="Times New Roman"/>
          <w:sz w:val="28"/>
          <w:szCs w:val="28"/>
        </w:rPr>
        <w:t>щаться при покупке или продаже товара необходимо только на интернет-платформе. Помните, что в первую очередь Ваша безопасность в Ваших руках.</w:t>
      </w:r>
    </w:p>
    <w:p w:rsidR="00BC4DAD" w:rsidRDefault="00BC4D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DAD" w:rsidRDefault="007B4075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отделения</w:t>
      </w:r>
    </w:p>
    <w:p w:rsidR="00BC4DAD" w:rsidRDefault="007B4075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уголовного розыска</w:t>
      </w:r>
    </w:p>
    <w:p w:rsidR="00BC4DAD" w:rsidRDefault="007B4075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ОВД Чаусского райисполкома</w:t>
      </w:r>
    </w:p>
    <w:p w:rsidR="00BC4DAD" w:rsidRDefault="00BC4D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DAD" w:rsidRDefault="00BC4D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4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AD"/>
    <w:rsid w:val="007B4075"/>
    <w:rsid w:val="00B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859">
          <w:blockQuote w:val="1"/>
          <w:marLeft w:val="0"/>
          <w:marRight w:val="-450"/>
          <w:marTop w:val="0"/>
          <w:marBottom w:val="0"/>
          <w:divBdr>
            <w:top w:val="none" w:sz="0" w:space="17" w:color="auto"/>
            <w:left w:val="single" w:sz="12" w:space="4" w:color="5E35B1"/>
            <w:bottom w:val="none" w:sz="0" w:space="17" w:color="auto"/>
            <w:right w:val="none" w:sz="0" w:space="17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Garaninova_YuV</cp:lastModifiedBy>
  <cp:revision>2</cp:revision>
  <dcterms:created xsi:type="dcterms:W3CDTF">2021-06-09T05:20:00Z</dcterms:created>
  <dcterms:modified xsi:type="dcterms:W3CDTF">2021-06-09T05:20:00Z</dcterms:modified>
</cp:coreProperties>
</file>