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Информация о способах преодоления и лечения табачной зависимости и организациях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осуществляющих такое лечение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Способы преодоления и лечения табачной зависимости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Курение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это не просто вредная привычка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это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никотиновая зависимость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это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болезнь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Курильщик становится зависимым от сигареты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Выкуренная сигарета позволяет лучше сосредоточиться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снять напряжение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приносит удовольствие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Организм требует постоянного поступления никотина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 в случае отказа от курения возникают агрессия и раздражительность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проблемы со сном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снижение концентрации внимания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подавленное настроение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повышение аппетита и невыносимое желание покурить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Одна треть курильщиков в Беларуси хочет бросить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Около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90%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взрослых курильщиков предпринимают попытки прекратить курение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самостоятельно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 сожалению большинство попыток бросить курить заканчивается неудачно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Приблизительно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70%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прекративших курение вновь начинают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как правило в течение ближайших трех месяцев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Однако с каждой очередной попыткой вероятность окончательного прекращения курения возрастает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Существует два основных способа отказа от курения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одномоментный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 котором человек бросает курить раз и навсегда и постепенный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медленный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поэтапный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Первый способ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вполне пригоден для лиц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только начавших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детей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подростков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у которых явления абстиненции при отказе от курения бывают выражены слабо и легко переносимы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Второй способ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чаще рекомендуют курильщикам со стажем или в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возрасте старше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50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Внезапно перестать курить лучше в спокойной обстановке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заранее настроить себя на этот решительный шаг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Лучше всего наметить для себя конкретную дату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недели через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2-3).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Скажите знакомым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что бросаете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Они постараются помочь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При постепенном отказе от курения успешно используется система самоограничений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 w:firstLine="710"/>
        <w:spacing w:after="0" w:line="235" w:lineRule="auto"/>
        <w:tabs>
          <w:tab w:leader="none" w:pos="134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Не курить натощак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старайтесь как можно дольше отодвинуть момент закуривания первой сигареты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45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При возникновении желания закурить повремените с его реализацией и постарайтесь чем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либо себя занять или отвлечь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Можно закрыть глаза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сделать очень медленно глубокий вдох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сосчитать до пяти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медленно выдохнуть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Повторить несколько раз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4" w:lineRule="auto"/>
        <w:tabs>
          <w:tab w:leader="none" w:pos="15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Постарайтесь заменить курение легкими физическими упражнениями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прогулками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1144" w:right="566" w:bottom="806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5" w:lineRule="auto"/>
        <w:tabs>
          <w:tab w:leader="none" w:pos="12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Заменить сигарету стаканом сока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минеральной воды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жевательной резинкой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несладкими фруктами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4" w:lineRule="auto"/>
        <w:tabs>
          <w:tab w:leader="none" w:pos="14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Стараться ежедневно сокращать количество выкуриваемых сигарет на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1-2.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5" w:lineRule="auto"/>
        <w:tabs>
          <w:tab w:leader="none" w:pos="132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Желание закурить приходит волнообразно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поэтому постараться пережить такой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приступ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без сигареты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3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Табакокурение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это привычка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поэтому надо исключить другие привычки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связанные с ней во времени или пространстве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привычные стереотипы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отказаться от действий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которые раньше сопровождались курением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просмотр телевизора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слушание музыки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Всякий раз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беря сигарету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кладите пачку  подальше от себя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260" w:hanging="290"/>
        <w:spacing w:after="0" w:line="238" w:lineRule="auto"/>
        <w:tabs>
          <w:tab w:leader="none" w:pos="1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Не носите с собой зажигалку или спички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После каждой затяжки опускайте руку с сигаретой вниз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Перестаньте глубоко затягиваться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Выкуривайте сигарету только до половины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500" w:hanging="530"/>
        <w:spacing w:after="0" w:line="238" w:lineRule="auto"/>
        <w:tabs>
          <w:tab w:leader="none" w:pos="1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Покурили 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 уберите  пепельницу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 а  пачку  отнесите  в  другую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комнату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Покупайте каждый раз не больше одной пачки сигарет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 w:line="238" w:lineRule="auto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Покупайте сигареты разных марок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 не только свои любимые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560" w:hanging="590"/>
        <w:spacing w:after="0"/>
        <w:tabs>
          <w:tab w:leader="none" w:pos="15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Старайтесь  как  можно  дольше  не  открывать  новую  пачку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сигарет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Курите стоя или сидя на неудобном стуле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 w:line="238" w:lineRule="auto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Перестаньте курить на работе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Перестаньте курить в квартире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Не курите на улице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4" w:lineRule="auto"/>
        <w:tabs>
          <w:tab w:leader="none" w:pos="14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Не курите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когда ожидаете чего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то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телефонного звонка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автобуса на остановке и 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Если водите машину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закуривайте лишь по приезде на место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Когда у Вас кончились сигареты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ни у кого их не заимс</w:t>
      </w:r>
    </w:p>
    <w:p>
      <w:pPr>
        <w:ind w:left="1420" w:hanging="450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Отказывайтесь от каждой предложенной Вам сигареты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4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Откладывайте выкуривание первой в день сигареты на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10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минут позже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чем это было вчера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Продолжайте это до того времени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пока Вы сможете некурить в течение первых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3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часов после сна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говорите себе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 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Я достаточно силен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чтобы подождать с курением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10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»).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После этого Вам будет проще бросить курить вообще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Первые дни без сигареты самые трудные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Надо как можно быстрее освободить организм от никотина и других вредных компонентов табачного дыма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699" w:right="56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Для этого необходимо соблюдать следующие правила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2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пить больше жидкости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воды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соков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некрепкого чая с лимоном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лимон содержит витамин С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который особенно нужен тем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кто бросает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5" w:lineRule="auto"/>
        <w:tabs>
          <w:tab w:leader="none" w:pos="117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не пить крепкий чай или кофе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это обостряет тягу к сигарете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 той же причине не следует есть острые и пряные блюда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4" w:lineRule="auto"/>
        <w:tabs>
          <w:tab w:leader="none" w:pos="125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 первые дни есть больше свежих овощей и кисломолочных продуктов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пить соки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5" w:lineRule="auto"/>
        <w:tabs>
          <w:tab w:leader="none" w:pos="120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каждый день съедать ложку меда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он помогает печени очистить организм от вредных веществ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ind w:left="260" w:firstLine="710"/>
        <w:spacing w:after="0" w:line="234" w:lineRule="auto"/>
        <w:tabs>
          <w:tab w:leader="none" w:pos="114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поддерживать высокий уровень физической активности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–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физкультура не только отвлекает от курения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но и очищает дыхание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Значительно легче бросить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находясь на отдыхе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обязательно сменив при этом привычную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рабочую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домашнюю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обстановку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 отказавшись от курения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никогда нельзя прикасаться к сигарете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Одна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единственная сигарета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даже одна затяжка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навсегда перечеркнет затраченные усилия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При желании закурить можно использовать черемуху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возьмите веточку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освободите от листьев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дайте немного подсохнуть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порежьте кусочками до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1.5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сложите в спичечный коробок и положите в карман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 желании закурить положите в рот приготовленную палочку и пожуйте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до мочала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желание выкурить сигарету исчезнет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30"/>
          <w:szCs w:val="30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После 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3-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х неуспешных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самостоятельных попыток прекратить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курение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рекомендуется обратиться за психотерапевтическим и лекарственным лечением зависимости от никотина к врачам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специалистам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врач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психиатр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нарколог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врач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психотерапевт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.)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980" w:firstLine="90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НЕЛЕКАРСТВЕННЫЕ МЕТОДЫ ЛЕЧЕНИЯ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Нелекарственное лечение включает когнитивную и поведенческую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психотерапию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Поведенческая терапия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включает в себя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самоуправление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»: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пациент обучается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самоконтролю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записывая условия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 которых усиливается желание курить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Пациент также осуществляет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контроль над стимулами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при котором побуждающие к курению стимулы исключаются из окружающей обстановки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Другие методы включают метод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никотинового затухания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обучение пациента обходиться без сигарет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предотвращение возврата к курению и формирование чувства отвращения к табаку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аверсивная терапия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).</w:t>
      </w:r>
    </w:p>
    <w:p>
      <w:pPr>
        <w:sectPr>
          <w:pgSz w:w="11900" w:h="16838" w:orient="portrait"/>
          <w:cols w:equalWidth="0" w:num="1">
            <w:col w:w="9900"/>
          </w:cols>
          <w:pgMar w:left="1440" w:top="699" w:right="56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Когнитивная терапия включает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детальный анализ мыслей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чувств и поведения курильщика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б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анализ мотивации отказа от курения и ее изменения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заключение терапевтического договора с распределением ответственности между терапевтом и пациентом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г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ведение дневника мыслей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чувств и поведения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 также стимулов и способов преодоления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тяги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»;</w:t>
      </w:r>
    </w:p>
    <w:p>
      <w:pPr>
        <w:ind w:left="9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д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реструктурирование образа жизни и приобретение новых занятий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ЛЕКАРСТВЕННЫЕ МЕТОДЫ ЛЕЧЕНИЯ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3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настоящее время на базе наркологических диспансеров уже функционируют и будут открываться и в дальнейшем кабинеты по лечению табачной зависимости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jc w:val="both"/>
        <w:ind w:left="260" w:firstLine="710"/>
        <w:spacing w:after="0" w:line="236" w:lineRule="auto"/>
        <w:tabs>
          <w:tab w:leader="none" w:pos="125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арсенале врача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специалиста в настоящее время имеется целый ряд средств и методик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чтобы помочь лицам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которые хотят бросить курить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Лечение проводится анонимно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>Среди них следующие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1. 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>Никотин содержащие жевательные резинки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 (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антиникотиновая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плёнка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 xml:space="preserve"> никотиновый пластырь и др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.)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 xml:space="preserve"> их применение увеличивает в два раза шансы на полное излечение от курения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260" w:firstLine="708"/>
        <w:spacing w:after="0" w:line="235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При употреблении жевательной резинки нужно соблюдать следующие советы врача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специалиста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980" w:right="520"/>
        <w:spacing w:after="0" w:line="235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Symbol" w:cs="Symbol" w:eastAsia="Symbol" w:hAnsi="Symbol"/>
          <w:sz w:val="19"/>
          <w:szCs w:val="19"/>
          <w:color w:val="1A1A1A"/>
        </w:rPr>
        <w:t>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пользуйтесь ей вместо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а не параллельно с курением сигареты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;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</w:t>
      </w:r>
      <w:r>
        <w:rPr>
          <w:rFonts w:ascii="Symbol" w:cs="Symbol" w:eastAsia="Symbol" w:hAnsi="Symbol"/>
          <w:sz w:val="19"/>
          <w:szCs w:val="19"/>
          <w:color w:val="1A1A1A"/>
        </w:rPr>
        <w:t>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каждую пастилку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резинку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можно жевать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20-30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минут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960" w:firstLine="7"/>
        <w:spacing w:after="0" w:line="237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Symbol" w:cs="Symbol" w:eastAsia="Symbol" w:hAnsi="Symbol"/>
          <w:sz w:val="19"/>
          <w:szCs w:val="19"/>
          <w:color w:val="1A1A1A"/>
        </w:rPr>
        <w:t>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перестать жевать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если вы почувствуете легкое головокружение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если у Вас начнется икота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или если вкус жевательной резинки покажется вам слишком резким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;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</w:t>
      </w:r>
      <w:r>
        <w:rPr>
          <w:rFonts w:ascii="Symbol" w:cs="Symbol" w:eastAsia="Symbol" w:hAnsi="Symbol"/>
          <w:sz w:val="19"/>
          <w:szCs w:val="19"/>
          <w:color w:val="1A1A1A"/>
        </w:rPr>
        <w:t>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жевательная резинка может казаться Вам неприятной на вкус в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960"/>
        <w:spacing w:after="0" w:line="235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течение нескольких дней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но не беспокойтесь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Вы привыкнете к этому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ind w:left="980" w:hanging="708"/>
        <w:spacing w:after="0" w:line="235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Применение жевательной резинки рекомендуется в течение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3-4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месяцев периода отвыкания от курения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color w:val="1A1A1A"/>
        </w:rPr>
      </w:pPr>
    </w:p>
    <w:p>
      <w:pPr>
        <w:jc w:val="right"/>
        <w:ind w:left="980" w:hanging="708"/>
        <w:spacing w:after="0" w:line="236" w:lineRule="auto"/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Если   жевательная   резинка   применяется   без   соблюдения   правил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указанных  в  инструкции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 и  без  соответствующего  наблюдения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эффективность такого применения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вероятно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будет не очень высока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5" w:lineRule="auto"/>
        <w:tabs>
          <w:tab w:leader="none" w:pos="154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Методы рефлексотерапии 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аурикотерапия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корпоральная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иглотерапия</w:t>
      </w:r>
      <w:r>
        <w:rPr>
          <w:rFonts w:ascii="Times New Roman" w:cs="Times New Roman" w:eastAsia="Times New Roman" w:hAnsi="Times New Roman"/>
          <w:sz w:val="30"/>
          <w:szCs w:val="30"/>
          <w:color w:val="000000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</w:pPr>
    </w:p>
    <w:p>
      <w:pPr>
        <w:jc w:val="both"/>
        <w:ind w:left="260" w:firstLine="708"/>
        <w:spacing w:after="0" w:line="237" w:lineRule="auto"/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Проводится он обязательно с применением золотых и серебряных игл для того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чтобы можно было получить в разных акупунктурных точках ушной раковины разность электрических потенциалов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т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к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на введенных в тело золотых иглах потенциал в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6,5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раз выше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чем на</w:t>
      </w:r>
    </w:p>
    <w:p>
      <w:pPr>
        <w:sectPr>
          <w:pgSz w:w="11900" w:h="16838" w:orient="portrait"/>
          <w:cols w:equalWidth="0" w:num="1">
            <w:col w:w="9900"/>
          </w:cols>
          <w:pgMar w:left="1440" w:top="699" w:right="566" w:bottom="894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серебряных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Применение золотых и серебряных игл позволяет естественным путем создавать в аурикулярных акупунктурных точках оптимальную величину электрического потенциала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свойственную каждому индивидуально и в связи с этим эффективность лечения резко возрастает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5" w:lineRule="auto"/>
        <w:tabs>
          <w:tab w:leader="none" w:pos="136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20%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людей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«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рефлекс курильщика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»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стирается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.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Полный курс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лечения состоит из пяти процедур и общий эффект лечения приближается</w:t>
      </w:r>
    </w:p>
    <w:p>
      <w:pPr>
        <w:ind w:left="480" w:hanging="218"/>
        <w:spacing w:after="0" w:line="238" w:lineRule="auto"/>
        <w:tabs>
          <w:tab w:leader="none" w:pos="4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30"/>
          <w:szCs w:val="30"/>
          <w:color w:val="1A1A1A"/>
        </w:rPr>
      </w:pPr>
      <w:r>
        <w:rPr>
          <w:rFonts w:ascii="Times New Roman" w:cs="Times New Roman" w:eastAsia="Times New Roman" w:hAnsi="Times New Roman"/>
          <w:sz w:val="30"/>
          <w:szCs w:val="30"/>
          <w:color w:val="1A1A1A"/>
        </w:rPr>
        <w:t>90%.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34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Лекарственные средства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Назначаются различные химические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препараты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Анабазина гидрохлорид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варениклин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цитизин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гамибазин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табекс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пропранолол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церера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гомеопатическое средство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препараты валерианы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лобелин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клонидин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пирроксан и др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.;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пищевые добавки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антиник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коррида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никомель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заменители сигарет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ингалятор Никоретте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</w:pPr>
    </w:p>
    <w:p>
      <w:pPr>
        <w:ind w:left="1540" w:hanging="570"/>
        <w:spacing w:after="0"/>
        <w:tabs>
          <w:tab w:leader="none" w:pos="15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Психотерапевтические   методы  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-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 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внушение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 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аутогенная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тренировка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парадоксальная дыхательная гимнастика по Стрельниковой А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699" w:right="5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60" w:righ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Ведущий научный сотрудник отдела наркологии ГУ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«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РНПЦ психического здоровья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»,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канд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мед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наук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доцент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В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П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Максимчук</w:t>
      </w:r>
    </w:p>
    <w:p>
      <w:pPr>
        <w:sectPr>
          <w:pgSz w:w="11900" w:h="16838" w:orient="portrait"/>
          <w:cols w:equalWidth="0" w:num="2">
            <w:col w:w="7020" w:space="720"/>
            <w:col w:w="2160"/>
          </w:cols>
          <w:pgMar w:left="1440" w:top="699" w:right="566" w:bottom="1440" w:gutter="0" w:footer="0" w:header="0"/>
          <w:type w:val="continuous"/>
        </w:sect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СПИСОК</w:t>
      </w:r>
    </w:p>
    <w:p>
      <w:pPr>
        <w:ind w:left="68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организаций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 xml:space="preserve"> оказывающих</w:t>
      </w:r>
    </w:p>
    <w:p>
      <w:pPr>
        <w:ind w:left="680"/>
        <w:spacing w:after="0" w:line="1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консультативную помощь</w:t>
      </w:r>
    </w:p>
    <w:p>
      <w:pPr>
        <w:ind w:left="68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населению Республики Беларусь</w:t>
      </w:r>
    </w:p>
    <w:p>
      <w:pPr>
        <w:ind w:left="68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при развитии зависимостей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№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Наименование организации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Адрес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Телефон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Сайт</w:t>
            </w: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1.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ГУ «Республиканский научно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-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220053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(8017)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mentalhealth.by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практический центр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Минск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3353066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психического здоровья»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Долгиновский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2898910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тракт, 152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2.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«Городской клинический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220035.г. Минск,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(8107)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narkologi.by</w:t>
            </w: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ул. Гастелло 16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2034702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г. Минск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2030422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2509062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3.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«Гродненский областной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230003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(80152)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mmc.grodno.by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клинический центр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г. Гродно,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756760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«Психиатрия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наркология»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ул. Г.Обухова 15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751221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4.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«Лидская центральная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231300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(801545)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crb.lida.by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районная больница»,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Лида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32081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ул. Кирова 16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26509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5.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«Брестский областной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224003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(80162)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narco.brest.by</w:t>
            </w:r>
          </w:p>
        </w:tc>
      </w:tr>
      <w:tr>
        <w:trPr>
          <w:trHeight w:val="31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Брест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531982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пер. Брестских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534554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дивизий, 2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6.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«Пинская центральная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225710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(80165)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pcp.by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поликлиника», межрайонный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Пинск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336409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ул. Рокоссовского 8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7.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«Барановичская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225320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(80163)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barcp.by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центральная поликлиника»,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Барановичи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487373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межрайонный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ул. Парковая 53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487357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402831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423614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8.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«Гомельский областной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246031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(80232)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narcology.by</w:t>
            </w:r>
          </w:p>
        </w:tc>
      </w:tr>
      <w:tr>
        <w:trPr>
          <w:trHeight w:val="31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г. Гомель ул.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713320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Богданова, 13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713322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2"/>
              </w:rPr>
              <w:t>9.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«Светлогорская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247434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(802342)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svetlogorskcrb.pa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центральная районная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Светлогорск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71194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rtnerinfo.by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больница», наркологический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ул. Школьная 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54252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10.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«Жлобинская центральная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247210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(802334)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zhlcrb.by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районная больница»,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Жлобин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30834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ул. Воровского 1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31898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11.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«Мозырская центральная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247760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(80236) 340999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mcgp.by</w:t>
            </w: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городская поликлиника»,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г. Мозырь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341599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ул. Малинина 9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(8029)9864807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12.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УЗ «Могилевский  областной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212008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(80222)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mond.by</w:t>
            </w:r>
          </w:p>
        </w:tc>
      </w:tr>
    </w:tbl>
    <w:p>
      <w:pPr>
        <w:sectPr>
          <w:pgSz w:w="11900" w:h="16838" w:orient="portrait"/>
          <w:cols w:equalWidth="0" w:num="1">
            <w:col w:w="10800"/>
          </w:cols>
          <w:pgMar w:left="840" w:top="699" w:right="266" w:bottom="650" w:gutter="0" w:footer="0" w:header="0"/>
        </w:sect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Могилев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729962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пер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 4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Мечникова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,17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728273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750755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13.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Бобруйская ЦРБ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213822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(80225)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наркологический диспансер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Бобруйск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709755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Гагарина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709759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709713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14.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Минский областной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220015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(8017) 3319064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mokc.by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клинический центр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Минск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Vel.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Психиатрия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наркология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Бровки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 7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80291017373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MTC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80297746659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15.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Молодечненская ЦРБ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Молодечно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(80176)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mpnd.by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Гастинец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 58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500504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(80176)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580405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16.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Солигорская ЦРБ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Солигорск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(80174)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soligorskcrb.by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Коржа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 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263714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220076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17.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Борисовская ЦРБ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222120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(80177)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borisov-crb.by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Борисов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926285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Связная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 47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18.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Витебский областной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211300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vit.pnd.vitebsk.by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клинический центр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Витебский район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692960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психиатрии и наркологии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п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Витьба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ул Центральная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210023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Витебск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614581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Коммунистическая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614576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анонимно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)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19.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Оршанская центральная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211391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(80216)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orshamed.by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поликлиника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Орша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512533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Ленина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.38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510019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20.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Новополоцкая ЦГБ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211440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ncgb.by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психоневрологический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Новополоцк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371375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диспансер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Гайдара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 4,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21.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Лепельская областная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211174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(802132)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lepel.medic.by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психиатрическая больница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Лепель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41572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Карла Маркса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 24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41202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43642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22.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УЗ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Полоцкая областная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211402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(80214)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psixbolnicapolotsk.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психиатрическая больница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Полоцк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 23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741742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Гвардейцев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, 4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800"/>
      </w:cols>
      <w:pgMar w:left="840" w:top="699" w:right="266" w:bottom="114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DF1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26E9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У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2020-06-01T11:14:55Z</dcterms:created>
  <dcterms:modified xsi:type="dcterms:W3CDTF">2020-06-01T11:14:55Z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