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4C0BBA" w:rsidTr="004C0BBA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0BBA" w:rsidRDefault="004C0BBA" w:rsidP="004C0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Гуманитарный проект</w:t>
            </w:r>
          </w:p>
          <w:p w:rsidR="004C0BBA" w:rsidRDefault="004C0BBA" w:rsidP="004C0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Гончарное ремесло: от древности до наших дней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0BBA" w:rsidRDefault="004C0BBA" w:rsidP="004C0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ГУО « </w:t>
            </w:r>
            <w:r>
              <w:rPr>
                <w:rFonts w:ascii="Times New Roman" w:hAnsi="Times New Roman"/>
                <w:sz w:val="28"/>
                <w:szCs w:val="28"/>
              </w:rPr>
              <w:t>Детская школа изобразительных искус</w:t>
            </w:r>
            <w:r>
              <w:rPr>
                <w:rFonts w:ascii="Times New Roman" w:hAnsi="Times New Roman"/>
                <w:sz w:val="28"/>
                <w:szCs w:val="28"/>
              </w:rPr>
              <w:t>ств и художественных ремесел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аусы</w:t>
            </w:r>
          </w:p>
          <w:p w:rsidR="004C0BBA" w:rsidRDefault="004C0BBA" w:rsidP="004C0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1.Наименование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Гуманитарный проект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Гончарное ремесло: от древности до наших дней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2.Срок реализации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2025-2026 г.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Организация-заявитель, предлагающая проект: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Государственное учреждение образования «Детская школа изобразительных искусств и художественных ремесел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Чаусы»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4.Цели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возрождения   белорусских ремесел по гончарству и росписи глиняных изделий. Формирование у подрастающего поколения  интереса к истории своего народа и гордости к своей родине.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5.Задачи, планируемые к выполнению в рамках реализации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1.Создание условий для работы через приобретение оборудования и подготовки мастеров.</w:t>
            </w:r>
          </w:p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Проведение семинаров и мастер-классов для детей и взрослых с целью вовлечения в работу гончарной мастерской.</w:t>
            </w:r>
          </w:p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3.Формирование  интереса к истории своего народа, его традициям.</w:t>
            </w:r>
          </w:p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Привлечение партнеров для организации и проведения совместных мероприятий для детей и жителей города Чаусы.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6.Целевая группа: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Взрослое население, дети в возрасте от 8-18 лет, в том числе дети с особенностями психофизического развития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7.Краткое описание мероприятий в рамках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1.Размещение информации о реализации проекта в местных СМИ,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2.Создание условий для реализации проекта (косметический ремонт мастерской, закупка оборудования, подготовка  материала  к работе).</w:t>
            </w:r>
          </w:p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занятий  в мастерской, включение взрослых и детей в систему социальных отношений через развитие творческой деятельности, приобщение к элементарным общепринятым нормам и правилам взаимоотношения, развитие  интереса к истории своего народа, его традициям.</w:t>
            </w:r>
          </w:p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4.Организация аукционов, ярмарок-продаж,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мини-музея гончарного искусства</w:t>
            </w:r>
          </w:p>
          <w:p w:rsidR="004C0BBA" w:rsidRDefault="004C0BBA" w:rsidP="004C0B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Проведение конкурса гончарного искусства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C0BBA" w:rsidTr="004C0BB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BBA" w:rsidTr="004C0BBA"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8.Общий объем финансирования (в долларах США)</w:t>
            </w:r>
          </w:p>
        </w:tc>
      </w:tr>
      <w:tr w:rsidR="004C0BBA" w:rsidTr="004C0BBA"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Средство донора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23000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9.Место реализации проекта (область/район, город)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Могилевская область, город Чаусы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10.Контактное лицо:</w:t>
            </w:r>
          </w:p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Инициалы, фамилия, должность, телефон, адрес электронной почты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Ярмак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Надежда Анатольевна ,   директор 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ДШИИиХР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аусы»</w:t>
            </w:r>
          </w:p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Телефон(29) 748 70 10(МТС)</w:t>
            </w:r>
          </w:p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BA"/>
    <w:rsid w:val="00102465"/>
    <w:rsid w:val="001321B2"/>
    <w:rsid w:val="00281202"/>
    <w:rsid w:val="004C0BBA"/>
    <w:rsid w:val="006C0B77"/>
    <w:rsid w:val="008242FF"/>
    <w:rsid w:val="00870751"/>
    <w:rsid w:val="00922C48"/>
    <w:rsid w:val="00A41DE2"/>
    <w:rsid w:val="00B915B7"/>
    <w:rsid w:val="00B960A5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2025-04-07T11:26:00Z</cp:lastPrinted>
  <dcterms:created xsi:type="dcterms:W3CDTF">2025-04-07T11:15:00Z</dcterms:created>
  <dcterms:modified xsi:type="dcterms:W3CDTF">2025-04-07T11:27:00Z</dcterms:modified>
</cp:coreProperties>
</file>