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79EA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D479EA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HTML"/>
          <w:b/>
          <w:bCs/>
          <w:caps/>
          <w:shd w:val="clear" w:color="auto" w:fill="FFFFFF"/>
        </w:rPr>
        <w:t>УКАЗ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ПРЕЗИДЕНТА РЕСПУБЛИКИ БЕЛАРУСЬ</w:t>
      </w:r>
    </w:p>
    <w:p w:rsidR="00000000" w:rsidRDefault="00D479EA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12 октября 2021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389</w:t>
      </w:r>
    </w:p>
    <w:p w:rsidR="00000000" w:rsidRDefault="00D479EA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использовании семейного капитала</w:t>
      </w:r>
    </w:p>
    <w:p w:rsidR="00000000" w:rsidRDefault="00D479EA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D479EA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Указ</w:t>
      </w:r>
      <w:r>
        <w:rPr>
          <w:color w:val="000000"/>
        </w:rPr>
        <w:t xml:space="preserve"> Президента Республики Беларусь от 25 октября 2022 г. № </w:t>
      </w:r>
      <w:r>
        <w:rPr>
          <w:color w:val="000000"/>
        </w:rPr>
        <w:t>381 (Национальный правовой Интернет-портал Республики Беларусь, 03.11.2022, 1/20586);</w:t>
      </w:r>
    </w:p>
    <w:p w:rsidR="00000000" w:rsidRDefault="00D479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23 февраля 2024 г. № 69 (Национальный правовой Интернет-портал Республики Беларусь, 27.02.2024, 1/21250);</w:t>
      </w:r>
    </w:p>
    <w:p w:rsidR="00000000" w:rsidRDefault="00D479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</w:t>
      </w:r>
      <w:r>
        <w:rPr>
          <w:color w:val="000000"/>
        </w:rPr>
        <w:t>и Беларусь от 30 октября 2024 г. № 403 (Национальный правовой Интернет-портал Республики Беларусь, 02.11.2024, 1/21629)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479EA">
      <w:pPr>
        <w:pStyle w:val="preamble"/>
        <w:rPr>
          <w:color w:val="000000"/>
        </w:rPr>
      </w:pPr>
      <w:r>
        <w:rPr>
          <w:color w:val="000000"/>
        </w:rPr>
        <w:t xml:space="preserve">В целях совершенствования долгосрочной поддержки многодетных семей </w:t>
      </w:r>
      <w:r>
        <w:rPr>
          <w:rStyle w:val="razr"/>
          <w:color w:val="000000"/>
        </w:rPr>
        <w:t>постановляю:</w:t>
      </w:r>
    </w:p>
    <w:p w:rsidR="00000000" w:rsidRDefault="00D479EA">
      <w:pPr>
        <w:pStyle w:val="point"/>
        <w:rPr>
          <w:color w:val="000000"/>
        </w:rPr>
      </w:pPr>
      <w:r>
        <w:rPr>
          <w:color w:val="000000"/>
        </w:rPr>
        <w:t>1. Исключен.</w:t>
      </w:r>
    </w:p>
    <w:p w:rsidR="00000000" w:rsidRDefault="00D479EA">
      <w:pPr>
        <w:pStyle w:val="point"/>
        <w:rPr>
          <w:color w:val="000000"/>
        </w:rPr>
      </w:pPr>
      <w:bookmarkStart w:id="2" w:name="a7"/>
      <w:bookmarkEnd w:id="2"/>
      <w:r>
        <w:rPr>
          <w:color w:val="000000"/>
        </w:rPr>
        <w:t>2. Внести изменения в указы Президента Ре</w:t>
      </w:r>
      <w:r>
        <w:rPr>
          <w:color w:val="000000"/>
        </w:rPr>
        <w:t>спублики Беларусь (приложение).</w:t>
      </w:r>
    </w:p>
    <w:p w:rsidR="00000000" w:rsidRDefault="00D479EA">
      <w:pPr>
        <w:pStyle w:val="point"/>
        <w:rPr>
          <w:color w:val="000000"/>
        </w:rPr>
      </w:pPr>
      <w:r>
        <w:rPr>
          <w:color w:val="000000"/>
        </w:rPr>
        <w:t>3. Договоры банковских вкладов (депозитов) «Семейный капитал» физических лиц в рублях, заключенные до вступления в силу настоящего Указа, приведению в соответствие с требованиями настоящего Указа не подлежат и исполняются в </w:t>
      </w:r>
      <w:r>
        <w:rPr>
          <w:color w:val="000000"/>
        </w:rPr>
        <w:t>соответствии с</w:t>
      </w:r>
      <w:r>
        <w:rPr>
          <w:color w:val="000000"/>
        </w:rPr>
        <w:t> </w:t>
      </w:r>
      <w:r>
        <w:rPr>
          <w:color w:val="000000"/>
        </w:rPr>
        <w:t>Указом Президента Республики Беларусь от 18 сентября 2019 г. № 345.</w:t>
      </w:r>
    </w:p>
    <w:p w:rsidR="00000000" w:rsidRDefault="00D479EA">
      <w:pPr>
        <w:pStyle w:val="point"/>
        <w:rPr>
          <w:color w:val="000000"/>
        </w:rPr>
      </w:pPr>
      <w:bookmarkStart w:id="3" w:name="a35"/>
      <w:bookmarkEnd w:id="3"/>
      <w:r>
        <w:rPr>
          <w:color w:val="000000"/>
        </w:rPr>
        <w:t>4. Совету Министров Республики Беларусь до 1 января 2022 г. обеспечить приведение актов законодательства в соответствие с настоящим Указом и принять иные меры по его реализа</w:t>
      </w:r>
      <w:r>
        <w:rPr>
          <w:color w:val="000000"/>
        </w:rPr>
        <w:t>ции.</w:t>
      </w:r>
    </w:p>
    <w:p w:rsidR="00000000" w:rsidRDefault="00D479EA">
      <w:pPr>
        <w:pStyle w:val="point"/>
        <w:rPr>
          <w:color w:val="000000"/>
        </w:rPr>
      </w:pPr>
      <w:r>
        <w:rPr>
          <w:color w:val="000000"/>
        </w:rPr>
        <w:t>5. Настоящий Указ вступает в силу в следующем порядке: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пункты 2 и 3 – с 1 января 2022 г.;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иные положения настоящего Указа – после его официального опубликования.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479EA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479EA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А.Лукашенко</w:t>
            </w:r>
            <w:proofErr w:type="spellEnd"/>
          </w:p>
        </w:tc>
      </w:tr>
    </w:tbl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append1"/>
              <w:rPr>
                <w:color w:val="000000"/>
              </w:rPr>
            </w:pPr>
            <w:bookmarkStart w:id="4" w:name="a6"/>
            <w:bookmarkEnd w:id="4"/>
            <w:r>
              <w:rPr>
                <w:color w:val="000000"/>
              </w:rPr>
              <w:t>Приложение</w:t>
            </w:r>
          </w:p>
          <w:p w:rsidR="00000000" w:rsidRDefault="00D479EA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Указу</w:t>
            </w:r>
            <w:r>
              <w:rPr>
                <w:color w:val="000000"/>
              </w:rPr>
              <w:t xml:space="preserve"> Президента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Республики Беларусь</w:t>
            </w:r>
            <w:r>
              <w:rPr>
                <w:color w:val="000000"/>
              </w:rPr>
              <w:br/>
              <w:t>12.10.2021 №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389</w:t>
            </w:r>
          </w:p>
        </w:tc>
      </w:tr>
    </w:tbl>
    <w:p w:rsidR="00000000" w:rsidRDefault="00D479EA">
      <w:pPr>
        <w:pStyle w:val="titlep"/>
        <w:jc w:val="left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br/>
        <w:t>изменений, вносимых в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указы</w:t>
      </w:r>
      <w:r>
        <w:rPr>
          <w:color w:val="000000"/>
        </w:rPr>
        <w:t xml:space="preserve"> Президента Республики Беларусь</w:t>
      </w:r>
    </w:p>
    <w:p w:rsidR="00000000" w:rsidRDefault="00D479EA">
      <w:pPr>
        <w:pStyle w:val="point"/>
        <w:rPr>
          <w:color w:val="000000"/>
        </w:rPr>
      </w:pPr>
      <w:r>
        <w:rPr>
          <w:color w:val="000000"/>
        </w:rPr>
        <w:lastRenderedPageBreak/>
        <w:t>1. В</w:t>
      </w:r>
      <w:r>
        <w:rPr>
          <w:color w:val="000000"/>
        </w:rPr>
        <w:t xml:space="preserve"> </w:t>
      </w:r>
      <w:r>
        <w:rPr>
          <w:color w:val="000000"/>
        </w:rPr>
        <w:t>перечне административных процедур, осуществляемых государственными органами и иными организациями по заявлениям граждан, утвержденном Указом През</w:t>
      </w:r>
      <w:r>
        <w:rPr>
          <w:color w:val="000000"/>
        </w:rPr>
        <w:t>идента Республики Беларусь от 26 апреля 2010 г. № 200:</w:t>
      </w:r>
    </w:p>
    <w:p w:rsidR="00000000" w:rsidRDefault="00D479EA">
      <w:pPr>
        <w:pStyle w:val="underpoint"/>
        <w:rPr>
          <w:color w:val="000000"/>
        </w:rPr>
      </w:pPr>
      <w:r>
        <w:rPr>
          <w:color w:val="000000"/>
        </w:rPr>
        <w:t>1.1. в пункте 1.1: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графу 1 подпункта 1.1.2 после слова «подпунктах» дополнить цифрами «1.1.2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,»;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дополнить пункт подпунктом 1.1.2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 xml:space="preserve"> следующего содержания: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479EA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4075"/>
        <w:gridCol w:w="2326"/>
        <w:gridCol w:w="2326"/>
        <w:gridCol w:w="1892"/>
        <w:gridCol w:w="2109"/>
      </w:tblGrid>
      <w:tr w:rsidR="00000000">
        <w:trPr>
          <w:trHeight w:val="240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«1.1.2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>. о </w:t>
            </w:r>
            <w:r>
              <w:rPr>
                <w:color w:val="000000"/>
              </w:rPr>
              <w:t>разрешении отчуждения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исполнительный и распоря</w:t>
            </w:r>
            <w:r>
              <w:rPr>
                <w:color w:val="000000"/>
              </w:rPr>
              <w:t>дительный орган по месту нахождения жилого помещения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паспорта или иные документы, удостоверяющие личность, всех членов семьи, совместно проживающих с собственником (для несовершеннолетних членов семьи при отсутствии у них паспорта или иного доку</w:t>
            </w:r>
            <w:r>
              <w:rPr>
                <w:color w:val="000000"/>
              </w:rPr>
              <w:t>мента, удостоверяющего личность, – свидетельство о рождении)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супруга (супруги), а также иных совершеннолетних членов семьи, совместно проживающих с собственником и имеющих право владения и пользования жилым помещением, а также отсутств</w:t>
            </w:r>
            <w:r>
              <w:rPr>
                <w:color w:val="000000"/>
              </w:rPr>
              <w:t>ующих граждан, за которыми сохраняется право владения и пользования жилым помещением, удостоверенное нотариально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право собственности на жилое помещение, долю (доли) в праве собственности на него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основани</w:t>
            </w:r>
            <w:r>
              <w:rPr>
                <w:color w:val="000000"/>
              </w:rPr>
              <w:t>я для отчуждения жилого помещения, доли (долей) в праве собственности на него до истечения 5 лет со дня государственной регистрации права собственности на них (переезд в другую местность, расторжение брака, смерть собственника жилого помещения и иные)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</w:t>
            </w:r>
            <w:r>
              <w:rPr>
                <w:color w:val="000000"/>
              </w:rPr>
              <w:t>латно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со 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единовременно»;</w:t>
            </w:r>
          </w:p>
        </w:tc>
      </w:tr>
    </w:tbl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479EA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6840" w:h="11907" w:orient="landscape"/>
          <w:pgMar w:top="567" w:right="289" w:bottom="567" w:left="340" w:header="709" w:footer="709" w:gutter="0"/>
          <w:cols w:space="720"/>
        </w:sectPr>
      </w:pP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479EA">
      <w:pPr>
        <w:pStyle w:val="underpoint"/>
        <w:rPr>
          <w:color w:val="000000"/>
        </w:rPr>
      </w:pPr>
      <w:r>
        <w:rPr>
          <w:color w:val="000000"/>
        </w:rPr>
        <w:t>1.2. в графе 3 пункта 2.46: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абзац второй дополнить словами «или идентификационная карта гражданина Республики Беларусь»;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абзац седьмой изложить в следующей редакции: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«Соглашение о детях, копия решения суда о расторжении брака (выписка из решения), Брачный договор, определяющие родителя, с которым проживает ребенок (дети), копия решения суда о лишении родительских прав второго родителя либо об отобрании ребенка без лише</w:t>
      </w:r>
      <w:r>
        <w:rPr>
          <w:color w:val="000000"/>
        </w:rPr>
        <w:t>ния родительских прав, копия решения суда, определения о судебном приказе о взыскании алиментов, Соглашение о содержании своих несовершеннолетних и (или) нуждающихся в помощи нетрудоспособных совершеннолетних детей (далее – Соглашение об уплате алиментов),</w:t>
      </w:r>
      <w:r>
        <w:rPr>
          <w:color w:val="000000"/>
        </w:rPr>
        <w:t xml:space="preserve"> свидетельство о смерти второго родителя, справка органа, регистрирующего акты гражданского состояния (далее – орган загса), содержащая сведения из записи акта о рождении (если запись об отце в записи акта о рождении ребенка произведена на основании заявле</w:t>
      </w:r>
      <w:r>
        <w:rPr>
          <w:color w:val="000000"/>
        </w:rPr>
        <w:t>ния матери, не состоящей в браке), или другие документы, подтверждающие факт воспитания ребенка (детей) в семье одного из родителей, – в случае необходимости подтверждения воспитания ребенка (детей) в семье одного из родителей»;</w:t>
      </w:r>
    </w:p>
    <w:p w:rsidR="00000000" w:rsidRDefault="00D479EA">
      <w:pPr>
        <w:pStyle w:val="underpoint"/>
        <w:rPr>
          <w:color w:val="000000"/>
        </w:rPr>
      </w:pPr>
      <w:r>
        <w:rPr>
          <w:color w:val="000000"/>
        </w:rPr>
        <w:t>1.3. в пункте 2.47: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в подпу</w:t>
      </w:r>
      <w:r>
        <w:rPr>
          <w:color w:val="000000"/>
        </w:rPr>
        <w:t>нкте 2.47.1: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графу 1 изложить в следующей редакции:</w:t>
      </w:r>
    </w:p>
    <w:p w:rsidR="00000000" w:rsidRDefault="00D479EA">
      <w:pPr>
        <w:pStyle w:val="underpoint"/>
        <w:rPr>
          <w:color w:val="000000"/>
        </w:rPr>
      </w:pPr>
      <w:r>
        <w:rPr>
          <w:rStyle w:val="rednoun"/>
          <w:color w:val="000000"/>
        </w:rPr>
        <w:t>«2.47.1.</w:t>
      </w:r>
      <w:r>
        <w:rPr>
          <w:color w:val="000000"/>
        </w:rPr>
        <w:t> на строительство (реконструкцию), приобретение жилых помещений, приобретение доли (долей) в праве собственности на них, погашение задолженности по кредитам, займам организаций, предоставленным на</w:t>
      </w:r>
      <w:r>
        <w:rPr>
          <w:color w:val="000000"/>
        </w:rPr>
        <w:t> указанные цели (в том числе на основании договоров о переводе долга, о приеме задолженности по кредиту), и выплату процентов за пользование ими»;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в графе 3: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абзац четвертый после слов «о состоянии на учете нуждающихся в улучшении жилищных условий» дополни</w:t>
      </w:r>
      <w:r>
        <w:rPr>
          <w:color w:val="000000"/>
        </w:rPr>
        <w:t>ть словами «на дату обращения (при строительстве (реконструкции), приобретении жилых помещений, приобретении доли (долей) в праве собственности на них) или на дату заключения кредитного договора, договора займа (при погашении задолженности по кредитам, зай</w:t>
      </w:r>
      <w:r>
        <w:rPr>
          <w:color w:val="000000"/>
        </w:rPr>
        <w:t>мам организаций, предоставленным на указанные цели)»;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в абзаце пятом слова «копии документов, подтверждающих» заменить словами «документы, подтверждающие»;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в абзаце восьмом слова «приобретения жилого помещения –» заменить словами «купли-продажи жилого поме</w:t>
      </w:r>
      <w:r>
        <w:rPr>
          <w:color w:val="000000"/>
        </w:rPr>
        <w:t>щения, удостоверенный нотариально либо оформленный в простой письменной форме, заключение об оценке стоимости жилого помещения, определенной с использованием рыночных методов оценки, –»;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после абзаца восьмого дополнить графу абзацем следующего содержания: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«предварительный договор купли-продажи доли (долей) в праве собственности на жилое помещение, удостоверенный нотариально либо оформленный в простой письменной форме, заключение об оценке стоимости приобретаемой доли (долей) жилого помещения, определенной с</w:t>
      </w:r>
      <w:r>
        <w:rPr>
          <w:color w:val="000000"/>
        </w:rPr>
        <w:t> использованием рыночных методов оценки, документ, подтверждающий право собственности на долю (доли) в праве собственности на это жилое помещение, – в случае приобретения доли (долей) в праве собственности на жилое помещение (за исключением жилого помещени</w:t>
      </w:r>
      <w:r>
        <w:rPr>
          <w:color w:val="000000"/>
        </w:rPr>
        <w:t>я, строительство которого осуществлялось по государственному заказу)»;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в абзаце девятом слова «копия зарегистрированного договора» заменить словами «зарегистрированный договор»;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абзац десятый изложить в следующей редакции: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«кредитный договор (договор о пер</w:t>
      </w:r>
      <w:r>
        <w:rPr>
          <w:color w:val="000000"/>
        </w:rPr>
        <w:t>еводе долга, о приеме задолженности по кредиту), договор займа, предусматривающие предоставление кредита, займа организации на строительство (реконструкцию) или приобретение жилого помещения, – в случае погашения задолженности по кредитам, займам организац</w:t>
      </w:r>
      <w:r>
        <w:rPr>
          <w:color w:val="000000"/>
        </w:rPr>
        <w:t>ий, предоставленным на строительство (реконструкцию) или приобретение жилого помещения, и выплаты процентов за пользование ими»;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после абзаца десятого дополнить графу абзацем следующего содержания: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«кредитный договор (договор о переводе долга, о приеме зад</w:t>
      </w:r>
      <w:r>
        <w:rPr>
          <w:color w:val="000000"/>
        </w:rPr>
        <w:t>олженности по кредиту), договор займа, предусматривающие предоставление кредита, займа организации на приобретение доли (долей) в праве собственности на жилое помещение, документ, подтверждающий право собственности на приобретенное жилое помещение, – в слу</w:t>
      </w:r>
      <w:r>
        <w:rPr>
          <w:color w:val="000000"/>
        </w:rPr>
        <w:t>чае погашения задолженности по кредитам, займам организаций, предоставленным на приобретение доли (долей) в праве собственности на жилое помещение, и выплаты процентов за пользование ими»;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в абзаце одиннадцатом слова «используется семейный капитал» заменит</w:t>
      </w:r>
      <w:r>
        <w:rPr>
          <w:color w:val="000000"/>
        </w:rPr>
        <w:t>ь словами «используются средства семейного капитала»;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после абзаца одиннадцатого дополнить графу абзацем следующего содержания: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«свидетельство о заключении брака – представляется на мать (мачеху), отца (отчима), усыновителя (</w:t>
      </w:r>
      <w:proofErr w:type="spellStart"/>
      <w:r>
        <w:rPr>
          <w:color w:val="000000"/>
        </w:rPr>
        <w:t>удочерителя</w:t>
      </w:r>
      <w:proofErr w:type="spellEnd"/>
      <w:r>
        <w:rPr>
          <w:color w:val="000000"/>
        </w:rPr>
        <w:t>), которые учтены в </w:t>
      </w:r>
      <w:r>
        <w:rPr>
          <w:color w:val="000000"/>
        </w:rPr>
        <w:t>составе семьи при назначении семейного капитала, если они состоят в браке на дату обращения»;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в абзаце двенадцатом слова «(представляются на детей, которые не были учтены в составе семьи при назначении семейного капитала)» заменить словами «, – представляю</w:t>
      </w:r>
      <w:r>
        <w:rPr>
          <w:color w:val="000000"/>
        </w:rPr>
        <w:t>тся на детей, которые не были учтены в составе семьи при назначении семейного капитала (если в отношении этих детей досрочно используются средства семейного капитала и (или) при их обращении за досрочным распоряжением средствами семейного капитала, а также</w:t>
      </w:r>
      <w:r>
        <w:rPr>
          <w:color w:val="000000"/>
        </w:rPr>
        <w:t xml:space="preserve"> при выделении долей семейного капитала)»;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 xml:space="preserve">в абзаце тринадцатом слова «совершеннолетнего члена семьи, обратившегося за досрочным распоряжением средствами семейного капитала, и (или) члена семьи, в отношении которого досрочно используется семейный капитал» </w:t>
      </w:r>
      <w:r>
        <w:rPr>
          <w:color w:val="000000"/>
        </w:rPr>
        <w:t>заменить словами «члена семьи, обратившегося за досрочным распоряжением средствами семейного капитала, и (или) члена семьи, в отношении которого досрочно используются средства семейного капитала, а также при выделении долей семейного капитала»;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абзац четыр</w:t>
      </w:r>
      <w:r>
        <w:rPr>
          <w:color w:val="000000"/>
        </w:rPr>
        <w:t>надцатый изложить в следующей редакции: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«свидетельство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</w:t>
      </w:r>
      <w:r>
        <w:rPr>
          <w:color w:val="000000"/>
        </w:rPr>
        <w:t>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(выписка из решения) суда о расторжени</w:t>
      </w:r>
      <w:r>
        <w:rPr>
          <w:color w:val="000000"/>
        </w:rPr>
        <w:t>и брака либо свидетельство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или иной док</w:t>
      </w:r>
      <w:r>
        <w:rPr>
          <w:color w:val="000000"/>
        </w:rPr>
        <w:t>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в подпункте 2.47.2: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графу 1 дополнить словами «Республики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образования Федерации профсоюзов Беларуси»;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в графе 3: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в абзаце четвертом слова «ко</w:t>
      </w:r>
      <w:r>
        <w:rPr>
          <w:color w:val="000000"/>
        </w:rPr>
        <w:t>пия договора» заменить словом «договор»;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после абзаца шестого дополнить графу абзацем следующего содержания: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«свидетельство о заключении брака – представляется на мать (мачеху), отца (отчима), усыновителя (</w:t>
      </w:r>
      <w:proofErr w:type="spellStart"/>
      <w:r>
        <w:rPr>
          <w:color w:val="000000"/>
        </w:rPr>
        <w:t>удочерителя</w:t>
      </w:r>
      <w:proofErr w:type="spellEnd"/>
      <w:r>
        <w:rPr>
          <w:color w:val="000000"/>
        </w:rPr>
        <w:t>), которые учтены в составе семьи при н</w:t>
      </w:r>
      <w:r>
        <w:rPr>
          <w:color w:val="000000"/>
        </w:rPr>
        <w:t>азначении семейного капитала, если они состоят в браке на дату обращения»;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в абзаце седьмом слова «(представляются на детей, в отношении которых заключен договор о подготовке специалиста (рабочего, служащего) на платной основе, если они не были учтены в со</w:t>
      </w:r>
      <w:r>
        <w:rPr>
          <w:color w:val="000000"/>
        </w:rPr>
        <w:t>ставе семьи при назначении семейного капитала)» заменить словами «, – представляются на детей, которые не были учтены в составе семьи при назначении семейного капитала (если в отношении их заключен договор о подготовке специалиста (рабочего, служащего) на </w:t>
      </w:r>
      <w:r>
        <w:rPr>
          <w:color w:val="000000"/>
        </w:rPr>
        <w:t>платной основе и (или) при их обращении за досрочным распоряжением средствами семейного капитала, а также при выделении долей семейного капитала)»;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в абзаце восьмом слова «совершеннолетнего члена семьи, обратившегося за досрочным распоряжением средствами с</w:t>
      </w:r>
      <w:r>
        <w:rPr>
          <w:color w:val="000000"/>
        </w:rPr>
        <w:t>емейного капитала, и (или) члена семьи, в отношении которого заключен договор о подготовке специалиста (рабочего, служащего) на платной основе» заменить словами «члена семьи, обратившегося за досрочным распоряжением средствами семейного капитала, и (или) ч</w:t>
      </w:r>
      <w:r>
        <w:rPr>
          <w:color w:val="000000"/>
        </w:rPr>
        <w:t>лена семьи, в отношении которого заключен договор о подготовке специалиста (рабочего, служащего) на платной основе, а также при выделении долей семейного капитала»;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абзац девятый изложить в следующей редакции: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«свидетельство о смерти либо справка органа за</w:t>
      </w:r>
      <w:r>
        <w:rPr>
          <w:color w:val="000000"/>
        </w:rPr>
        <w:t xml:space="preserve">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</w:t>
      </w:r>
      <w:r>
        <w:rPr>
          <w:color w:val="000000"/>
        </w:rPr>
        <w:t>решения суда о лишении родительских прав либо об отобрании ребенка без лишения родительских прав, Соглашение о детях, копия решения суда (выписка из решения) о расторжении брака либо свидетельство о расторжении брака, Брачный договор, копии решения (постан</w:t>
      </w:r>
      <w:r>
        <w:rPr>
          <w:color w:val="000000"/>
        </w:rPr>
        <w:t>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или иной документ, подтверждающий исключение из состава семьи гражданина, которому назначен семейн</w:t>
      </w:r>
      <w:r>
        <w:rPr>
          <w:color w:val="000000"/>
        </w:rPr>
        <w:t>ый капитал, или невозможность его обращения, – в случае обращения члена семьи, не являющегося гражданином, которому назначен семейный капитал»;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в графе 3 подпункта 2.47.3: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после абзаца пятого дополнить графу абзацем следующего содержания: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«свидетельство о </w:t>
      </w:r>
      <w:r>
        <w:rPr>
          <w:color w:val="000000"/>
        </w:rPr>
        <w:t>заключении брака – представляется на мать (мачеху), отца (отчима), усыновителя (</w:t>
      </w:r>
      <w:proofErr w:type="spellStart"/>
      <w:r>
        <w:rPr>
          <w:color w:val="000000"/>
        </w:rPr>
        <w:t>удочерителя</w:t>
      </w:r>
      <w:proofErr w:type="spellEnd"/>
      <w:r>
        <w:rPr>
          <w:color w:val="000000"/>
        </w:rPr>
        <w:t>), которые учтены в составе семьи при назначении семейного капитала, если они состоят в браке на дату обращения»;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в абзаце шестом слова «(представляются на детей, ну</w:t>
      </w:r>
      <w:r>
        <w:rPr>
          <w:color w:val="000000"/>
        </w:rPr>
        <w:t>ждающихся в получении платных медицинских услуг по заключению врачебно-консультационной комиссии государственной организации здравоохранения, если они не были учтены в составе семьи при назначении семейного капитала)» заменить словами «, – представляются н</w:t>
      </w:r>
      <w:r>
        <w:rPr>
          <w:color w:val="000000"/>
        </w:rPr>
        <w:t>а детей, которые не были учтены в составе семьи при назначении семейного капитала (если они нуждаются в получении платных медицинских услуг по заключению врачебно-консультационной комиссии государственной организации здравоохранения и (или) при их обращени</w:t>
      </w:r>
      <w:r>
        <w:rPr>
          <w:color w:val="000000"/>
        </w:rPr>
        <w:t>и за досрочным распоряжением средствами семейного капитала, а также при выделении долей семейного капитала)»;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в абзаце седьмом слова «совершеннолетнего члена семьи, обратившегося за досрочным распоряжением средствами семейного капитала, и (или) члена семьи</w:t>
      </w:r>
      <w:r>
        <w:rPr>
          <w:color w:val="000000"/>
        </w:rPr>
        <w:t>, нуждающегося в получении платных медицинских услуг по заключению врачебно-консультационной комиссии государственной организации здравоохранения» заменить словами «члена семьи, обратившегося за досрочным распоряжением средствами семейного капитала, и (или</w:t>
      </w:r>
      <w:r>
        <w:rPr>
          <w:color w:val="000000"/>
        </w:rPr>
        <w:t>) члена семьи, нуждающегося в получении платных медицинских услуг по заключению врачебно-консультационной комиссии государственной организации здравоохранения, а также при выделении долей семейного капитала»;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абзац восьмой изложить в следующей редакции: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«с</w:t>
      </w:r>
      <w:r>
        <w:rPr>
          <w:color w:val="000000"/>
        </w:rPr>
        <w:t>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</w:t>
      </w:r>
      <w:r>
        <w:rPr>
          <w:color w:val="000000"/>
        </w:rPr>
        <w:t>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(выписка из решения) суда о расторжении брака либо свидетельство о расторжении б</w:t>
      </w:r>
      <w:r>
        <w:rPr>
          <w:color w:val="000000"/>
        </w:rPr>
        <w:t>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или иной документ, подтверждающий исключение из состав</w:t>
      </w:r>
      <w:r>
        <w:rPr>
          <w:color w:val="000000"/>
        </w:rPr>
        <w:t>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дополнить пункт подпунктом 2.47.4 следующего содержания: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479EA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7" w:h="16840"/>
          <w:pgMar w:top="567" w:right="1134" w:bottom="567" w:left="1417" w:header="0" w:footer="0" w:gutter="0"/>
          <w:cols w:space="720"/>
        </w:sectPr>
      </w:pP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4075"/>
        <w:gridCol w:w="2326"/>
        <w:gridCol w:w="2326"/>
        <w:gridCol w:w="1892"/>
        <w:gridCol w:w="2109"/>
      </w:tblGrid>
      <w:tr w:rsidR="00000000">
        <w:trPr>
          <w:trHeight w:val="240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«2.47.4. на приобретение товаров, предназначенных для социальной реабилитации и интеграции инвалидов в общество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исполнительный и распорядительный орган по месту назначения семейного капитала или в соответствии с регистрацией п</w:t>
            </w:r>
            <w:r>
              <w:rPr>
                <w:color w:val="000000"/>
              </w:rPr>
              <w:t>о месту жительства (месту пребывания)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решение или копия решения (выписка из решения) о назначении семейного капитала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удостоверение инвалида либо заключение медико-реабилитационной экспертной к</w:t>
            </w:r>
            <w:r>
              <w:rPr>
                <w:color w:val="000000"/>
              </w:rPr>
              <w:t>омиссии, выданные члену семьи, являющемуся инвалидом, в том числе ребенком-инвалидом в возрасте до 18 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индивидуальная программа реабилитации, </w:t>
            </w:r>
            <w:proofErr w:type="spellStart"/>
            <w:r>
              <w:rPr>
                <w:color w:val="000000"/>
              </w:rPr>
              <w:t>абилитации</w:t>
            </w:r>
            <w:proofErr w:type="spellEnd"/>
            <w:r>
              <w:rPr>
                <w:color w:val="000000"/>
              </w:rPr>
              <w:t xml:space="preserve"> инвалида и (или) индивидуальная программа реабилитации, </w:t>
            </w:r>
            <w:proofErr w:type="spellStart"/>
            <w:r>
              <w:rPr>
                <w:color w:val="000000"/>
              </w:rPr>
              <w:t>абилитации</w:t>
            </w:r>
            <w:proofErr w:type="spellEnd"/>
            <w:r>
              <w:rPr>
                <w:color w:val="000000"/>
              </w:rPr>
              <w:t xml:space="preserve"> ребенка-инвалида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удос</w:t>
            </w:r>
            <w:r>
              <w:rPr>
                <w:color w:val="000000"/>
              </w:rPr>
              <w:t>товеряющий личность, и (или) свидетельство о рождении члена семьи, в отношении которого досрочно используются средства семейного капитала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>
              <w:rPr>
                <w:color w:val="000000"/>
              </w:rPr>
              <w:t>удочерителя</w:t>
            </w:r>
            <w:proofErr w:type="spellEnd"/>
            <w:r>
              <w:rPr>
                <w:color w:val="000000"/>
              </w:rPr>
              <w:t>), которые</w:t>
            </w:r>
            <w:r>
              <w:rPr>
                <w:color w:val="000000"/>
              </w:rPr>
              <w:t xml:space="preserve"> учтены в составе семьи при назначении семейного капитала, если они состоят в браке на дату обращения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удостоверяющие личность, и (или) свидетельства о рождении, выписки из решений суда об усыновлении (удочерении), о восстановлении в родительски</w:t>
            </w:r>
            <w:r>
              <w:rPr>
                <w:color w:val="000000"/>
              </w:rPr>
              <w:t>х правах или иные документы, подтверждающие включение в состав семьи гражданина, не учтенного в 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</w:t>
            </w:r>
            <w:r>
              <w:rPr>
                <w:color w:val="000000"/>
              </w:rPr>
              <w:t>нии их досрочно используются средства семейного капитала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родственные отношения членов семьи (свиде</w:t>
            </w:r>
            <w:r>
              <w:rPr>
                <w:color w:val="000000"/>
              </w:rPr>
              <w:t>тельство о рождении, свидетельство о браке, о перемене имени, выписка из решения суда об усыновлении (удочерении) и другие), – в случае изменения фамилии, собственного имени, отчества, даты рождения члена семьи, обратившегося за досрочным распоряжением сре</w:t>
            </w:r>
            <w:r>
              <w:rPr>
                <w:color w:val="000000"/>
              </w:rPr>
              <w:t>дствами семейного капитала, и (или) члена семьи, в отношении которого досрочно используются средства семейного капитала, а также при выделении долей семейного капитала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 смерти либо справка органа загса, содержащая сведения из записи акта о </w:t>
            </w:r>
            <w:r>
              <w:rPr>
                <w:color w:val="000000"/>
              </w:rPr>
              <w:t>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</w:t>
            </w:r>
            <w:r>
              <w:rPr>
                <w:color w:val="000000"/>
              </w:rPr>
              <w:t>ибо об отобрании ребенка без лишения родительских прав, Соглашение о детях, копия решения суда о расторжении брака (выписка из решения) либо свидетельство о расторжении брака, Брачный договор, копии решения (постановления) суда, определения о судебном прик</w:t>
            </w:r>
            <w:r>
              <w:rPr>
                <w:color w:val="000000"/>
              </w:rPr>
              <w:t>азе о взыскании алиментов, Соглашение об уплате алиментов, копия решения суда о признании гражданина недееспособным или иной документ, подтверждающий исключение из состава семьи гражданина, которому назначен семейный капитал, или невозможность его обращени</w:t>
            </w:r>
            <w:r>
              <w:rPr>
                <w:color w:val="000000"/>
              </w:rPr>
              <w:t>я, – в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со 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единовременно»;</w:t>
            </w:r>
          </w:p>
        </w:tc>
      </w:tr>
    </w:tbl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479EA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6840" w:h="11907" w:orient="landscape"/>
          <w:pgMar w:top="567" w:right="289" w:bottom="567" w:left="340" w:header="709" w:footer="709" w:gutter="0"/>
          <w:cols w:space="720"/>
        </w:sectPr>
      </w:pP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479EA">
      <w:pPr>
        <w:pStyle w:val="underpoint"/>
        <w:rPr>
          <w:color w:val="000000"/>
        </w:rPr>
      </w:pPr>
      <w:r>
        <w:rPr>
          <w:color w:val="000000"/>
        </w:rPr>
        <w:t>1.4. в абзаце седьмом графы 3 пункта </w:t>
      </w:r>
      <w:r>
        <w:rPr>
          <w:color w:val="000000"/>
        </w:rPr>
        <w:t>2.48 слова «совершеннолетнему члену семьи или несовершеннолетнему члену семьи в лице его законного представителя – при наличии такого согласия» заменить словами «члену семьи – при наличии такого согласия».</w:t>
      </w:r>
    </w:p>
    <w:p w:rsidR="00000000" w:rsidRDefault="00D479EA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В</w:t>
      </w:r>
      <w:r>
        <w:rPr>
          <w:color w:val="000000"/>
        </w:rPr>
        <w:t xml:space="preserve"> </w:t>
      </w:r>
      <w:r>
        <w:rPr>
          <w:color w:val="000000"/>
        </w:rPr>
        <w:t>Положении о единовременном предоставлении сем</w:t>
      </w:r>
      <w:r>
        <w:rPr>
          <w:color w:val="000000"/>
        </w:rPr>
        <w:t>ьям безналичных денежных средств при рождении (усыновлении, удочерении) в 2015–2019 годах третьего или последующих детей, утвержденном Указом Президента Республики Беларусь от 9 декабря 2014 г. № 572:</w:t>
      </w:r>
    </w:p>
    <w:p w:rsidR="00000000" w:rsidRDefault="00D479EA">
      <w:pPr>
        <w:pStyle w:val="underpoint"/>
        <w:rPr>
          <w:color w:val="000000"/>
        </w:rPr>
      </w:pPr>
      <w:bookmarkStart w:id="5" w:name="a38"/>
      <w:bookmarkEnd w:id="5"/>
      <w:r>
        <w:rPr>
          <w:color w:val="000000"/>
        </w:rPr>
        <w:t>2.1. пункт 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дополнить частью следующего содержания: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«</w:t>
      </w:r>
      <w:r>
        <w:rPr>
          <w:color w:val="000000"/>
        </w:rPr>
        <w:t>Семьи, которым семейный капитал предоставлен в соответствии с Указом Президента Республики Беларусь от 18 сентября 2019 г. № 345 «О семейном капитале», права на предоставление семейного капитала в соответствии с настоящим Указом не имеют.»;</w:t>
      </w:r>
    </w:p>
    <w:p w:rsidR="00000000" w:rsidRDefault="00D479EA">
      <w:pPr>
        <w:pStyle w:val="underpoint"/>
        <w:rPr>
          <w:color w:val="000000"/>
        </w:rPr>
      </w:pPr>
      <w:r>
        <w:rPr>
          <w:color w:val="000000"/>
        </w:rPr>
        <w:t>2.2. в пункте 2</w:t>
      </w:r>
      <w:r>
        <w:rPr>
          <w:color w:val="000000"/>
        </w:rPr>
        <w:t>:</w:t>
      </w:r>
    </w:p>
    <w:p w:rsidR="00000000" w:rsidRDefault="00D479EA">
      <w:pPr>
        <w:pStyle w:val="newncpi"/>
        <w:rPr>
          <w:color w:val="000000"/>
        </w:rPr>
      </w:pPr>
      <w:bookmarkStart w:id="6" w:name="a39"/>
      <w:bookmarkEnd w:id="6"/>
      <w:r>
        <w:rPr>
          <w:color w:val="000000"/>
        </w:rPr>
        <w:t>часть первую дополнить словами «по одному или нескольким направлениям»;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в части второй:</w:t>
      </w:r>
    </w:p>
    <w:p w:rsidR="00000000" w:rsidRDefault="00D479EA">
      <w:pPr>
        <w:pStyle w:val="newncpi"/>
        <w:rPr>
          <w:color w:val="000000"/>
        </w:rPr>
      </w:pPr>
      <w:bookmarkStart w:id="7" w:name="a40"/>
      <w:bookmarkEnd w:id="7"/>
      <w:r>
        <w:rPr>
          <w:color w:val="000000"/>
        </w:rPr>
        <w:t>в абзаце первом слова «по одному или нескольким направлениям» заменить словом «на»;</w:t>
      </w:r>
    </w:p>
    <w:p w:rsidR="00000000" w:rsidRDefault="00D479EA">
      <w:pPr>
        <w:pStyle w:val="newncpi"/>
        <w:rPr>
          <w:color w:val="000000"/>
        </w:rPr>
      </w:pPr>
      <w:bookmarkStart w:id="8" w:name="a41"/>
      <w:bookmarkEnd w:id="8"/>
      <w:r>
        <w:rPr>
          <w:color w:val="000000"/>
        </w:rPr>
        <w:t>после абзаца четвертого дополнить часть абзацем следующего содержания: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«приобретен</w:t>
      </w:r>
      <w:r>
        <w:rPr>
          <w:color w:val="000000"/>
        </w:rPr>
        <w:t>ие товаров, предназначенных для социальной реабилитации и интеграции инвалидов в общество;»;</w:t>
      </w:r>
    </w:p>
    <w:p w:rsidR="00000000" w:rsidRDefault="00D479EA">
      <w:pPr>
        <w:pStyle w:val="newncpi"/>
        <w:rPr>
          <w:color w:val="000000"/>
        </w:rPr>
      </w:pPr>
      <w:bookmarkStart w:id="9" w:name="a42"/>
      <w:bookmarkEnd w:id="9"/>
      <w:r>
        <w:rPr>
          <w:color w:val="000000"/>
        </w:rPr>
        <w:t>часть третью изложить в следующей редакции: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«Досрочно (независимо от времени, прошедшего с даты назначения семейного капитала) средства семейного капитала могут бы</w:t>
      </w:r>
      <w:r>
        <w:rPr>
          <w:color w:val="000000"/>
        </w:rPr>
        <w:t>ть использованы на: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строительство (реконструкцию)*, приобретение одноквартирных жилых домов, квартир в многоквартирных или блокированных жилых домах (далее, если не установлено иное, – жилое помещение), приобретение доли (долей) в праве собственности на ни</w:t>
      </w:r>
      <w:r>
        <w:rPr>
          <w:color w:val="000000"/>
        </w:rPr>
        <w:t>х, 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 членом (член</w:t>
      </w:r>
      <w:r>
        <w:rPr>
          <w:color w:val="000000"/>
        </w:rPr>
        <w:t>ами) семьи, состоящим (состоящими) на учете нуждающихся в улучшении жилищных условий либо состоявшим (состоявшими) на таком учете на дату заключения кредитного договора, договора займа;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получение на платной основе членом (членами) семьи высшего образования</w:t>
      </w:r>
      <w:r>
        <w:rPr>
          <w:color w:val="000000"/>
        </w:rPr>
        <w:t xml:space="preserve"> I ступени, среднего специального образования в государственных учреждениях образования 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образования Федерации </w:t>
      </w:r>
      <w:r>
        <w:rPr>
          <w:color w:val="000000"/>
        </w:rPr>
        <w:t>профсоюзов Беларуси;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получение членом (членами) семьи следующих платных медицинских услуг, оказываемых организациями здравоохранения: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предоставление для медицинского применения иных медицинских изделий вместо включенных в Республиканский формуляр медицинск</w:t>
      </w:r>
      <w:r>
        <w:rPr>
          <w:color w:val="000000"/>
        </w:rPr>
        <w:t>их изделий при выполнении сложных и высокотехнологичных вмешательств в кардиохирургии, нейрохирургии, онкологии, ортопедии и (или) иных лекарственных средств вместо включенных в Республиканский формуляр лекарственных средств;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стоматологические услуги (прот</w:t>
      </w:r>
      <w:r>
        <w:rPr>
          <w:color w:val="000000"/>
        </w:rPr>
        <w:t xml:space="preserve">езирование зубов, дентальная имплантация с последующим протезированием, </w:t>
      </w:r>
      <w:proofErr w:type="spellStart"/>
      <w:r>
        <w:rPr>
          <w:color w:val="000000"/>
        </w:rPr>
        <w:t>ортодонтическая</w:t>
      </w:r>
      <w:proofErr w:type="spellEnd"/>
      <w:r>
        <w:rPr>
          <w:color w:val="000000"/>
        </w:rPr>
        <w:t xml:space="preserve"> коррекция прикуса);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приобретение членом (членами) семьи либо члену (членам) семьи, которые являются инвалидами, в том числе детьми-инвалидами в возрасте до 18 лет, с на</w:t>
      </w:r>
      <w:r>
        <w:rPr>
          <w:color w:val="000000"/>
        </w:rPr>
        <w:t>рушениями органов зрения, опорно-двигательного аппарата, товаров, предназначенных для социальной реабилитации и интеграции инвалидов в общество, по перечню согласно приложению.</w:t>
      </w:r>
    </w:p>
    <w:p w:rsidR="00000000" w:rsidRDefault="00D479EA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D479EA">
      <w:pPr>
        <w:pStyle w:val="snoski"/>
        <w:rPr>
          <w:color w:val="000000"/>
        </w:rPr>
      </w:pPr>
      <w:r>
        <w:rPr>
          <w:color w:val="000000"/>
        </w:rPr>
        <w:t>* Строительство (реконструкция):</w:t>
      </w:r>
    </w:p>
    <w:p w:rsidR="00000000" w:rsidRDefault="00D479EA">
      <w:pPr>
        <w:pStyle w:val="snoski"/>
        <w:rPr>
          <w:color w:val="000000"/>
        </w:rPr>
      </w:pPr>
      <w:r>
        <w:rPr>
          <w:color w:val="000000"/>
        </w:rPr>
        <w:t>жилого помещения – в составе организации застройщиков либо на основании договора создания объекта долевого строительства;</w:t>
      </w:r>
    </w:p>
    <w:p w:rsidR="00000000" w:rsidRDefault="00D479EA">
      <w:pPr>
        <w:pStyle w:val="snoski"/>
        <w:rPr>
          <w:color w:val="000000"/>
        </w:rPr>
      </w:pPr>
      <w:r>
        <w:rPr>
          <w:color w:val="000000"/>
        </w:rPr>
        <w:t>одноквартирного жилого дома или квартиры в блокированном жилом доме – подрядным либо хозяйственным способом.</w:t>
      </w:r>
    </w:p>
    <w:p w:rsidR="00000000" w:rsidRDefault="00D479EA">
      <w:pPr>
        <w:pStyle w:val="snoski"/>
        <w:spacing w:after="240"/>
        <w:rPr>
          <w:color w:val="000000"/>
        </w:rPr>
      </w:pPr>
      <w:r>
        <w:rPr>
          <w:color w:val="000000"/>
        </w:rPr>
        <w:t>Для целей настоящего Указ</w:t>
      </w:r>
      <w:r>
        <w:rPr>
          <w:color w:val="000000"/>
        </w:rPr>
        <w:t>а термин «реконструкция» используется в значении, определенном в Законе Республики Беларусь от 5 июля 2004 г. № 300-З «Об архитектурной, градостроительной и строительной деятельности в Республике Беларусь».»;</w:t>
      </w:r>
    </w:p>
    <w:p w:rsidR="00000000" w:rsidRDefault="00D479EA">
      <w:pPr>
        <w:pStyle w:val="newncpi"/>
        <w:rPr>
          <w:color w:val="000000"/>
        </w:rPr>
      </w:pPr>
      <w:bookmarkStart w:id="10" w:name="a43"/>
      <w:bookmarkEnd w:id="10"/>
      <w:r>
        <w:rPr>
          <w:color w:val="000000"/>
        </w:rPr>
        <w:t>после части третьей дополнить пункт частью след</w:t>
      </w:r>
      <w:r>
        <w:rPr>
          <w:color w:val="000000"/>
        </w:rPr>
        <w:t>ующего содержания: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«По направлениям, указанным в абзаце втором части третьей настоящего пункта, средства семейного капитала могут быть использованы досрочно на: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 xml:space="preserve">строительство (реконструкцию), приобретение жилых помещений, приобретение доли (долей) в праве </w:t>
      </w:r>
      <w:r>
        <w:rPr>
          <w:color w:val="000000"/>
        </w:rPr>
        <w:t>собственности на них в любом населенном пункте независимо от общей площади жилого помещения, размера приобретаемой доли (долей) в праве собственности на него – при добровольном волеизъявлении граждан и членов их семей на снятие с учета нуждающихся в улучше</w:t>
      </w:r>
      <w:r>
        <w:rPr>
          <w:color w:val="000000"/>
        </w:rPr>
        <w:t>нии жилищных условий после государственной регистрации права собственности на жилое помещение, долю (доли) в праве собственности на него;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 xml:space="preserve">строительство (реконструкцию) жилого помещения в составе организации застройщиков либо на основании договора создания </w:t>
      </w:r>
      <w:r>
        <w:rPr>
          <w:color w:val="000000"/>
        </w:rPr>
        <w:t>объекта долевого строительства – если граждане в установленном порядке направлены на строительство (реконструкцию);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приобретение: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жилого помещения, доли (долей) в праве собственности на него – в пределах их рыночной стоимости;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одноквартирных жилых домов, к</w:t>
      </w:r>
      <w:r>
        <w:rPr>
          <w:color w:val="000000"/>
        </w:rPr>
        <w:t>вартир в блокированных жилых домах, доли (долей) в праве собственности на них – если такие жилые дома, квартиры не включены в реестры ветхих домов и реестры пустующих домов, с 1 января 2023 г. – в государственный информационный ресурс «Единый реестр пустую</w:t>
      </w:r>
      <w:r>
        <w:rPr>
          <w:color w:val="000000"/>
        </w:rPr>
        <w:t>щих домов»;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доли (долей) в праве собственности на жилое помещение – если после приобретения указанной доли (долей) гражданин будет являться единственным собственником всего жилого помещения (за исключением приобретения жилого помещения, строительство котор</w:t>
      </w:r>
      <w:r>
        <w:rPr>
          <w:color w:val="000000"/>
        </w:rPr>
        <w:t>ого осуществлялось по государственному заказу).»;</w:t>
      </w:r>
    </w:p>
    <w:p w:rsidR="00000000" w:rsidRDefault="00D479EA">
      <w:pPr>
        <w:pStyle w:val="newncpi"/>
        <w:rPr>
          <w:color w:val="000000"/>
        </w:rPr>
      </w:pPr>
      <w:bookmarkStart w:id="11" w:name="a44"/>
      <w:bookmarkEnd w:id="11"/>
      <w:r>
        <w:rPr>
          <w:color w:val="000000"/>
        </w:rPr>
        <w:t>в части четвертой слова «частью третьей» заменить словами «частями третьей и четвертой»;</w:t>
      </w:r>
    </w:p>
    <w:p w:rsidR="00000000" w:rsidRDefault="00D479EA">
      <w:pPr>
        <w:pStyle w:val="underpoint"/>
        <w:rPr>
          <w:color w:val="000000"/>
        </w:rPr>
      </w:pPr>
      <w:bookmarkStart w:id="12" w:name="a45"/>
      <w:bookmarkEnd w:id="12"/>
      <w:r>
        <w:rPr>
          <w:color w:val="000000"/>
        </w:rPr>
        <w:t>2.3. часть первую пункта 3 дополнить словами «, и на момент усыновления (удочерения) он (они) не являлся (не являлись</w:t>
      </w:r>
      <w:r>
        <w:rPr>
          <w:color w:val="000000"/>
        </w:rPr>
        <w:t>) пасынком или падчерицей (пасынками или падчерицами) лица, усыновившего (удочерившего) его (их)»;</w:t>
      </w:r>
    </w:p>
    <w:p w:rsidR="00000000" w:rsidRDefault="00D479EA">
      <w:pPr>
        <w:pStyle w:val="underpoint"/>
        <w:rPr>
          <w:color w:val="000000"/>
        </w:rPr>
      </w:pPr>
      <w:r>
        <w:rPr>
          <w:color w:val="000000"/>
        </w:rPr>
        <w:t>2.4. в пункте 4:</w:t>
      </w:r>
    </w:p>
    <w:p w:rsidR="00000000" w:rsidRDefault="00D479EA">
      <w:pPr>
        <w:pStyle w:val="newncpi"/>
        <w:rPr>
          <w:color w:val="000000"/>
        </w:rPr>
      </w:pPr>
      <w:bookmarkStart w:id="13" w:name="a46"/>
      <w:bookmarkEnd w:id="13"/>
      <w:r>
        <w:rPr>
          <w:color w:val="000000"/>
        </w:rPr>
        <w:t>после части первой дополнить пункт частью следующего содержания: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«Состав семьи для предоставления права на назначение семейного капитала уст</w:t>
      </w:r>
      <w:r>
        <w:rPr>
          <w:color w:val="000000"/>
        </w:rPr>
        <w:t>анавливается Советом Министров Республики Беларусь.»;</w:t>
      </w:r>
    </w:p>
    <w:p w:rsidR="00000000" w:rsidRDefault="00D479EA">
      <w:pPr>
        <w:pStyle w:val="newncpi"/>
        <w:rPr>
          <w:color w:val="000000"/>
        </w:rPr>
      </w:pPr>
      <w:bookmarkStart w:id="14" w:name="a47"/>
      <w:bookmarkEnd w:id="14"/>
      <w:r>
        <w:rPr>
          <w:color w:val="000000"/>
        </w:rPr>
        <w:t>части вторую–пятую исключить;</w:t>
      </w:r>
    </w:p>
    <w:p w:rsidR="00000000" w:rsidRDefault="00D479EA">
      <w:pPr>
        <w:pStyle w:val="underpoint"/>
        <w:rPr>
          <w:color w:val="000000"/>
        </w:rPr>
      </w:pPr>
      <w:bookmarkStart w:id="15" w:name="a48"/>
      <w:bookmarkEnd w:id="15"/>
      <w:r>
        <w:rPr>
          <w:color w:val="000000"/>
        </w:rPr>
        <w:t>2.5. из части второй пункта 6 слова «в соответствии с частью третьей пункта 7 настоящего Положения» исключить;</w:t>
      </w:r>
    </w:p>
    <w:p w:rsidR="00000000" w:rsidRDefault="00D479EA">
      <w:pPr>
        <w:pStyle w:val="underpoint"/>
        <w:rPr>
          <w:color w:val="000000"/>
        </w:rPr>
      </w:pPr>
      <w:bookmarkStart w:id="16" w:name="a49"/>
      <w:bookmarkEnd w:id="16"/>
      <w:r>
        <w:rPr>
          <w:color w:val="000000"/>
        </w:rPr>
        <w:t>2.6. пункт 7 изложить в следующей редакции:</w:t>
      </w:r>
    </w:p>
    <w:p w:rsidR="00000000" w:rsidRDefault="00D479EA">
      <w:pPr>
        <w:pStyle w:val="point"/>
        <w:rPr>
          <w:color w:val="000000"/>
        </w:rPr>
      </w:pPr>
      <w:r>
        <w:rPr>
          <w:rStyle w:val="rednoun"/>
          <w:color w:val="000000"/>
        </w:rPr>
        <w:t>«7.</w:t>
      </w:r>
      <w:r>
        <w:rPr>
          <w:color w:val="000000"/>
        </w:rPr>
        <w:t> Право на расп</w:t>
      </w:r>
      <w:r>
        <w:rPr>
          <w:color w:val="000000"/>
        </w:rPr>
        <w:t>оряжение средствами семейного капитала (в том числе досрочное) предоставляется для их использования в отношении члена (членов) семьи, учитываемого (учитываемых) в ее составе.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 xml:space="preserve">При определении права на распоряжение средствами семейного капитала (в том числе </w:t>
      </w:r>
      <w:r>
        <w:rPr>
          <w:color w:val="000000"/>
        </w:rPr>
        <w:t>досрочное) и на их использование в соответствии с пунктом 2 настоящего Положения состав семьи определяется на дату подачи заявления о распоряжении средствами семейного капитала (в том числе досрочном).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 xml:space="preserve">Состав семьи для предоставления права на распоряжение </w:t>
      </w:r>
      <w:r>
        <w:rPr>
          <w:color w:val="000000"/>
        </w:rPr>
        <w:t>средствами семейного капитала (в том числе досрочное) и на их использование в соответствии с пунктом 2 настоящего Положения устанавливается Советом Министров Республики Беларусь.»;</w:t>
      </w:r>
    </w:p>
    <w:p w:rsidR="00000000" w:rsidRDefault="00D479EA">
      <w:pPr>
        <w:pStyle w:val="underpoint"/>
        <w:rPr>
          <w:color w:val="000000"/>
        </w:rPr>
      </w:pPr>
      <w:bookmarkStart w:id="17" w:name="a50"/>
      <w:bookmarkEnd w:id="17"/>
      <w:r>
        <w:rPr>
          <w:color w:val="000000"/>
        </w:rPr>
        <w:t>2.7. пункт 7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 xml:space="preserve"> изложить в следующей редакции:</w:t>
      </w:r>
    </w:p>
    <w:p w:rsidR="00000000" w:rsidRDefault="00D479EA">
      <w:pPr>
        <w:pStyle w:val="point"/>
        <w:rPr>
          <w:color w:val="000000"/>
        </w:rPr>
      </w:pPr>
      <w:r>
        <w:rPr>
          <w:rStyle w:val="rednoun"/>
          <w:color w:val="000000"/>
        </w:rPr>
        <w:t>«7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 Лица, которым местными ис</w:t>
      </w:r>
      <w:r>
        <w:rPr>
          <w:color w:val="000000"/>
        </w:rPr>
        <w:t>полнительными и распорядительными органами предоставлено право на распоряжение средствами семейного капитала (в том числе досрочное), могут использовать их в отношении: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 xml:space="preserve">любого члена семьи, указанного в решении о распоряжении средствами семейного капитала, </w:t>
      </w:r>
      <w:r>
        <w:rPr>
          <w:color w:val="000000"/>
        </w:rPr>
        <w:t>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капитала, по любому направлению, указанному в части второй пункта 2 настоящего Положения;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 xml:space="preserve">члена (членов) </w:t>
      </w:r>
      <w:r>
        <w:rPr>
          <w:color w:val="000000"/>
        </w:rPr>
        <w:t>семьи, указанного (указанных) в решении о досрочном распоряжении средствами семейного капитала, по предусмотренному в этом решении направлению использования.»;</w:t>
      </w:r>
    </w:p>
    <w:p w:rsidR="00000000" w:rsidRDefault="00D479EA">
      <w:pPr>
        <w:pStyle w:val="underpoint"/>
        <w:rPr>
          <w:color w:val="000000"/>
        </w:rPr>
      </w:pPr>
      <w:bookmarkStart w:id="18" w:name="a51"/>
      <w:bookmarkEnd w:id="18"/>
      <w:r>
        <w:rPr>
          <w:color w:val="000000"/>
        </w:rPr>
        <w:t>2.8. дополнить Положение пунктом 7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 xml:space="preserve"> следующего содержания:</w:t>
      </w:r>
    </w:p>
    <w:p w:rsidR="00000000" w:rsidRDefault="00D479EA">
      <w:pPr>
        <w:pStyle w:val="point"/>
        <w:rPr>
          <w:color w:val="000000"/>
        </w:rPr>
      </w:pPr>
      <w:r>
        <w:rPr>
          <w:rStyle w:val="rednoun"/>
          <w:color w:val="000000"/>
        </w:rPr>
        <w:t>«7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>. При приобретении с </w:t>
      </w:r>
      <w:r>
        <w:rPr>
          <w:color w:val="000000"/>
        </w:rPr>
        <w:t>использованием средств семейного капитала жилых помещений, доли (долей) в праве собственности на них купля-продажа, мена, дарение, иные сделки по их отчуждению в течение 5 лет со дня государственной регистрации права собственности на эти жилые помещения, д</w:t>
      </w:r>
      <w:r>
        <w:rPr>
          <w:color w:val="000000"/>
        </w:rPr>
        <w:t>олю (доли) в праве собственности на них не допускаются.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В исключительных случаях (переезд в другую местность, расторжение брака, смерть собственника жилого помещения и другое) либо в случае улучшения жилищных условий собственником жилого помещения путем ст</w:t>
      </w:r>
      <w:r>
        <w:rPr>
          <w:color w:val="000000"/>
        </w:rPr>
        <w:t>роительства (реконструкции) или приобретения другого жилого помещения допускается отчуждение жилых помещений, доли (долей) в праве собственности на них до истечения срока, установленного в части первой настоящего пункта, с разрешения местного исполнительно</w:t>
      </w:r>
      <w:r>
        <w:rPr>
          <w:color w:val="000000"/>
        </w:rPr>
        <w:t>го и распорядительного органа по месту нахождения жилого помещения.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 xml:space="preserve">Ограничение (обременение) прав на приобретенные с использованием средств семейного капитала жилое помещение, долю (доли) в праве собственности на него не возникает (не регистрируется) при </w:t>
      </w:r>
      <w:r>
        <w:rPr>
          <w:color w:val="000000"/>
        </w:rPr>
        <w:t>нахождении жилого помещения в залоге (ипотеке) в соответствии с законодательными актами или договором о залоге для обеспечения возврата кредита, предоставленного на приобретение данного жилого помещения, доли (долей) в праве собственности на него, и выплат</w:t>
      </w:r>
      <w:r>
        <w:rPr>
          <w:color w:val="000000"/>
        </w:rPr>
        <w:t>ы процентов за пользование этим кредитом.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В случае погашения задолженности по кредиту, предоставленному на приобретение жилого помещения, доли (долей) в праве собственности на него, с использованием средств семейного капитала до истечения 5 лет со дня госу</w:t>
      </w:r>
      <w:r>
        <w:rPr>
          <w:color w:val="000000"/>
        </w:rPr>
        <w:t>дарственной регистрации права собственности на эти жилое помещение, долю (доли) в праве собственности на него ограничение (обременение) прав на жилое помещение, долю (доли) в праве собственности на него возникает (регистрируется) со дня погашения задолженн</w:t>
      </w:r>
      <w:r>
        <w:rPr>
          <w:color w:val="000000"/>
        </w:rPr>
        <w:t>ости по кредиту до истечения срока, установленного в части первой настоящего пункта.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Запрет на отчуждение жилых помещений, приобретенных с использованием средств семейного капитала, в течение 5 лет со дня государственной регистрации права собственности на </w:t>
      </w:r>
      <w:r>
        <w:rPr>
          <w:color w:val="000000"/>
        </w:rPr>
        <w:t xml:space="preserve">них, установленный в настоящем пункте, не распространяется на решения о досрочном распоряжении средствами семейного капитала местных исполнительных и распорядительных органов, принятые до 1 января 2022 г., если право собственности на такие жилые помещения </w:t>
      </w:r>
      <w:r>
        <w:rPr>
          <w:color w:val="000000"/>
        </w:rPr>
        <w:t>зарегистрировано в 2020–2021 годах.»;</w:t>
      </w:r>
    </w:p>
    <w:p w:rsidR="00000000" w:rsidRDefault="00D479EA">
      <w:pPr>
        <w:pStyle w:val="underpoint"/>
        <w:rPr>
          <w:color w:val="000000"/>
        </w:rPr>
      </w:pPr>
      <w:r>
        <w:rPr>
          <w:color w:val="000000"/>
        </w:rPr>
        <w:t>2.9. в пункте 12:</w:t>
      </w:r>
    </w:p>
    <w:p w:rsidR="00000000" w:rsidRDefault="00D479EA">
      <w:pPr>
        <w:pStyle w:val="newncpi"/>
        <w:rPr>
          <w:color w:val="000000"/>
        </w:rPr>
      </w:pPr>
      <w:bookmarkStart w:id="19" w:name="a52"/>
      <w:bookmarkEnd w:id="19"/>
      <w:r>
        <w:rPr>
          <w:color w:val="000000"/>
        </w:rPr>
        <w:t>абзац пятый изложить в следующей редакции: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«обеспечивает ежегодное направление прибыли, полученной от управления средствами семейного капитала:»;</w:t>
      </w:r>
    </w:p>
    <w:p w:rsidR="00000000" w:rsidRDefault="00D479EA">
      <w:pPr>
        <w:pStyle w:val="newncpi"/>
        <w:rPr>
          <w:color w:val="000000"/>
        </w:rPr>
      </w:pPr>
      <w:bookmarkStart w:id="20" w:name="a53"/>
      <w:bookmarkEnd w:id="20"/>
      <w:r>
        <w:rPr>
          <w:color w:val="000000"/>
        </w:rPr>
        <w:t>после абзаца пятого дополнить пункт абзацами следующег</w:t>
      </w:r>
      <w:r>
        <w:rPr>
          <w:color w:val="000000"/>
        </w:rPr>
        <w:t>о содержания: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«в специальный фонд Банка развития, предназначенный для накопления части доходов, сформированных за счет управления средствами семейного капитала (далее – специальный фонд), – в порядке и размерах, установленных наблюдательным советом Банка р</w:t>
      </w:r>
      <w:r>
        <w:rPr>
          <w:color w:val="000000"/>
        </w:rPr>
        <w:t>азвития по согласованию с Министерством финансов, для последующего перечисления этих средств в республиканский бюджет. Формирование специального фонда производится в белорусских рублях с последующей конвертацией средств в доллары США в порядке, определенно</w:t>
      </w:r>
      <w:r>
        <w:rPr>
          <w:color w:val="000000"/>
        </w:rPr>
        <w:t>м Национальным банком. Прибыль, направленная в специальный фонд, освобождается с 1 января 2019 г. от налогообложения налогом на прибыль;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в республиканский бюджет – в оставшейся части;»;</w:t>
      </w:r>
    </w:p>
    <w:p w:rsidR="00000000" w:rsidRDefault="00D479EA">
      <w:pPr>
        <w:pStyle w:val="underpoint"/>
        <w:rPr>
          <w:color w:val="000000"/>
        </w:rPr>
      </w:pPr>
      <w:bookmarkStart w:id="21" w:name="a54"/>
      <w:bookmarkEnd w:id="21"/>
      <w:r>
        <w:rPr>
          <w:color w:val="000000"/>
        </w:rPr>
        <w:t>2.10. часть вторую пункта 16 после слова «налагается,» дополнить слова</w:t>
      </w:r>
      <w:r>
        <w:rPr>
          <w:color w:val="000000"/>
        </w:rPr>
        <w:t>ми «обращение взыскания в бесспорном порядке не производится,»;</w:t>
      </w:r>
    </w:p>
    <w:p w:rsidR="00000000" w:rsidRDefault="00D479EA">
      <w:pPr>
        <w:pStyle w:val="underpoint"/>
        <w:rPr>
          <w:color w:val="000000"/>
        </w:rPr>
      </w:pPr>
      <w:bookmarkStart w:id="22" w:name="a55"/>
      <w:bookmarkEnd w:id="22"/>
      <w:r>
        <w:rPr>
          <w:color w:val="000000"/>
        </w:rPr>
        <w:t>2.11. дополнить Положение приложением (прилагается).</w:t>
      </w:r>
    </w:p>
    <w:p w:rsidR="00000000" w:rsidRDefault="00D479EA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В</w:t>
      </w:r>
      <w:r>
        <w:rPr>
          <w:color w:val="000000"/>
        </w:rPr>
        <w:t xml:space="preserve"> </w:t>
      </w:r>
      <w:r>
        <w:rPr>
          <w:color w:val="000000"/>
        </w:rPr>
        <w:t>Указе Президента Республики Беларусь от 18 сентября 2019 г. № 345 «О семейном капитале»:</w:t>
      </w:r>
    </w:p>
    <w:p w:rsidR="00000000" w:rsidRDefault="00D479EA">
      <w:pPr>
        <w:pStyle w:val="underpoint"/>
        <w:rPr>
          <w:color w:val="000000"/>
        </w:rPr>
      </w:pPr>
      <w:r>
        <w:rPr>
          <w:color w:val="000000"/>
        </w:rPr>
        <w:t>3.1. в подпункте 1.1 пункта 1:</w:t>
      </w:r>
    </w:p>
    <w:p w:rsidR="00000000" w:rsidRDefault="00D479EA">
      <w:pPr>
        <w:pStyle w:val="newncpi"/>
        <w:rPr>
          <w:color w:val="000000"/>
        </w:rPr>
      </w:pPr>
      <w:bookmarkStart w:id="23" w:name="a15"/>
      <w:bookmarkEnd w:id="23"/>
      <w:r>
        <w:rPr>
          <w:color w:val="000000"/>
        </w:rPr>
        <w:t>в части второй</w:t>
      </w:r>
      <w:r>
        <w:rPr>
          <w:color w:val="000000"/>
        </w:rPr>
        <w:t>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слова «за предыдущий год» исключить;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дополнить часть предложением следующего содержания: «При этом применяется индекс потребительских цен за предыдущий год по отношению к предшествующему ему году.»;</w:t>
      </w:r>
    </w:p>
    <w:p w:rsidR="00000000" w:rsidRDefault="00D479EA">
      <w:pPr>
        <w:pStyle w:val="newncpi"/>
        <w:rPr>
          <w:color w:val="000000"/>
        </w:rPr>
      </w:pPr>
      <w:bookmarkStart w:id="24" w:name="a16"/>
      <w:bookmarkEnd w:id="24"/>
      <w:r>
        <w:rPr>
          <w:color w:val="000000"/>
        </w:rPr>
        <w:t>после части второй дополнить подпункт частью следующего</w:t>
      </w:r>
      <w:r>
        <w:rPr>
          <w:color w:val="000000"/>
        </w:rPr>
        <w:t xml:space="preserve"> содержания: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«При индексации семейного капитала его размер определяется в целых единицах с округлением последней значащей цифры до ноля или 5 в сторону увеличения (цифры после запятой не учитываются).»;</w:t>
      </w:r>
    </w:p>
    <w:p w:rsidR="00000000" w:rsidRDefault="00D479EA">
      <w:pPr>
        <w:pStyle w:val="underpoint"/>
        <w:rPr>
          <w:color w:val="000000"/>
        </w:rPr>
      </w:pPr>
      <w:bookmarkStart w:id="25" w:name="a17"/>
      <w:bookmarkEnd w:id="25"/>
      <w:r>
        <w:rPr>
          <w:color w:val="000000"/>
        </w:rPr>
        <w:t>3.2. пункт 2 после слова «капитала» дополнить словами</w:t>
      </w:r>
      <w:r>
        <w:rPr>
          <w:color w:val="000000"/>
        </w:rPr>
        <w:t xml:space="preserve"> «при рождении (усыновлении, удочерении) в 2020–2024 годах третьего или последующих детей»;</w:t>
      </w:r>
    </w:p>
    <w:p w:rsidR="00000000" w:rsidRDefault="00D479EA">
      <w:pPr>
        <w:pStyle w:val="underpoint"/>
        <w:rPr>
          <w:color w:val="000000"/>
        </w:rPr>
      </w:pPr>
      <w:r>
        <w:rPr>
          <w:color w:val="000000"/>
        </w:rPr>
        <w:t>3.3. в</w:t>
      </w:r>
      <w:r>
        <w:rPr>
          <w:color w:val="000000"/>
        </w:rPr>
        <w:t xml:space="preserve"> </w:t>
      </w:r>
      <w:r>
        <w:rPr>
          <w:color w:val="000000"/>
        </w:rPr>
        <w:t>Положении о предоставлении семейного капитала, утвержденном Указом:</w:t>
      </w:r>
    </w:p>
    <w:p w:rsidR="00000000" w:rsidRDefault="00D479EA">
      <w:pPr>
        <w:pStyle w:val="newncpi"/>
        <w:rPr>
          <w:color w:val="000000"/>
        </w:rPr>
      </w:pPr>
      <w:bookmarkStart w:id="26" w:name="a18"/>
      <w:bookmarkEnd w:id="26"/>
      <w:r>
        <w:rPr>
          <w:color w:val="000000"/>
        </w:rPr>
        <w:t>название и пункт 1 дополнить словами «при рождении (усыновлении, удочерении) в 2020–2024 </w:t>
      </w:r>
      <w:r>
        <w:rPr>
          <w:color w:val="000000"/>
        </w:rPr>
        <w:t>годах третьего или последующих детей»;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в пункте 2:</w:t>
      </w:r>
    </w:p>
    <w:p w:rsidR="00000000" w:rsidRDefault="00D479EA">
      <w:pPr>
        <w:pStyle w:val="newncpi"/>
        <w:rPr>
          <w:color w:val="000000"/>
        </w:rPr>
      </w:pPr>
      <w:bookmarkStart w:id="27" w:name="a19"/>
      <w:bookmarkEnd w:id="27"/>
      <w:r>
        <w:rPr>
          <w:color w:val="000000"/>
        </w:rPr>
        <w:t>часть первую дополнить словами «по одному или нескольким направлениям»;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в части второй:</w:t>
      </w:r>
    </w:p>
    <w:p w:rsidR="00000000" w:rsidRDefault="00D479EA">
      <w:pPr>
        <w:pStyle w:val="newncpi"/>
        <w:rPr>
          <w:color w:val="000000"/>
        </w:rPr>
      </w:pPr>
      <w:bookmarkStart w:id="28" w:name="a20"/>
      <w:bookmarkEnd w:id="28"/>
      <w:r>
        <w:rPr>
          <w:color w:val="000000"/>
        </w:rPr>
        <w:t>в абзаце первом слова «по одному или нескольким направлениям» заменить словом «на»;</w:t>
      </w:r>
    </w:p>
    <w:p w:rsidR="00000000" w:rsidRDefault="00D479EA">
      <w:pPr>
        <w:pStyle w:val="newncpi"/>
        <w:rPr>
          <w:color w:val="000000"/>
        </w:rPr>
      </w:pPr>
      <w:bookmarkStart w:id="29" w:name="a21"/>
      <w:bookmarkEnd w:id="29"/>
      <w:r>
        <w:rPr>
          <w:color w:val="000000"/>
        </w:rPr>
        <w:t>после абзаца четвертого дополнить часть абзацем следующего содержания: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«приобретение товаров, предназначенных для социальной реабилитации и интеграции инвалидов в общество;»;</w:t>
      </w:r>
    </w:p>
    <w:p w:rsidR="00000000" w:rsidRDefault="00D479EA">
      <w:pPr>
        <w:pStyle w:val="newncpi"/>
        <w:rPr>
          <w:color w:val="000000"/>
        </w:rPr>
      </w:pPr>
      <w:bookmarkStart w:id="30" w:name="a22"/>
      <w:bookmarkEnd w:id="30"/>
      <w:r>
        <w:rPr>
          <w:color w:val="000000"/>
        </w:rPr>
        <w:t>часть третью изложить в следующей редакции: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«Досрочно (независимо от времени, про</w:t>
      </w:r>
      <w:r>
        <w:rPr>
          <w:color w:val="000000"/>
        </w:rPr>
        <w:t>шедшего с даты назначения семейного капитала) средства семейного капитала могут быть использованы на: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строительство (реконструкцию)*, приобретение одноквартирных жилых домов, квартир в многоквартирных или блокированных жилых домах (далее, если не установле</w:t>
      </w:r>
      <w:r>
        <w:rPr>
          <w:color w:val="000000"/>
        </w:rPr>
        <w:t>но иное, – жилое помещение), приобретение доли (долей) в праве собственности на них, 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</w:t>
      </w:r>
      <w:r>
        <w:rPr>
          <w:color w:val="000000"/>
        </w:rPr>
        <w:t>кредиту), и выплату процентов за пользование этими кредитами, займами членом (членами) семьи, состоящим (состоящими) на учете нуждающихся в улучшении жилищных условий либо состоявшим (состоявшими) на таком учете на дату заключения кредитного договора, дого</w:t>
      </w:r>
      <w:r>
        <w:rPr>
          <w:color w:val="000000"/>
        </w:rPr>
        <w:t>вора займа;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получение на платной основе членом (членами) семьи высшего образования I ступени, среднего специального образования в государственных учреждениях образования Республики Беларусь, учреждениях высшего и среднего специального образования потребите</w:t>
      </w:r>
      <w:r>
        <w:rPr>
          <w:color w:val="000000"/>
        </w:rPr>
        <w:t>льской кооперации Республики Беларусь и учреждениях высшего образования Федерации профсоюзов Беларуси;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получение членом (членами) семьи следующих платных медицинских услуг, оказываемых организациями здравоохранения: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предоставление для медицинского применен</w:t>
      </w:r>
      <w:r>
        <w:rPr>
          <w:color w:val="000000"/>
        </w:rPr>
        <w:t>ия иных медицинских изделий вместо включенных в Республиканский формуляр медицинских изделий при выполнении сложных и высокотехнологичных вмешательств в кардиохирургии, нейрохирургии, онкологии, ортопедии и (или) иных лекарственных средств вместо включенны</w:t>
      </w:r>
      <w:r>
        <w:rPr>
          <w:color w:val="000000"/>
        </w:rPr>
        <w:t>х в Республиканский формуляр лекарственных средств;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 xml:space="preserve">стоматологические услуги (протезирование зубов, дентальная имплантация с последующим протезированием, </w:t>
      </w:r>
      <w:proofErr w:type="spellStart"/>
      <w:r>
        <w:rPr>
          <w:color w:val="000000"/>
        </w:rPr>
        <w:t>ортодонтическая</w:t>
      </w:r>
      <w:proofErr w:type="spellEnd"/>
      <w:r>
        <w:rPr>
          <w:color w:val="000000"/>
        </w:rPr>
        <w:t xml:space="preserve"> коррекция прикуса);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приобретение членом (членами) семьи либо члену (членам) семьи, кот</w:t>
      </w:r>
      <w:r>
        <w:rPr>
          <w:color w:val="000000"/>
        </w:rPr>
        <w:t>орые являются инвалидами, в том числе детьми-инвалидами в возрасте до 18 лет, с нарушениями органов зрения, опорно-двигательного аппарата, товаров, предназначенных для социальной реабилитации и интеграции инвалидов в общество, по перечню согласно приложени</w:t>
      </w:r>
      <w:r>
        <w:rPr>
          <w:color w:val="000000"/>
        </w:rPr>
        <w:t>ю.</w:t>
      </w:r>
    </w:p>
    <w:p w:rsidR="00000000" w:rsidRDefault="00D479EA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D479EA">
      <w:pPr>
        <w:pStyle w:val="snoski"/>
        <w:rPr>
          <w:color w:val="000000"/>
        </w:rPr>
      </w:pPr>
      <w:r>
        <w:rPr>
          <w:color w:val="000000"/>
        </w:rPr>
        <w:t>* Строительство (реконструкция):</w:t>
      </w:r>
    </w:p>
    <w:p w:rsidR="00000000" w:rsidRDefault="00D479EA">
      <w:pPr>
        <w:pStyle w:val="snoski"/>
        <w:rPr>
          <w:color w:val="000000"/>
        </w:rPr>
      </w:pPr>
      <w:r>
        <w:rPr>
          <w:color w:val="000000"/>
        </w:rPr>
        <w:t>жилого помещения – в составе организации застройщиков либо на основании договора создания объекта долевого строительства;</w:t>
      </w:r>
    </w:p>
    <w:p w:rsidR="00000000" w:rsidRDefault="00D479EA">
      <w:pPr>
        <w:pStyle w:val="snoski"/>
        <w:rPr>
          <w:color w:val="000000"/>
        </w:rPr>
      </w:pPr>
      <w:r>
        <w:rPr>
          <w:color w:val="000000"/>
        </w:rPr>
        <w:t>одноквартирного жилого дома или квартиры в блокированном жилом доме</w:t>
      </w:r>
      <w:r>
        <w:rPr>
          <w:color w:val="000000"/>
        </w:rPr>
        <w:t> – подрядным либо хозяйственным способом.</w:t>
      </w:r>
    </w:p>
    <w:p w:rsidR="00000000" w:rsidRDefault="00D479EA">
      <w:pPr>
        <w:pStyle w:val="snoski"/>
        <w:spacing w:after="240"/>
        <w:rPr>
          <w:color w:val="000000"/>
        </w:rPr>
      </w:pPr>
      <w:r>
        <w:rPr>
          <w:color w:val="000000"/>
        </w:rPr>
        <w:t>Для целей настоящего Указа термин «реконструкция» используется в значении, определенном в Законе Республики Беларусь от 5 июля 2004 г. № 300-З «Об архитектурной, градостроительной и строительной деятельности в Респ</w:t>
      </w:r>
      <w:r>
        <w:rPr>
          <w:color w:val="000000"/>
        </w:rPr>
        <w:t>ублике Беларусь».»;</w:t>
      </w:r>
    </w:p>
    <w:p w:rsidR="00000000" w:rsidRDefault="00D479EA">
      <w:pPr>
        <w:pStyle w:val="newncpi"/>
        <w:rPr>
          <w:color w:val="000000"/>
        </w:rPr>
      </w:pPr>
      <w:bookmarkStart w:id="31" w:name="a23"/>
      <w:bookmarkEnd w:id="31"/>
      <w:r>
        <w:rPr>
          <w:color w:val="000000"/>
        </w:rPr>
        <w:t>после части третьей дополнить пункт частью следующего содержания: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«По направлениям, указанным в абзаце втором части третьей настоящего пункта, средства семейного капитала могут быть использованы досрочно на: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строительство (реконструкцию</w:t>
      </w:r>
      <w:r>
        <w:rPr>
          <w:color w:val="000000"/>
        </w:rPr>
        <w:t>), приобретение жилых помещений, приобретение доли (долей) в праве собственности на них в любом населенном пункте независимо от общей площади жилого помещения, размера приобретаемой доли (долей) в праве собственности на него – при добровольном волеизъявлен</w:t>
      </w:r>
      <w:r>
        <w:rPr>
          <w:color w:val="000000"/>
        </w:rPr>
        <w:t>ии граждан и членов их семей на снятие с учета нуждающихся в улучшении жилищных условий после государственной регистрации права собственности на жилое помещение, долю (доли) в праве собственности на него;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строительство (реконструкцию) жилого помещения в со</w:t>
      </w:r>
      <w:r>
        <w:rPr>
          <w:color w:val="000000"/>
        </w:rPr>
        <w:t>ставе организации застройщиков либо на основании договора создания объекта долевого строительства – если граждане в установленном порядке направлены на строительство (реконструкцию);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приобретение: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жилого помещения, доли (долей) в праве собственности на нег</w:t>
      </w:r>
      <w:r>
        <w:rPr>
          <w:color w:val="000000"/>
        </w:rPr>
        <w:t>о – в пределах их рыночной стоимости;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одноквартирных жилых домов, квартир в блокированных жилых домах, доли (долей) в праве собственности на них – если такие жилые дома, квартиры не включены в реестры ветхих домов и реестры пустующих домов, с 1 января 2023</w:t>
      </w:r>
      <w:r>
        <w:rPr>
          <w:color w:val="000000"/>
        </w:rPr>
        <w:t> г. – в государственный информационный ресурс «Единый реестр пустующих домов»;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доли (долей) в праве собственности на жилое помещение – если после приобретения указанной доли (долей) гражданин будет являться единственным собственником всего жилого помещения</w:t>
      </w:r>
      <w:r>
        <w:rPr>
          <w:color w:val="000000"/>
        </w:rPr>
        <w:t xml:space="preserve"> (за исключением приобретения жилого помещения, строительство которого осуществлялось по государственному заказу).»;</w:t>
      </w:r>
    </w:p>
    <w:p w:rsidR="00000000" w:rsidRDefault="00D479EA">
      <w:pPr>
        <w:pStyle w:val="newncpi"/>
        <w:rPr>
          <w:color w:val="000000"/>
        </w:rPr>
      </w:pPr>
      <w:bookmarkStart w:id="32" w:name="a24"/>
      <w:bookmarkEnd w:id="32"/>
      <w:r>
        <w:rPr>
          <w:color w:val="000000"/>
        </w:rPr>
        <w:t>в части четвертой слова «частью третьей» заменить словами «частями третьей и четвертой»;</w:t>
      </w:r>
    </w:p>
    <w:p w:rsidR="00000000" w:rsidRDefault="00D479EA">
      <w:pPr>
        <w:pStyle w:val="newncpi"/>
        <w:rPr>
          <w:color w:val="000000"/>
        </w:rPr>
      </w:pPr>
      <w:bookmarkStart w:id="33" w:name="a25"/>
      <w:bookmarkEnd w:id="33"/>
      <w:r>
        <w:rPr>
          <w:color w:val="000000"/>
        </w:rPr>
        <w:t>часть первую пункта 3 дополнить словами «, и на мо</w:t>
      </w:r>
      <w:r>
        <w:rPr>
          <w:color w:val="000000"/>
        </w:rPr>
        <w:t>мент усыновления (удочерения) он (они) не являлся (не являлись) пасынком или падчерицей (пасынками или падчерицами) лица, усыновившего (удочерившего) его (их)»;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в пункте 4:</w:t>
      </w:r>
    </w:p>
    <w:p w:rsidR="00000000" w:rsidRDefault="00D479EA">
      <w:pPr>
        <w:pStyle w:val="newncpi"/>
        <w:rPr>
          <w:color w:val="000000"/>
        </w:rPr>
      </w:pPr>
      <w:bookmarkStart w:id="34" w:name="a26"/>
      <w:bookmarkEnd w:id="34"/>
      <w:r>
        <w:rPr>
          <w:color w:val="000000"/>
        </w:rPr>
        <w:t>после части первой дополнить пункт частью следующего содержания: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«Состав семьи для </w:t>
      </w:r>
      <w:r>
        <w:rPr>
          <w:color w:val="000000"/>
        </w:rPr>
        <w:t>предоставления права на назначение семейного капитала устанавливается Советом Министров Республики Беларусь.»;</w:t>
      </w:r>
    </w:p>
    <w:p w:rsidR="00000000" w:rsidRDefault="00D479EA">
      <w:pPr>
        <w:pStyle w:val="newncpi"/>
        <w:rPr>
          <w:color w:val="000000"/>
        </w:rPr>
      </w:pPr>
      <w:bookmarkStart w:id="35" w:name="a27"/>
      <w:bookmarkEnd w:id="35"/>
      <w:r>
        <w:rPr>
          <w:color w:val="000000"/>
        </w:rPr>
        <w:t>части вторую–пятую исключить;</w:t>
      </w:r>
    </w:p>
    <w:p w:rsidR="00000000" w:rsidRDefault="00D479EA">
      <w:pPr>
        <w:pStyle w:val="newncpi"/>
        <w:rPr>
          <w:color w:val="000000"/>
        </w:rPr>
      </w:pPr>
      <w:bookmarkStart w:id="36" w:name="a28"/>
      <w:bookmarkEnd w:id="36"/>
      <w:r>
        <w:rPr>
          <w:color w:val="000000"/>
        </w:rPr>
        <w:t>из части второй пункта 6 слова «в соответствии с частью третьей пункта 7 настоящего Положения» исключить;</w:t>
      </w:r>
    </w:p>
    <w:p w:rsidR="00000000" w:rsidRDefault="00D479EA">
      <w:pPr>
        <w:pStyle w:val="newncpi"/>
        <w:rPr>
          <w:color w:val="000000"/>
        </w:rPr>
      </w:pPr>
      <w:bookmarkStart w:id="37" w:name="a29"/>
      <w:bookmarkEnd w:id="37"/>
      <w:r>
        <w:rPr>
          <w:color w:val="000000"/>
        </w:rPr>
        <w:t>пункт </w:t>
      </w:r>
      <w:r>
        <w:rPr>
          <w:color w:val="000000"/>
        </w:rPr>
        <w:t>7 изложить в следующей редакции:</w:t>
      </w:r>
    </w:p>
    <w:p w:rsidR="00000000" w:rsidRDefault="00D479EA">
      <w:pPr>
        <w:pStyle w:val="point"/>
        <w:rPr>
          <w:color w:val="000000"/>
        </w:rPr>
      </w:pPr>
      <w:r>
        <w:rPr>
          <w:rStyle w:val="rednoun"/>
          <w:color w:val="000000"/>
        </w:rPr>
        <w:t>«7.</w:t>
      </w:r>
      <w:r>
        <w:rPr>
          <w:color w:val="000000"/>
        </w:rPr>
        <w:t> Право на распоряжение средствами семейного капитала (в том числе досрочное) предоставляется для их использования в отношении члена (членов) семьи, учитываемого (учитываемых) в ее составе.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При определении права на распор</w:t>
      </w:r>
      <w:r>
        <w:rPr>
          <w:color w:val="000000"/>
        </w:rPr>
        <w:t>яжение средствами семейного капитала (в том числе досрочное) и на их использование в соответствии с пунктом 2 настоящего Положения состав семьи определяется на дату подачи заявления о распоряжении средствами семейного капитала (в том числе досрочном).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Сост</w:t>
      </w:r>
      <w:r>
        <w:rPr>
          <w:color w:val="000000"/>
        </w:rPr>
        <w:t>ав семьи для предоставления права на распоряжение средствами семейного капитала (в том числе досрочное) и на их использование в соответствии с пунктом 2 настоящего Положения устанавливается Советом Министров Республики Беларусь.»;</w:t>
      </w:r>
    </w:p>
    <w:p w:rsidR="00000000" w:rsidRDefault="00D479EA">
      <w:pPr>
        <w:pStyle w:val="newncpi"/>
        <w:rPr>
          <w:color w:val="000000"/>
        </w:rPr>
      </w:pPr>
      <w:bookmarkStart w:id="38" w:name="a30"/>
      <w:bookmarkEnd w:id="38"/>
      <w:r>
        <w:rPr>
          <w:color w:val="000000"/>
        </w:rPr>
        <w:t>пункт 9 изложить в следую</w:t>
      </w:r>
      <w:r>
        <w:rPr>
          <w:color w:val="000000"/>
        </w:rPr>
        <w:t>щей редакции:</w:t>
      </w:r>
    </w:p>
    <w:p w:rsidR="00000000" w:rsidRDefault="00D479EA">
      <w:pPr>
        <w:pStyle w:val="point"/>
        <w:rPr>
          <w:color w:val="000000"/>
        </w:rPr>
      </w:pPr>
      <w:r>
        <w:rPr>
          <w:rStyle w:val="rednoun"/>
          <w:color w:val="000000"/>
        </w:rPr>
        <w:t>«9.</w:t>
      </w:r>
      <w:r>
        <w:rPr>
          <w:color w:val="000000"/>
        </w:rPr>
        <w:t> Лица, которым местными исполнительными и распорядительными органами предоставлено право на распоряжение средствами семейного капитала (в том числе досрочное), могут использовать их в отношении: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любого члена семьи, указанного в решении о р</w:t>
      </w:r>
      <w:r>
        <w:rPr>
          <w:color w:val="000000"/>
        </w:rPr>
        <w:t>аспоряжении средствами семейного капитала,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капитала, по любому направлению, указанному в части второй пун</w:t>
      </w:r>
      <w:r>
        <w:rPr>
          <w:color w:val="000000"/>
        </w:rPr>
        <w:t>кта 2 настоящего Положения;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члена (членов) семьи, указанного (указанных) в решении о досрочном распоряжении средствами семейного капитала, по предусмотренному в этом решении направлению использования.»;</w:t>
      </w:r>
    </w:p>
    <w:p w:rsidR="00000000" w:rsidRDefault="00D479EA">
      <w:pPr>
        <w:pStyle w:val="newncpi"/>
        <w:rPr>
          <w:color w:val="000000"/>
        </w:rPr>
      </w:pPr>
      <w:bookmarkStart w:id="39" w:name="a31"/>
      <w:bookmarkEnd w:id="39"/>
      <w:r>
        <w:rPr>
          <w:color w:val="000000"/>
        </w:rPr>
        <w:t>дополнить Положение пунктом 9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следующего содержания:</w:t>
      </w:r>
    </w:p>
    <w:p w:rsidR="00000000" w:rsidRDefault="00D479EA">
      <w:pPr>
        <w:pStyle w:val="point"/>
        <w:rPr>
          <w:color w:val="000000"/>
        </w:rPr>
      </w:pPr>
      <w:r>
        <w:rPr>
          <w:rStyle w:val="rednoun"/>
          <w:color w:val="000000"/>
        </w:rPr>
        <w:t>«9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. При приобретении с использованием средств семейного капитала жилых помещений, доли (долей) в праве собственности на них купля-продажа, мена, дарение, иные сделки по их отчуждению в течение 5 лет со дня государственной регистрации права собственности </w:t>
      </w:r>
      <w:r>
        <w:rPr>
          <w:color w:val="000000"/>
        </w:rPr>
        <w:t>на эти жилые помещения, долю (доли) в праве собственности на них не допускаются.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 xml:space="preserve">В исключительных случаях (переезд в другую местность, расторжение брака, смерть собственника жилого помещения и другое) либо в случае улучшения жилищных условий собственником </w:t>
      </w:r>
      <w:r>
        <w:rPr>
          <w:color w:val="000000"/>
        </w:rPr>
        <w:t>жилого помещения путем строительства (реконструкции) или приобретения другого жилого помещения допускается отчуждение жилых помещений, доли (долей) в праве собственности на них до истечения срока, установленного в части первой настоящего пункта, с разрешен</w:t>
      </w:r>
      <w:r>
        <w:rPr>
          <w:color w:val="000000"/>
        </w:rPr>
        <w:t>ия местного исполнительного и распорядительного органа по месту нахождения жилого помещения.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Ограничение (обременение) прав на приобретенные с использованием средств семейного капитала жилое помещение, долю (доли) в праве собственности на него не возникает</w:t>
      </w:r>
      <w:r>
        <w:rPr>
          <w:color w:val="000000"/>
        </w:rPr>
        <w:t xml:space="preserve"> (не регистрируется) при нахождении жилого помещения в залоге (ипотеке) в соответствии с законодательными актами или договором о залоге для обеспечения возврата кредита, предоставленного на приобретение данного жилого помещения, доли (долей) в праве собств</w:t>
      </w:r>
      <w:r>
        <w:rPr>
          <w:color w:val="000000"/>
        </w:rPr>
        <w:t>енности на него, и выплаты процентов за пользование этим кредитом.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В случае погашения задолженности по кредиту, предоставленному на приобретение жилого помещения, доли (долей) в праве собственности на него, с использованием средств семейного капитала до ис</w:t>
      </w:r>
      <w:r>
        <w:rPr>
          <w:color w:val="000000"/>
        </w:rPr>
        <w:t>течения 5 лет со дня государственной регистрации права собственности на эти жилое помещение, долю (доли) в праве собственности на него ограничение (обременение) прав на жилое помещение, долю (доли) в праве собственности на него возникает (регистрируется) с</w:t>
      </w:r>
      <w:r>
        <w:rPr>
          <w:color w:val="000000"/>
        </w:rPr>
        <w:t>о дня погашения задолженности по кредиту до истечения срока, установленного в части первой настоящего пункта.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Запрет на отчуждение жилых помещений, приобретенных с использованием средств семейного капитала, в течение 5 лет со дня государственной регистраци</w:t>
      </w:r>
      <w:r>
        <w:rPr>
          <w:color w:val="000000"/>
        </w:rPr>
        <w:t xml:space="preserve">и права собственности на них, установленный в настоящем пункте, не распространяется на решения о досрочном распоряжении средствами семейного капитала местных исполнительных и распорядительных органов, принятые до 1 января 2022 г., если право собственности </w:t>
      </w:r>
      <w:r>
        <w:rPr>
          <w:color w:val="000000"/>
        </w:rPr>
        <w:t>на такие жилые помещения зарегистрировано в 2020–2021 годах.»;</w:t>
      </w:r>
    </w:p>
    <w:p w:rsidR="00000000" w:rsidRDefault="00D479EA">
      <w:pPr>
        <w:pStyle w:val="newncpi"/>
        <w:rPr>
          <w:color w:val="000000"/>
        </w:rPr>
      </w:pPr>
      <w:bookmarkStart w:id="40" w:name="a32"/>
      <w:bookmarkEnd w:id="40"/>
      <w:r>
        <w:rPr>
          <w:color w:val="000000"/>
        </w:rPr>
        <w:t>в абзаце первом части первой пункта 13 слова «декабрь» и «декабрю» заменить соответственно словами «ноябрь» и «ноябрю»;</w:t>
      </w:r>
    </w:p>
    <w:p w:rsidR="00000000" w:rsidRDefault="00D479EA">
      <w:pPr>
        <w:pStyle w:val="newncpi"/>
        <w:rPr>
          <w:color w:val="000000"/>
        </w:rPr>
      </w:pPr>
      <w:bookmarkStart w:id="41" w:name="a33"/>
      <w:bookmarkEnd w:id="41"/>
      <w:r>
        <w:rPr>
          <w:color w:val="000000"/>
        </w:rPr>
        <w:t>пункт 15 после слова «налагается,» дополнить словами «обращение взыскания</w:t>
      </w:r>
      <w:r>
        <w:rPr>
          <w:color w:val="000000"/>
        </w:rPr>
        <w:t xml:space="preserve"> в бесспорном порядке не производится,»;</w:t>
      </w:r>
    </w:p>
    <w:p w:rsidR="00000000" w:rsidRDefault="00D479EA">
      <w:pPr>
        <w:pStyle w:val="newncpi"/>
        <w:rPr>
          <w:color w:val="000000"/>
        </w:rPr>
      </w:pPr>
      <w:bookmarkStart w:id="42" w:name="a34"/>
      <w:bookmarkEnd w:id="42"/>
      <w:r>
        <w:rPr>
          <w:color w:val="000000"/>
        </w:rPr>
        <w:t>дополнить Положение приложением (прилагается).</w:t>
      </w:r>
    </w:p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1"/>
        <w:gridCol w:w="3931"/>
      </w:tblGrid>
      <w:tr w:rsidR="00000000"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append1"/>
              <w:rPr>
                <w:color w:val="000000"/>
              </w:rPr>
            </w:pPr>
            <w:bookmarkStart w:id="43" w:name="a10"/>
            <w:bookmarkEnd w:id="43"/>
            <w:r>
              <w:rPr>
                <w:color w:val="000000"/>
              </w:rPr>
              <w:t>Приложение</w:t>
            </w:r>
          </w:p>
          <w:p w:rsidR="00000000" w:rsidRDefault="00D479EA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 единовременном </w:t>
            </w:r>
            <w:r>
              <w:rPr>
                <w:color w:val="000000"/>
              </w:rPr>
              <w:br/>
              <w:t xml:space="preserve">предоставлении семьям </w:t>
            </w:r>
            <w:r>
              <w:rPr>
                <w:color w:val="000000"/>
              </w:rPr>
              <w:br/>
              <w:t xml:space="preserve">безналичных денежных средств </w:t>
            </w:r>
            <w:r>
              <w:rPr>
                <w:color w:val="000000"/>
              </w:rPr>
              <w:br/>
              <w:t xml:space="preserve">при рождении (усыновлении, </w:t>
            </w:r>
            <w:r>
              <w:rPr>
                <w:color w:val="000000"/>
              </w:rPr>
              <w:br/>
              <w:t xml:space="preserve">удочерении) в 2015–2019 годах </w:t>
            </w:r>
            <w:r>
              <w:rPr>
                <w:color w:val="000000"/>
              </w:rPr>
              <w:br/>
              <w:t>третьего ил</w:t>
            </w:r>
            <w:r>
              <w:rPr>
                <w:color w:val="000000"/>
              </w:rPr>
              <w:t xml:space="preserve">и последующих детей </w:t>
            </w:r>
            <w:r>
              <w:rPr>
                <w:color w:val="000000"/>
              </w:rPr>
              <w:br/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Указа</w:t>
            </w:r>
            <w:r>
              <w:rPr>
                <w:color w:val="000000"/>
              </w:rPr>
              <w:t xml:space="preserve"> Президента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12.10.2021 №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389</w:t>
            </w:r>
            <w:r>
              <w:rPr>
                <w:color w:val="000000"/>
              </w:rPr>
              <w:t>)</w:t>
            </w:r>
          </w:p>
        </w:tc>
      </w:tr>
    </w:tbl>
    <w:p w:rsidR="00000000" w:rsidRDefault="00D479EA">
      <w:pPr>
        <w:pStyle w:val="titlep"/>
        <w:jc w:val="left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br/>
        <w:t>товаров, предназначенных для социальной реабилитации и интеграции инвалидов в общество, приобретаемых с использованием средств семейного капитала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4260"/>
      </w:tblGrid>
      <w:tr w:rsidR="00000000">
        <w:trPr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479E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товаров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479E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государственного стандарта Республики Беларусь СТБ ISO 9999-2020 «Устройства </w:t>
            </w:r>
            <w:proofErr w:type="spellStart"/>
            <w:r>
              <w:rPr>
                <w:color w:val="000000"/>
              </w:rPr>
              <w:t>ассистивные</w:t>
            </w:r>
            <w:proofErr w:type="spellEnd"/>
            <w:r>
              <w:rPr>
                <w:color w:val="000000"/>
              </w:rPr>
              <w:t xml:space="preserve"> для людей с ограничениями жизнедеятельности. Классификация и терминология»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Устройства вывода для компьютеров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1. Тактильные дисплеи компьюте</w:t>
            </w:r>
            <w:r>
              <w:rPr>
                <w:color w:val="000000"/>
              </w:rPr>
              <w:t>ра (в том числе дисплеи Брайля, тактильные графические дисплеи)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479E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22 39 05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2. Принтеры (графопостроители) Брайля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479E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22 39 06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table10"/>
              <w:spacing w:before="12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Ассистивные</w:t>
            </w:r>
            <w:proofErr w:type="spellEnd"/>
            <w:r>
              <w:rPr>
                <w:color w:val="000000"/>
              </w:rPr>
              <w:t xml:space="preserve"> устройства для подъема людей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Ассистивные</w:t>
            </w:r>
            <w:proofErr w:type="spellEnd"/>
            <w:r>
              <w:rPr>
                <w:color w:val="000000"/>
              </w:rPr>
              <w:t xml:space="preserve"> устройства для подъема людей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479E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12 36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Кровати и оборудование для кроватей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4. Кровати и съемные основания под матрац (опорные платформы для матраца) без регулировки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479E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18 12 04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5. Кровати и съемные основания под матрац (опорные платформы для матраца) с ручной регулировкой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479E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18 12 07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6. Кровати и съемные основания под матрац (опорн</w:t>
            </w:r>
            <w:r>
              <w:rPr>
                <w:color w:val="000000"/>
              </w:rPr>
              <w:t xml:space="preserve">ые платформы для матраца) с механической регулировкой (регулируемые с помощью электрического механизма) 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479E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18 12 10</w:t>
            </w:r>
          </w:p>
        </w:tc>
      </w:tr>
    </w:tbl>
    <w:p w:rsidR="00000000" w:rsidRDefault="00D479E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1"/>
        <w:gridCol w:w="3931"/>
      </w:tblGrid>
      <w:tr w:rsidR="00000000"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append1"/>
              <w:rPr>
                <w:color w:val="000000"/>
              </w:rPr>
            </w:pPr>
            <w:bookmarkStart w:id="44" w:name="a12"/>
            <w:bookmarkEnd w:id="44"/>
            <w:r>
              <w:rPr>
                <w:color w:val="000000"/>
              </w:rPr>
              <w:t>Приложение</w:t>
            </w:r>
          </w:p>
          <w:p w:rsidR="00000000" w:rsidRDefault="00D479EA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 предоставлении </w:t>
            </w:r>
            <w:r>
              <w:rPr>
                <w:color w:val="000000"/>
              </w:rPr>
              <w:br/>
              <w:t xml:space="preserve">семейного капитала при рождении </w:t>
            </w:r>
            <w:r>
              <w:rPr>
                <w:color w:val="000000"/>
              </w:rPr>
              <w:br/>
              <w:t xml:space="preserve">(усыновлении, удочерении) </w:t>
            </w:r>
            <w:r>
              <w:rPr>
                <w:color w:val="000000"/>
              </w:rPr>
              <w:br/>
              <w:t xml:space="preserve">в 2020–2024 годах третьего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или последующих детей </w:t>
            </w:r>
            <w:r>
              <w:rPr>
                <w:color w:val="000000"/>
              </w:rPr>
              <w:br/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Указа</w:t>
            </w:r>
            <w:r>
              <w:rPr>
                <w:color w:val="000000"/>
              </w:rPr>
              <w:t xml:space="preserve"> Президента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12.10.2021 №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389</w:t>
            </w:r>
            <w:r>
              <w:rPr>
                <w:color w:val="000000"/>
              </w:rPr>
              <w:t>)</w:t>
            </w:r>
          </w:p>
        </w:tc>
      </w:tr>
    </w:tbl>
    <w:p w:rsidR="00000000" w:rsidRDefault="00D479EA">
      <w:pPr>
        <w:pStyle w:val="titlep"/>
        <w:jc w:val="left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br/>
        <w:t xml:space="preserve">товаров, предназначенных для социальной реабилитации и интеграции инвалидов </w:t>
      </w:r>
      <w:r>
        <w:rPr>
          <w:color w:val="000000"/>
        </w:rPr>
        <w:br/>
        <w:t>в общество, приобретаемых с использованием средств семейного капитала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4260"/>
      </w:tblGrid>
      <w:tr w:rsidR="00000000">
        <w:trPr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479E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</w:t>
            </w:r>
            <w:r>
              <w:rPr>
                <w:color w:val="000000"/>
              </w:rPr>
              <w:t>ание товаров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479E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государственного стандарта Республики Беларусь СТБ ISO 9999-2020 «Устройства </w:t>
            </w:r>
            <w:proofErr w:type="spellStart"/>
            <w:r>
              <w:rPr>
                <w:color w:val="000000"/>
              </w:rPr>
              <w:t>ассистивные</w:t>
            </w:r>
            <w:proofErr w:type="spellEnd"/>
            <w:r>
              <w:rPr>
                <w:color w:val="000000"/>
              </w:rPr>
              <w:t xml:space="preserve"> для людей с ограничениями жизнедеятельности. Классификация и терминология»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Устройства вывода для компьютеров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1. Тактильные дисплеи компьютера (в </w:t>
            </w:r>
            <w:r>
              <w:rPr>
                <w:color w:val="000000"/>
              </w:rPr>
              <w:t>том числе дисплеи Брайля, тактильные графические дисплеи)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479E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22 39 05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2. Принтеры (графопостроители) Брайля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479E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22 39 06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table10"/>
              <w:spacing w:before="12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Ассистивные</w:t>
            </w:r>
            <w:proofErr w:type="spellEnd"/>
            <w:r>
              <w:rPr>
                <w:color w:val="000000"/>
              </w:rPr>
              <w:t xml:space="preserve"> устройства для подъема людей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Ассистивные</w:t>
            </w:r>
            <w:proofErr w:type="spellEnd"/>
            <w:r>
              <w:rPr>
                <w:color w:val="000000"/>
              </w:rPr>
              <w:t xml:space="preserve"> устройства для подъема людей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479E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12 36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Кровати и оборудование для кроватей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4. Кровати и съемные основания под матрац (опорные платформы для матраца) без регулировки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479E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18 12 04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5. Кровати и съемные основания под матрац (опорные платформы для матраца) с ручной регулировкой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479E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18 12 07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479E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6. Кровати и съемные основания под матрац (опорн</w:t>
            </w:r>
            <w:r>
              <w:rPr>
                <w:color w:val="000000"/>
              </w:rPr>
              <w:t xml:space="preserve">ые платформы для матраца) с механической регулировкой (регулируемые с помощью электрического механизма) 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479E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18 12 10</w:t>
            </w:r>
          </w:p>
        </w:tc>
      </w:tr>
    </w:tbl>
    <w:p w:rsidR="00D479EA" w:rsidRDefault="00D479EA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D479E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77826"/>
    <w:rsid w:val="00777826"/>
    <w:rsid w:val="00B4231E"/>
    <w:rsid w:val="00D4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2589F-AD7C-4849-8F7C-6FF0963F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rednoun">
    <w:name w:val="rednou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6348</Words>
  <Characters>36188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2025-03-25T09:15:00Z</dcterms:created>
  <dcterms:modified xsi:type="dcterms:W3CDTF">2025-03-25T09:15:00Z</dcterms:modified>
</cp:coreProperties>
</file>