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507B6">
      <w:pPr>
        <w:pStyle w:val="newncpi0"/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> </w:t>
      </w:r>
    </w:p>
    <w:p w:rsidR="00000000" w:rsidRDefault="00B507B6">
      <w:pPr>
        <w:pStyle w:val="newncpi0"/>
        <w:jc w:val="center"/>
        <w:rPr>
          <w:color w:val="000000"/>
        </w:rPr>
      </w:pPr>
      <w:bookmarkStart w:id="1" w:name="a1"/>
      <w:bookmarkEnd w:id="1"/>
      <w:r>
        <w:rPr>
          <w:rStyle w:val="HTML"/>
          <w:b/>
          <w:bCs/>
          <w:caps/>
          <w:shd w:val="clear" w:color="auto" w:fill="FFFFFF"/>
        </w:rPr>
        <w:t>ПОСТАНОВЛЕНИЕ</w:t>
      </w:r>
      <w:r>
        <w:rPr>
          <w:rStyle w:val="name"/>
          <w:color w:val="000000"/>
        </w:rPr>
        <w:t> </w:t>
      </w:r>
      <w:r>
        <w:rPr>
          <w:rStyle w:val="promulgator"/>
          <w:color w:val="000000"/>
        </w:rPr>
        <w:t>МИНИСТЕРСТВА ТРУДА И СОЦИАЛЬНОЙ ЗАЩИТЫ РЕСПУБЛИКИ БЕЛАРУСЬ</w:t>
      </w:r>
    </w:p>
    <w:p w:rsidR="00000000" w:rsidRDefault="00B507B6">
      <w:pPr>
        <w:pStyle w:val="newncpi"/>
        <w:ind w:firstLine="0"/>
        <w:jc w:val="center"/>
        <w:rPr>
          <w:color w:val="000000"/>
        </w:rPr>
      </w:pPr>
      <w:r>
        <w:rPr>
          <w:rStyle w:val="HTML"/>
          <w:i/>
          <w:iCs/>
          <w:shd w:val="clear" w:color="auto" w:fill="FFFFFF"/>
        </w:rPr>
        <w:t>26 января 2013</w:t>
      </w:r>
      <w:r>
        <w:rPr>
          <w:rStyle w:val="datepr"/>
          <w:color w:val="000000"/>
        </w:rPr>
        <w:t xml:space="preserve"> г.</w:t>
      </w:r>
      <w:r>
        <w:rPr>
          <w:rStyle w:val="number"/>
          <w:color w:val="000000"/>
        </w:rPr>
        <w:t xml:space="preserve"> №</w:t>
      </w:r>
      <w:r>
        <w:rPr>
          <w:rStyle w:val="number"/>
          <w:color w:val="000000"/>
        </w:rPr>
        <w:t xml:space="preserve"> </w:t>
      </w:r>
      <w:r>
        <w:rPr>
          <w:rStyle w:val="HTML"/>
          <w:i/>
          <w:iCs/>
          <w:shd w:val="clear" w:color="auto" w:fill="FFFFFF"/>
        </w:rPr>
        <w:t>11</w:t>
      </w:r>
    </w:p>
    <w:p w:rsidR="00000000" w:rsidRDefault="00B507B6">
      <w:pPr>
        <w:pStyle w:val="titlencpi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80"/>
        </w:rPr>
        <w:t>Об оказании социальных услуг</w:t>
      </w:r>
    </w:p>
    <w:p w:rsidR="00000000" w:rsidRDefault="00B507B6">
      <w:pPr>
        <w:pStyle w:val="changei"/>
        <w:rPr>
          <w:color w:val="000000"/>
        </w:rPr>
      </w:pPr>
      <w:r>
        <w:rPr>
          <w:color w:val="000000"/>
        </w:rPr>
        <w:t>Изменения и дополнения:</w:t>
      </w:r>
    </w:p>
    <w:p w:rsidR="00000000" w:rsidRDefault="00B507B6">
      <w:pPr>
        <w:pStyle w:val="changeadd"/>
        <w:rPr>
          <w:color w:val="000000"/>
        </w:rPr>
      </w:pPr>
      <w:r>
        <w:rPr>
          <w:rStyle w:val="HTML"/>
          <w:shd w:val="clear" w:color="auto" w:fill="FFFFFF"/>
        </w:rPr>
        <w:t>Постановление</w:t>
      </w:r>
      <w:r>
        <w:rPr>
          <w:color w:val="000000"/>
        </w:rPr>
        <w:t xml:space="preserve"> Министерства труда и социальной защиты Республики Беларусь от 31 мая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2013</w:t>
      </w:r>
      <w:r>
        <w:rPr>
          <w:color w:val="000000"/>
        </w:rPr>
        <w:t> г. № </w:t>
      </w:r>
      <w:r>
        <w:rPr>
          <w:color w:val="000000"/>
        </w:rPr>
        <w:t>48 (зарегистрировано в Национальном реестре - № 8/27634 от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26</w:t>
      </w:r>
      <w:r>
        <w:rPr>
          <w:color w:val="000000"/>
        </w:rPr>
        <w:t>.06.2013 г.);</w:t>
      </w:r>
    </w:p>
    <w:p w:rsidR="00000000" w:rsidRDefault="00B507B6">
      <w:pPr>
        <w:pStyle w:val="changeadd"/>
        <w:rPr>
          <w:color w:val="000000"/>
        </w:rPr>
      </w:pPr>
      <w:r>
        <w:rPr>
          <w:color w:val="000000"/>
        </w:rPr>
        <w:t>Постановление Министерства труда и социальной защиты Республики Беларусь от 12 мая 2015 г. № 31 (зарегистрировано в Национальном реестре - № 8/30012 от 22.06.2015 г.);</w:t>
      </w:r>
    </w:p>
    <w:p w:rsidR="00000000" w:rsidRDefault="00B507B6">
      <w:pPr>
        <w:pStyle w:val="changeadd"/>
        <w:rPr>
          <w:color w:val="000000"/>
        </w:rPr>
      </w:pPr>
      <w:r>
        <w:rPr>
          <w:color w:val="000000"/>
        </w:rPr>
        <w:t>Постановление</w:t>
      </w:r>
      <w:r>
        <w:rPr>
          <w:color w:val="000000"/>
        </w:rPr>
        <w:t xml:space="preserve"> Министерства труда и социальной защиты Республики Беларусь от 1 декабря 2017 г. № 83 (зарегистрировано в Национальном реестре - № 8/32682 от 04.01.2018 г.);</w:t>
      </w:r>
    </w:p>
    <w:p w:rsidR="00000000" w:rsidRDefault="00B507B6">
      <w:pPr>
        <w:pStyle w:val="changeadd"/>
        <w:rPr>
          <w:color w:val="000000"/>
        </w:rPr>
      </w:pPr>
      <w:r>
        <w:rPr>
          <w:color w:val="000000"/>
        </w:rPr>
        <w:t>Постановление Министерства труда и социальной защиты Республики Беларусь от 8 июля 2019 г. № 34 (з</w:t>
      </w:r>
      <w:r>
        <w:rPr>
          <w:color w:val="000000"/>
        </w:rPr>
        <w:t>арегистрировано в Национальном реестре - № 8/34371 от 25.07.2019 г.);</w:t>
      </w:r>
    </w:p>
    <w:p w:rsidR="00000000" w:rsidRDefault="00B507B6">
      <w:pPr>
        <w:pStyle w:val="changeadd"/>
        <w:rPr>
          <w:color w:val="000000"/>
        </w:rPr>
      </w:pPr>
      <w:r>
        <w:rPr>
          <w:color w:val="000000"/>
        </w:rPr>
        <w:t>Постановление Министерства труда и социальной защиты Республики Беларусь от 31 декабря 2020 г. № 113 (зарегистрировано в Национальном реестре - № 8/36267 от 22.01.2021 г.);</w:t>
      </w:r>
    </w:p>
    <w:p w:rsidR="00000000" w:rsidRDefault="00B507B6">
      <w:pPr>
        <w:pStyle w:val="changeadd"/>
        <w:rPr>
          <w:color w:val="000000"/>
        </w:rPr>
      </w:pPr>
      <w:r>
        <w:rPr>
          <w:color w:val="000000"/>
        </w:rPr>
        <w:t>Постановление</w:t>
      </w:r>
      <w:r>
        <w:rPr>
          <w:color w:val="000000"/>
        </w:rPr>
        <w:t xml:space="preserve"> Министерства труда и социальной защиты Республики Беларусь от 18 апреля 2022 г. № 24 (зарегистрировано в Национальном реестре - № 8/38089 от 17.05.2022 г.) - внесены изменения и дополнения, вступившие в силу 19 мая 2022 г., за исключением изменений и допо</w:t>
      </w:r>
      <w:r>
        <w:rPr>
          <w:color w:val="000000"/>
        </w:rPr>
        <w:t>лнений, которые вступят в силу 12 июля 2022 г.;</w:t>
      </w:r>
    </w:p>
    <w:p w:rsidR="00000000" w:rsidRDefault="00B507B6">
      <w:pPr>
        <w:pStyle w:val="changeadd"/>
        <w:rPr>
          <w:color w:val="000000"/>
        </w:rPr>
      </w:pPr>
      <w:r>
        <w:rPr>
          <w:color w:val="000000"/>
        </w:rPr>
        <w:t>Постановление Министерства труда и социальной защиты Республики Беларусь от 18 апреля 2022 г. № 24 (зарегистрировано в Национальном реестре - № 8/38089 от 17.05.2022 г.) - внесены изменения и дополнения, всту</w:t>
      </w:r>
      <w:r>
        <w:rPr>
          <w:color w:val="000000"/>
        </w:rPr>
        <w:t>пившие в силу 19 мая 2022 г. и 12 июля 2022 г.;</w:t>
      </w:r>
    </w:p>
    <w:p w:rsidR="00000000" w:rsidRDefault="00B507B6">
      <w:pPr>
        <w:pStyle w:val="changeadd"/>
        <w:rPr>
          <w:color w:val="000000"/>
        </w:rPr>
      </w:pPr>
      <w:r>
        <w:rPr>
          <w:color w:val="000000"/>
        </w:rPr>
        <w:t>Постановление Министерства труда и социальной защиты Республики Беларусь от 8 декабря 2022 г. № 86 (зарегистрировано в Национальном реестре - № 8/39297 от 03.01.2023 г.);</w:t>
      </w:r>
    </w:p>
    <w:p w:rsidR="00000000" w:rsidRDefault="00B507B6">
      <w:pPr>
        <w:pStyle w:val="changeadd"/>
        <w:rPr>
          <w:color w:val="000000"/>
        </w:rPr>
      </w:pPr>
      <w:r>
        <w:rPr>
          <w:color w:val="000000"/>
        </w:rPr>
        <w:t>Постановление Министерства труда и со</w:t>
      </w:r>
      <w:r>
        <w:rPr>
          <w:color w:val="000000"/>
        </w:rPr>
        <w:t>циальной защиты Республики Беларусь от 15 мая 2024 г. № 33 (зарегистрировано в Национальном реестре - № 8/41980 от 06.08.2024 г.)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preamble"/>
        <w:rPr>
          <w:color w:val="000000"/>
        </w:rPr>
      </w:pPr>
      <w:r>
        <w:rPr>
          <w:color w:val="000000"/>
        </w:rPr>
        <w:t>На основании абзацев</w:t>
      </w:r>
      <w:r>
        <w:rPr>
          <w:color w:val="000000"/>
        </w:rPr>
        <w:t xml:space="preserve"> </w:t>
      </w:r>
      <w:r>
        <w:rPr>
          <w:color w:val="000000"/>
        </w:rPr>
        <w:t>восьмого, девятого и</w:t>
      </w:r>
      <w:r>
        <w:rPr>
          <w:color w:val="000000"/>
        </w:rPr>
        <w:t> </w:t>
      </w:r>
      <w:r>
        <w:rPr>
          <w:color w:val="000000"/>
        </w:rPr>
        <w:t>двенадцатого части четвертой статьи 8,</w:t>
      </w:r>
      <w:r>
        <w:rPr>
          <w:color w:val="000000"/>
        </w:rPr>
        <w:t xml:space="preserve"> </w:t>
      </w:r>
      <w:r>
        <w:rPr>
          <w:color w:val="000000"/>
        </w:rPr>
        <w:t>части шестой статьи 22 Закона Республики Бе</w:t>
      </w:r>
      <w:r>
        <w:rPr>
          <w:color w:val="000000"/>
        </w:rPr>
        <w:t>ларусь от 22 мая 2000 г. № 395-З «О социальном обслуживании», подпунктов</w:t>
      </w:r>
      <w:r>
        <w:rPr>
          <w:color w:val="000000"/>
        </w:rPr>
        <w:t> </w:t>
      </w:r>
      <w:r>
        <w:rPr>
          <w:color w:val="000000"/>
        </w:rPr>
        <w:t>7.1.16</w:t>
      </w:r>
      <w:r>
        <w:rPr>
          <w:color w:val="000000"/>
          <w:sz w:val="18"/>
          <w:szCs w:val="18"/>
          <w:vertAlign w:val="superscript"/>
        </w:rPr>
        <w:t>2</w:t>
      </w:r>
      <w:r>
        <w:rPr>
          <w:color w:val="000000"/>
        </w:rPr>
        <w:t xml:space="preserve"> и 7.1.16</w:t>
      </w:r>
      <w:r>
        <w:rPr>
          <w:color w:val="000000"/>
          <w:sz w:val="18"/>
          <w:szCs w:val="18"/>
          <w:vertAlign w:val="superscript"/>
        </w:rPr>
        <w:t>3</w:t>
      </w:r>
      <w:r>
        <w:rPr>
          <w:color w:val="000000"/>
        </w:rPr>
        <w:t xml:space="preserve"> пункта 7 Положения о Министерстве труда и социальной защиты Республики Беларусь, утвержденного постановлением Совета Министров Республики Беларусь от 31 октября 2001</w:t>
      </w:r>
      <w:r>
        <w:rPr>
          <w:color w:val="000000"/>
        </w:rPr>
        <w:t> г. № 1589, Министерство труда и социальной защиты Республики Беларусь ПОСТАНОВЛЯЕТ:</w:t>
      </w:r>
    </w:p>
    <w:p w:rsidR="00000000" w:rsidRDefault="00B507B6">
      <w:pPr>
        <w:pStyle w:val="point"/>
        <w:rPr>
          <w:color w:val="000000"/>
        </w:rPr>
      </w:pPr>
      <w:r>
        <w:rPr>
          <w:color w:val="000000"/>
        </w:rPr>
        <w:t>1. Утвердить Инструкцию о порядке и условиях оказания социальных услуг государственными учреждениями социального обслуживания (прилагается).</w:t>
      </w:r>
    </w:p>
    <w:p w:rsidR="00000000" w:rsidRDefault="00B507B6">
      <w:pPr>
        <w:pStyle w:val="point"/>
        <w:rPr>
          <w:color w:val="000000"/>
        </w:rPr>
      </w:pPr>
      <w:bookmarkStart w:id="2" w:name="a138"/>
      <w:bookmarkEnd w:id="2"/>
      <w:r>
        <w:rPr>
          <w:color w:val="000000"/>
        </w:rPr>
        <w:t>2. Установить типовые формы: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lastRenderedPageBreak/>
        <w:t>д</w:t>
      </w:r>
      <w:r>
        <w:rPr>
          <w:color w:val="000000"/>
        </w:rPr>
        <w:t>оговора оказания социальных услуг государственными учреждениями социального обслуживания согласно приложению 1;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договора оказания социальных услуг государственными учреждениями социального обслуживания в форме стационарного социального обслуживания согласн</w:t>
      </w:r>
      <w:r>
        <w:rPr>
          <w:color w:val="000000"/>
        </w:rPr>
        <w:t>о приложению 2;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договора оказания социальных услуг государственным учреждением «Республиканский реабилитационный центр для детей-инвалидов» согласно приложению 3.</w:t>
      </w:r>
    </w:p>
    <w:p w:rsidR="00000000" w:rsidRDefault="00B507B6">
      <w:pPr>
        <w:pStyle w:val="point"/>
        <w:rPr>
          <w:color w:val="000000"/>
        </w:rPr>
      </w:pPr>
      <w:r>
        <w:rPr>
          <w:color w:val="000000"/>
        </w:rPr>
        <w:t>3. Настоящее постановление вступает в силу после его официального опубликования.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4"/>
      </w:tblGrid>
      <w:tr w:rsidR="00000000">
        <w:trPr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B507B6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Министр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B507B6">
            <w:pPr>
              <w:pStyle w:val="newncpi0"/>
              <w:jc w:val="right"/>
              <w:rPr>
                <w:color w:val="000000"/>
              </w:rPr>
            </w:pPr>
            <w:r>
              <w:rPr>
                <w:rStyle w:val="pers"/>
                <w:color w:val="000000"/>
              </w:rPr>
              <w:t>М.</w:t>
            </w:r>
            <w:r>
              <w:rPr>
                <w:rStyle w:val="pers"/>
                <w:color w:val="000000"/>
              </w:rPr>
              <w:t>А.Щеткина</w:t>
            </w:r>
          </w:p>
        </w:tc>
      </w:tr>
    </w:tbl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3654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7"/>
        <w:gridCol w:w="3778"/>
      </w:tblGrid>
      <w:tr w:rsidR="00000000">
        <w:trPr>
          <w:trHeight w:val="240"/>
          <w:tblCellSpacing w:w="0" w:type="dxa"/>
        </w:trPr>
        <w:tc>
          <w:tcPr>
            <w:tcW w:w="22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000000" w:rsidRDefault="00B507B6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Министр жилищно-</w:t>
            </w:r>
            <w:r>
              <w:rPr>
                <w:color w:val="000000"/>
              </w:rPr>
              <w:br/>
              <w:t xml:space="preserve">коммунального хозяйства </w:t>
            </w:r>
            <w:r>
              <w:rPr>
                <w:color w:val="000000"/>
              </w:rPr>
              <w:br/>
              <w:t>Республики Беларусь</w:t>
            </w:r>
          </w:p>
          <w:p w:rsidR="00000000" w:rsidRDefault="00B507B6">
            <w:pPr>
              <w:pStyle w:val="agreefio"/>
              <w:rPr>
                <w:color w:val="000000"/>
              </w:rPr>
            </w:pPr>
            <w:r>
              <w:rPr>
                <w:color w:val="000000"/>
              </w:rPr>
              <w:t>А.В.Шорец</w:t>
            </w:r>
          </w:p>
          <w:p w:rsidR="00000000" w:rsidRDefault="00B507B6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25.01.2013</w:t>
            </w:r>
          </w:p>
        </w:tc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  <w:r>
              <w:rPr>
                <w:color w:val="000000"/>
              </w:rPr>
              <w:br/>
              <w:t xml:space="preserve">Министр здравоохранения </w:t>
            </w:r>
            <w:r>
              <w:rPr>
                <w:color w:val="000000"/>
              </w:rPr>
              <w:br/>
              <w:t>Республики Беларусь</w:t>
            </w:r>
          </w:p>
          <w:p w:rsidR="00000000" w:rsidRDefault="00B507B6">
            <w:pPr>
              <w:pStyle w:val="agreefio"/>
              <w:rPr>
                <w:color w:val="000000"/>
              </w:rPr>
            </w:pPr>
            <w:r>
              <w:rPr>
                <w:color w:val="000000"/>
              </w:rPr>
              <w:t>В.И.Жарко</w:t>
            </w:r>
          </w:p>
          <w:p w:rsidR="00000000" w:rsidRDefault="00B507B6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22.01.2013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2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22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000000" w:rsidRDefault="00B507B6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Первый заместитель</w:t>
            </w:r>
            <w:r>
              <w:rPr>
                <w:color w:val="000000"/>
              </w:rPr>
              <w:br/>
              <w:t>Министра экономики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Республики Беларусь</w:t>
            </w:r>
          </w:p>
          <w:p w:rsidR="00000000" w:rsidRDefault="00B507B6">
            <w:pPr>
              <w:pStyle w:val="agreefio"/>
              <w:rPr>
                <w:color w:val="000000"/>
              </w:rPr>
            </w:pPr>
            <w:r>
              <w:rPr>
                <w:color w:val="000000"/>
              </w:rPr>
              <w:t>А.В.Филонов</w:t>
            </w:r>
          </w:p>
          <w:p w:rsidR="00000000" w:rsidRDefault="00B507B6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25.01.2013</w:t>
            </w:r>
          </w:p>
        </w:tc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000000" w:rsidRDefault="00B507B6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 xml:space="preserve">Заместитель </w:t>
            </w:r>
            <w:r>
              <w:rPr>
                <w:color w:val="000000"/>
              </w:rPr>
              <w:br/>
              <w:t xml:space="preserve">Министра финансов </w:t>
            </w:r>
            <w:r>
              <w:rPr>
                <w:color w:val="000000"/>
              </w:rPr>
              <w:br/>
              <w:t>Республики Беларусь</w:t>
            </w:r>
          </w:p>
          <w:p w:rsidR="00000000" w:rsidRDefault="00B507B6">
            <w:pPr>
              <w:pStyle w:val="agreefio"/>
              <w:rPr>
                <w:color w:val="000000"/>
              </w:rPr>
            </w:pPr>
            <w:r>
              <w:rPr>
                <w:color w:val="000000"/>
              </w:rPr>
              <w:t>И.С.Шунько</w:t>
            </w:r>
          </w:p>
          <w:p w:rsidR="00000000" w:rsidRDefault="00B507B6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25.01.2013</w:t>
            </w:r>
          </w:p>
        </w:tc>
      </w:tr>
      <w:tr w:rsidR="00000000">
        <w:trPr>
          <w:tblCellSpacing w:w="0" w:type="dxa"/>
        </w:trPr>
        <w:tc>
          <w:tcPr>
            <w:tcW w:w="22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22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000000" w:rsidRDefault="00B507B6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Председатель</w:t>
            </w:r>
            <w:r>
              <w:rPr>
                <w:color w:val="000000"/>
              </w:rPr>
              <w:br/>
              <w:t>Гомельского областного</w:t>
            </w:r>
            <w:r>
              <w:rPr>
                <w:color w:val="000000"/>
              </w:rPr>
              <w:br/>
              <w:t>исполнительного комитета</w:t>
            </w:r>
          </w:p>
          <w:p w:rsidR="00000000" w:rsidRDefault="00B507B6">
            <w:pPr>
              <w:pStyle w:val="agreefio"/>
              <w:rPr>
                <w:color w:val="000000"/>
              </w:rPr>
            </w:pPr>
            <w:r>
              <w:rPr>
                <w:color w:val="000000"/>
              </w:rPr>
              <w:t>В.А.Дворник</w:t>
            </w:r>
          </w:p>
          <w:p w:rsidR="00000000" w:rsidRDefault="00B507B6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23.01.2013</w:t>
            </w:r>
          </w:p>
        </w:tc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000000" w:rsidRDefault="00B507B6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 xml:space="preserve">Первый заместитель председателя </w:t>
            </w:r>
            <w:r>
              <w:rPr>
                <w:color w:val="000000"/>
              </w:rPr>
              <w:br/>
              <w:t xml:space="preserve">Витебского областного </w:t>
            </w:r>
            <w:r>
              <w:rPr>
                <w:color w:val="000000"/>
              </w:rPr>
              <w:br/>
              <w:t>исполнительного комитета</w:t>
            </w:r>
          </w:p>
          <w:p w:rsidR="00000000" w:rsidRDefault="00B507B6">
            <w:pPr>
              <w:pStyle w:val="agreefio"/>
              <w:rPr>
                <w:color w:val="000000"/>
              </w:rPr>
            </w:pPr>
            <w:r>
              <w:rPr>
                <w:color w:val="000000"/>
              </w:rPr>
              <w:t>В.Г.Новацкий</w:t>
            </w:r>
          </w:p>
          <w:p w:rsidR="00000000" w:rsidRDefault="00B507B6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21.01.2013</w:t>
            </w:r>
          </w:p>
        </w:tc>
      </w:tr>
      <w:tr w:rsidR="00000000">
        <w:trPr>
          <w:tblCellSpacing w:w="0" w:type="dxa"/>
        </w:trPr>
        <w:tc>
          <w:tcPr>
            <w:tcW w:w="22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22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000000" w:rsidRDefault="00B507B6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Председатель</w:t>
            </w:r>
            <w:r>
              <w:rPr>
                <w:color w:val="000000"/>
              </w:rPr>
              <w:br/>
              <w:t>Брестского областного</w:t>
            </w:r>
            <w:r>
              <w:rPr>
                <w:color w:val="000000"/>
              </w:rPr>
              <w:br/>
              <w:t>исполнительного комитета</w:t>
            </w:r>
          </w:p>
          <w:p w:rsidR="00000000" w:rsidRDefault="00B507B6">
            <w:pPr>
              <w:pStyle w:val="agreefio"/>
              <w:rPr>
                <w:color w:val="000000"/>
              </w:rPr>
            </w:pPr>
            <w:r>
              <w:rPr>
                <w:color w:val="000000"/>
              </w:rPr>
              <w:t>К.А.Сумар</w:t>
            </w:r>
          </w:p>
          <w:p w:rsidR="00000000" w:rsidRDefault="00B507B6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22.01.2013</w:t>
            </w:r>
          </w:p>
        </w:tc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000000" w:rsidRDefault="00B507B6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Председатель</w:t>
            </w:r>
            <w:r>
              <w:rPr>
                <w:color w:val="000000"/>
              </w:rPr>
              <w:br/>
              <w:t>Могилевского областного</w:t>
            </w:r>
            <w:r>
              <w:rPr>
                <w:color w:val="000000"/>
              </w:rPr>
              <w:br/>
              <w:t>исп</w:t>
            </w:r>
            <w:r>
              <w:rPr>
                <w:color w:val="000000"/>
              </w:rPr>
              <w:t>олнительного комитета</w:t>
            </w:r>
          </w:p>
          <w:p w:rsidR="00000000" w:rsidRDefault="00B507B6">
            <w:pPr>
              <w:pStyle w:val="agreefio"/>
              <w:rPr>
                <w:color w:val="000000"/>
              </w:rPr>
            </w:pPr>
            <w:r>
              <w:rPr>
                <w:color w:val="000000"/>
              </w:rPr>
              <w:t>П.М.Рудник</w:t>
            </w:r>
          </w:p>
          <w:p w:rsidR="00000000" w:rsidRDefault="00B507B6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22.01.2013</w:t>
            </w:r>
          </w:p>
        </w:tc>
      </w:tr>
      <w:tr w:rsidR="00000000">
        <w:trPr>
          <w:tblCellSpacing w:w="0" w:type="dxa"/>
        </w:trPr>
        <w:tc>
          <w:tcPr>
            <w:tcW w:w="22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22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000000" w:rsidRDefault="00B507B6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Председатель</w:t>
            </w:r>
            <w:r>
              <w:rPr>
                <w:color w:val="000000"/>
              </w:rPr>
              <w:br/>
              <w:t>Минского областного</w:t>
            </w:r>
            <w:r>
              <w:rPr>
                <w:color w:val="000000"/>
              </w:rPr>
              <w:br/>
              <w:t>исполнительного комитета</w:t>
            </w:r>
          </w:p>
          <w:p w:rsidR="00000000" w:rsidRDefault="00B507B6">
            <w:pPr>
              <w:pStyle w:val="agreefio"/>
              <w:rPr>
                <w:color w:val="000000"/>
              </w:rPr>
            </w:pPr>
            <w:r>
              <w:rPr>
                <w:color w:val="000000"/>
              </w:rPr>
              <w:t>Б.В.Батура</w:t>
            </w:r>
          </w:p>
          <w:p w:rsidR="00000000" w:rsidRDefault="00B507B6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24.01.2013</w:t>
            </w:r>
          </w:p>
        </w:tc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000000" w:rsidRDefault="00B507B6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Председатель</w:t>
            </w:r>
            <w:r>
              <w:rPr>
                <w:color w:val="000000"/>
              </w:rPr>
              <w:br/>
              <w:t>Гродненского областного</w:t>
            </w:r>
            <w:r>
              <w:rPr>
                <w:color w:val="000000"/>
              </w:rPr>
              <w:br/>
              <w:t>исполнительного комитета</w:t>
            </w:r>
          </w:p>
          <w:p w:rsidR="00000000" w:rsidRDefault="00B507B6">
            <w:pPr>
              <w:pStyle w:val="agreefio"/>
              <w:rPr>
                <w:color w:val="000000"/>
              </w:rPr>
            </w:pPr>
            <w:r>
              <w:rPr>
                <w:color w:val="000000"/>
              </w:rPr>
              <w:t>С.Б.Шапиро</w:t>
            </w:r>
          </w:p>
          <w:p w:rsidR="00000000" w:rsidRDefault="00B507B6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23.01.2013</w:t>
            </w:r>
          </w:p>
        </w:tc>
      </w:tr>
      <w:tr w:rsidR="00000000">
        <w:trPr>
          <w:tblCellSpacing w:w="0" w:type="dxa"/>
        </w:trPr>
        <w:tc>
          <w:tcPr>
            <w:tcW w:w="22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22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000000" w:rsidRDefault="00B507B6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Председатель</w:t>
            </w:r>
            <w:r>
              <w:rPr>
                <w:color w:val="000000"/>
              </w:rPr>
              <w:br/>
              <w:t>Минского городского</w:t>
            </w:r>
            <w:r>
              <w:rPr>
                <w:color w:val="000000"/>
              </w:rPr>
              <w:br/>
              <w:t>исполнительного комитета</w:t>
            </w:r>
          </w:p>
          <w:p w:rsidR="00000000" w:rsidRDefault="00B507B6">
            <w:pPr>
              <w:pStyle w:val="agreefio"/>
              <w:rPr>
                <w:color w:val="000000"/>
              </w:rPr>
            </w:pPr>
            <w:r>
              <w:rPr>
                <w:color w:val="000000"/>
              </w:rPr>
              <w:t>Н.А.Ладутько</w:t>
            </w:r>
          </w:p>
          <w:p w:rsidR="00000000" w:rsidRDefault="00B507B6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24.01.2013</w:t>
            </w:r>
          </w:p>
        </w:tc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rPr>
          <w:rFonts w:ascii="Arial" w:eastAsia="Times New Roman" w:hAnsi="Arial" w:cs="Arial"/>
          <w:color w:val="000000"/>
          <w:sz w:val="23"/>
          <w:szCs w:val="23"/>
        </w:rPr>
        <w:sectPr w:rsidR="000000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2705"/>
      </w:tblGrid>
      <w:tr w:rsidR="00000000">
        <w:trPr>
          <w:trHeight w:val="238"/>
          <w:tblCellSpacing w:w="0" w:type="dxa"/>
        </w:trPr>
        <w:tc>
          <w:tcPr>
            <w:tcW w:w="35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append1"/>
              <w:rPr>
                <w:color w:val="000000"/>
              </w:rPr>
            </w:pPr>
            <w:bookmarkStart w:id="3" w:name="a74"/>
            <w:bookmarkEnd w:id="3"/>
            <w:r>
              <w:rPr>
                <w:color w:val="000000"/>
              </w:rPr>
              <w:t>Приложение 1</w:t>
            </w:r>
          </w:p>
          <w:p w:rsidR="00000000" w:rsidRDefault="00B507B6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 постановлению</w:t>
            </w:r>
            <w:r>
              <w:rPr>
                <w:color w:val="000000"/>
              </w:rPr>
              <w:br/>
              <w:t>Министерства труда</w:t>
            </w:r>
            <w:r>
              <w:rPr>
                <w:color w:val="000000"/>
              </w:rPr>
              <w:br/>
              <w:t>и социальной защиты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>26.01.2013 № 11</w:t>
            </w:r>
            <w:r>
              <w:rPr>
                <w:color w:val="000000"/>
              </w:rPr>
              <w:br/>
              <w:t>(в редакции постановления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Министерства труда</w:t>
            </w:r>
            <w:r>
              <w:rPr>
                <w:color w:val="000000"/>
              </w:rPr>
              <w:br/>
              <w:t>и социальной защиты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 xml:space="preserve">15.05.2024 № 33) </w:t>
            </w:r>
          </w:p>
        </w:tc>
      </w:tr>
    </w:tbl>
    <w:p w:rsidR="00000000" w:rsidRDefault="00B507B6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onestring"/>
        <w:rPr>
          <w:color w:val="000000"/>
        </w:rPr>
      </w:pPr>
      <w:r>
        <w:rPr>
          <w:color w:val="000000"/>
        </w:rPr>
        <w:t>Типовая форма</w:t>
      </w:r>
    </w:p>
    <w:p w:rsidR="00000000" w:rsidRDefault="00B507B6">
      <w:pPr>
        <w:pStyle w:val="titlep"/>
        <w:rPr>
          <w:color w:val="000000"/>
        </w:rPr>
      </w:pPr>
      <w:r>
        <w:rPr>
          <w:color w:val="000000"/>
        </w:rPr>
        <w:t>ДОГОВОР № ______</w:t>
      </w:r>
      <w:r>
        <w:rPr>
          <w:color w:val="000000"/>
        </w:rPr>
        <w:br/>
        <w:t>оказания социальных услуг государственными учреждениями социального обслуживания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3"/>
        <w:gridCol w:w="2173"/>
        <w:gridCol w:w="3271"/>
      </w:tblGrid>
      <w:tr w:rsidR="00000000">
        <w:trPr>
          <w:trHeight w:val="240"/>
          <w:tblCellSpacing w:w="0" w:type="dxa"/>
        </w:trPr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 ______________ 20__ г.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0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(место заключения договора)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507B6">
      <w:pPr>
        <w:pStyle w:val="undline"/>
        <w:jc w:val="center"/>
        <w:rPr>
          <w:color w:val="000000"/>
        </w:rPr>
      </w:pPr>
      <w:r>
        <w:rPr>
          <w:color w:val="000000"/>
        </w:rPr>
        <w:t>(полное наименование государственного учреждения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507B6">
      <w:pPr>
        <w:pStyle w:val="undline"/>
        <w:jc w:val="center"/>
        <w:rPr>
          <w:color w:val="000000"/>
        </w:rPr>
      </w:pPr>
      <w:r>
        <w:rPr>
          <w:color w:val="000000"/>
        </w:rPr>
        <w:t>социального обслуживания)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именуемое в дальнейшем «Исполнитель», действующий на основании ________________</w:t>
      </w:r>
    </w:p>
    <w:p w:rsidR="00000000" w:rsidRDefault="00B507B6">
      <w:pPr>
        <w:pStyle w:val="undline"/>
        <w:ind w:left="7513"/>
        <w:rPr>
          <w:color w:val="000000"/>
        </w:rPr>
      </w:pPr>
      <w:r>
        <w:rPr>
          <w:color w:val="000000"/>
        </w:rPr>
        <w:t>(устав или иной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507B6">
      <w:pPr>
        <w:pStyle w:val="undline"/>
        <w:jc w:val="center"/>
        <w:rPr>
          <w:color w:val="000000"/>
        </w:rPr>
      </w:pPr>
      <w:r>
        <w:rPr>
          <w:color w:val="000000"/>
        </w:rPr>
        <w:t>доку</w:t>
      </w:r>
      <w:r>
        <w:rPr>
          <w:color w:val="000000"/>
        </w:rPr>
        <w:t>мент, подтверждающий полномочия, дата и номер утверждения, выдачи, регистрации)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в лице _______________________________________________________________________</w:t>
      </w:r>
    </w:p>
    <w:p w:rsidR="00000000" w:rsidRDefault="00B507B6">
      <w:pPr>
        <w:pStyle w:val="undline"/>
        <w:ind w:left="2552"/>
        <w:rPr>
          <w:color w:val="000000"/>
        </w:rPr>
      </w:pPr>
      <w:r>
        <w:rPr>
          <w:color w:val="000000"/>
        </w:rPr>
        <w:t>(должность служащего, фамилия, собственное имя,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</w:t>
      </w:r>
      <w:r>
        <w:rPr>
          <w:color w:val="000000"/>
        </w:rPr>
        <w:t>_____________ с одной стороны,</w:t>
      </w:r>
    </w:p>
    <w:p w:rsidR="00000000" w:rsidRDefault="00B507B6">
      <w:pPr>
        <w:pStyle w:val="undline"/>
        <w:ind w:left="1843"/>
        <w:rPr>
          <w:color w:val="000000"/>
        </w:rPr>
      </w:pPr>
      <w:r>
        <w:rPr>
          <w:color w:val="000000"/>
        </w:rPr>
        <w:t>отчество (если таковое имеется)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гражданин ___________________________________________________________________</w:t>
      </w:r>
    </w:p>
    <w:p w:rsidR="00000000" w:rsidRDefault="00B507B6">
      <w:pPr>
        <w:pStyle w:val="undline"/>
        <w:ind w:left="1701"/>
        <w:rPr>
          <w:color w:val="000000"/>
        </w:rPr>
      </w:pPr>
      <w:r>
        <w:rPr>
          <w:color w:val="000000"/>
        </w:rPr>
        <w:t>(фамилия, собственное имя, отчество (если таковое имеется), дата рождения)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</w:t>
      </w:r>
      <w:r>
        <w:rPr>
          <w:color w:val="000000"/>
        </w:rPr>
        <w:t>_____________________________________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проживающий (пребывающий) по адресу: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507B6">
      <w:pPr>
        <w:pStyle w:val="undline"/>
        <w:jc w:val="center"/>
        <w:rPr>
          <w:color w:val="000000"/>
        </w:rPr>
      </w:pPr>
      <w:r>
        <w:rPr>
          <w:color w:val="000000"/>
        </w:rPr>
        <w:t>(место жительства (место пребывания)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</w:t>
      </w:r>
      <w:r>
        <w:rPr>
          <w:color w:val="000000"/>
        </w:rPr>
        <w:t>___________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документ, удостоверяющий личность, ___________________________________________</w:t>
      </w:r>
    </w:p>
    <w:p w:rsidR="00000000" w:rsidRDefault="00B507B6">
      <w:pPr>
        <w:pStyle w:val="undline"/>
        <w:ind w:left="4536"/>
        <w:rPr>
          <w:color w:val="000000"/>
        </w:rPr>
      </w:pPr>
      <w:r>
        <w:rPr>
          <w:color w:val="000000"/>
        </w:rPr>
        <w:t>(вид документа, удостоверяющего личность;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507B6">
      <w:pPr>
        <w:pStyle w:val="undline"/>
        <w:jc w:val="center"/>
        <w:rPr>
          <w:color w:val="000000"/>
        </w:rPr>
      </w:pPr>
      <w:r>
        <w:rPr>
          <w:color w:val="000000"/>
        </w:rPr>
        <w:t>номер; серия (при наличии); идентификационный</w:t>
      </w:r>
      <w:r>
        <w:rPr>
          <w:color w:val="000000"/>
        </w:rPr>
        <w:t xml:space="preserve"> номер (при наличии), дата выдачи,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507B6">
      <w:pPr>
        <w:pStyle w:val="undline"/>
        <w:jc w:val="center"/>
        <w:rPr>
          <w:color w:val="000000"/>
        </w:rPr>
      </w:pPr>
      <w:r>
        <w:rPr>
          <w:color w:val="000000"/>
        </w:rPr>
        <w:t>наименование (код) органа, выдавшего документ, удостоверяющий личность)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 xml:space="preserve">именуемый в дальнейшем «Гражданин», или его законный представитель* </w:t>
      </w:r>
      <w:r>
        <w:rPr>
          <w:color w:val="000000"/>
        </w:rPr>
        <w:t>_____________</w:t>
      </w:r>
    </w:p>
    <w:p w:rsidR="00000000" w:rsidRDefault="00B507B6">
      <w:pPr>
        <w:pStyle w:val="undline"/>
        <w:ind w:left="8080"/>
        <w:rPr>
          <w:color w:val="000000"/>
        </w:rPr>
      </w:pPr>
      <w:r>
        <w:rPr>
          <w:color w:val="000000"/>
        </w:rPr>
        <w:t>(фамилия,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507B6">
      <w:pPr>
        <w:pStyle w:val="undline"/>
        <w:jc w:val="center"/>
        <w:rPr>
          <w:color w:val="000000"/>
        </w:rPr>
      </w:pPr>
      <w:r>
        <w:rPr>
          <w:color w:val="000000"/>
        </w:rPr>
        <w:t>собственное имя, отчество (если таковое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507B6">
      <w:pPr>
        <w:pStyle w:val="undline"/>
        <w:jc w:val="center"/>
        <w:rPr>
          <w:color w:val="000000"/>
        </w:rPr>
      </w:pPr>
      <w:r>
        <w:rPr>
          <w:color w:val="000000"/>
        </w:rPr>
        <w:t>имеется) законного представителя, да</w:t>
      </w:r>
      <w:r>
        <w:rPr>
          <w:color w:val="000000"/>
        </w:rPr>
        <w:t>та рождения)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действующий на основании _____________________________________________________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проживаю</w:t>
      </w:r>
      <w:r>
        <w:rPr>
          <w:color w:val="000000"/>
        </w:rPr>
        <w:t>щий (пребывающий) по адресу: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507B6">
      <w:pPr>
        <w:pStyle w:val="undline"/>
        <w:jc w:val="center"/>
        <w:rPr>
          <w:color w:val="000000"/>
        </w:rPr>
      </w:pPr>
      <w:r>
        <w:rPr>
          <w:color w:val="000000"/>
        </w:rPr>
        <w:t xml:space="preserve">(место жительства (место пребывания) – 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507B6">
      <w:pPr>
        <w:pStyle w:val="undline"/>
        <w:jc w:val="center"/>
        <w:rPr>
          <w:color w:val="000000"/>
        </w:rPr>
      </w:pPr>
      <w:r>
        <w:rPr>
          <w:color w:val="000000"/>
        </w:rPr>
        <w:t xml:space="preserve">для представителя органа опеки </w:t>
      </w:r>
      <w:r>
        <w:rPr>
          <w:color w:val="000000"/>
        </w:rPr>
        <w:t>и попечительства не заполняется)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документ, удостоверяющий личность, ___________________________________________</w:t>
      </w:r>
    </w:p>
    <w:p w:rsidR="00000000" w:rsidRDefault="00B507B6">
      <w:pPr>
        <w:pStyle w:val="undline"/>
        <w:ind w:left="4536"/>
        <w:rPr>
          <w:color w:val="000000"/>
        </w:rPr>
      </w:pPr>
      <w:r>
        <w:rPr>
          <w:color w:val="000000"/>
        </w:rPr>
        <w:t>(вид документа, удостоверяющего личность;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507B6">
      <w:pPr>
        <w:pStyle w:val="undline"/>
        <w:jc w:val="center"/>
        <w:rPr>
          <w:color w:val="000000"/>
        </w:rPr>
      </w:pPr>
      <w:r>
        <w:rPr>
          <w:color w:val="000000"/>
        </w:rPr>
        <w:t>номер; серия (при наличи</w:t>
      </w:r>
      <w:r>
        <w:rPr>
          <w:color w:val="000000"/>
        </w:rPr>
        <w:t>и); идентификационный номер (при наличии), дата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507B6">
      <w:pPr>
        <w:pStyle w:val="undline"/>
        <w:jc w:val="center"/>
        <w:rPr>
          <w:color w:val="000000"/>
        </w:rPr>
      </w:pPr>
      <w:r>
        <w:rPr>
          <w:color w:val="000000"/>
        </w:rPr>
        <w:t>выдачи, наименование (код) органа, выдавшего документ, удостоверяющий личность)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именуемый в дальнейшем «Законный представитель», с</w:t>
      </w:r>
      <w:r>
        <w:rPr>
          <w:color w:val="000000"/>
        </w:rPr>
        <w:t> другой стороны, и ____________</w:t>
      </w:r>
    </w:p>
    <w:p w:rsidR="00000000" w:rsidRDefault="00B507B6">
      <w:pPr>
        <w:pStyle w:val="undline"/>
        <w:ind w:left="7797"/>
        <w:rPr>
          <w:color w:val="000000"/>
        </w:rPr>
      </w:pPr>
      <w:r>
        <w:rPr>
          <w:color w:val="000000"/>
        </w:rPr>
        <w:t>(наименование,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____________________________________________________________________________*</w:t>
      </w:r>
    </w:p>
    <w:p w:rsidR="00000000" w:rsidRDefault="00B507B6">
      <w:pPr>
        <w:pStyle w:val="undline"/>
        <w:jc w:val="center"/>
        <w:rPr>
          <w:color w:val="000000"/>
        </w:rPr>
      </w:pPr>
      <w:r>
        <w:rPr>
          <w:color w:val="000000"/>
        </w:rPr>
        <w:t>адрес местонахождения юридического лица)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в лице _______________________________________________________________________</w:t>
      </w:r>
    </w:p>
    <w:p w:rsidR="00000000" w:rsidRDefault="00B507B6">
      <w:pPr>
        <w:pStyle w:val="undline"/>
        <w:ind w:left="1276"/>
        <w:rPr>
          <w:color w:val="000000"/>
        </w:rPr>
      </w:pPr>
      <w:r>
        <w:rPr>
          <w:color w:val="000000"/>
        </w:rPr>
        <w:t xml:space="preserve">(должность </w:t>
      </w:r>
      <w:r>
        <w:rPr>
          <w:color w:val="000000"/>
        </w:rPr>
        <w:t>служащего, фамилия, собственное имя, отчество (если таковое имеется)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507B6">
      <w:pPr>
        <w:pStyle w:val="undline"/>
        <w:jc w:val="center"/>
        <w:rPr>
          <w:color w:val="000000"/>
        </w:rPr>
      </w:pPr>
      <w:r>
        <w:rPr>
          <w:color w:val="000000"/>
        </w:rPr>
        <w:t>(фамилия, собственное имя, отчество (если таковое имеется),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507B6">
      <w:pPr>
        <w:pStyle w:val="undline"/>
        <w:jc w:val="center"/>
        <w:rPr>
          <w:color w:val="000000"/>
        </w:rPr>
      </w:pPr>
      <w:r>
        <w:rPr>
          <w:color w:val="000000"/>
        </w:rPr>
        <w:t>место жительства (место пребывания), УНП индивидуального предпринимателя)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действующего на основании ____________________________________________________</w:t>
      </w:r>
    </w:p>
    <w:p w:rsidR="00000000" w:rsidRDefault="00B507B6">
      <w:pPr>
        <w:pStyle w:val="undline"/>
        <w:ind w:left="2977" w:right="155"/>
        <w:jc w:val="center"/>
        <w:rPr>
          <w:color w:val="000000"/>
        </w:rPr>
      </w:pPr>
      <w:r>
        <w:rPr>
          <w:color w:val="000000"/>
        </w:rPr>
        <w:t xml:space="preserve">(устав или доверенность, </w:t>
      </w:r>
      <w:r>
        <w:rPr>
          <w:color w:val="000000"/>
        </w:rPr>
        <w:t>дата и номер утверждения, выдачи, регистрации)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507B6">
      <w:pPr>
        <w:pStyle w:val="undline"/>
        <w:jc w:val="center"/>
        <w:rPr>
          <w:color w:val="000000"/>
        </w:rPr>
      </w:pPr>
      <w:r>
        <w:rPr>
          <w:color w:val="000000"/>
        </w:rPr>
        <w:t>(фамилия, собственное имя, отчество (если таковое имеется) физического лица)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проживающий (пребывающий) по адресу: _________________</w:t>
      </w:r>
      <w:r>
        <w:rPr>
          <w:color w:val="000000"/>
        </w:rPr>
        <w:t>_______________________</w:t>
      </w:r>
    </w:p>
    <w:p w:rsidR="00000000" w:rsidRDefault="00B507B6">
      <w:pPr>
        <w:pStyle w:val="undline"/>
        <w:ind w:left="5954"/>
        <w:rPr>
          <w:color w:val="000000"/>
        </w:rPr>
      </w:pPr>
      <w:r>
        <w:rPr>
          <w:color w:val="000000"/>
        </w:rPr>
        <w:t>(место жительства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507B6">
      <w:pPr>
        <w:pStyle w:val="undline"/>
        <w:jc w:val="center"/>
        <w:rPr>
          <w:color w:val="000000"/>
        </w:rPr>
      </w:pPr>
      <w:r>
        <w:rPr>
          <w:color w:val="000000"/>
        </w:rPr>
        <w:t>(место пребывания)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документ, удостоверяющий личность, ____</w:t>
      </w:r>
      <w:r>
        <w:rPr>
          <w:color w:val="000000"/>
        </w:rPr>
        <w:t>_______________________________________</w:t>
      </w:r>
    </w:p>
    <w:p w:rsidR="00000000" w:rsidRDefault="00B507B6">
      <w:pPr>
        <w:pStyle w:val="undline"/>
        <w:ind w:left="4536"/>
        <w:rPr>
          <w:color w:val="000000"/>
        </w:rPr>
      </w:pPr>
      <w:r>
        <w:rPr>
          <w:color w:val="000000"/>
        </w:rPr>
        <w:t>(вид документа, удостоверяющего личность;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507B6">
      <w:pPr>
        <w:pStyle w:val="undline"/>
        <w:jc w:val="center"/>
        <w:rPr>
          <w:color w:val="000000"/>
        </w:rPr>
      </w:pPr>
      <w:r>
        <w:rPr>
          <w:color w:val="000000"/>
        </w:rPr>
        <w:t>номер; серия (при наличии); идентификационный номер (при наличии), дата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</w:t>
      </w:r>
      <w:r>
        <w:rPr>
          <w:color w:val="000000"/>
        </w:rPr>
        <w:t>_____________________________________________________</w:t>
      </w:r>
    </w:p>
    <w:p w:rsidR="00000000" w:rsidRDefault="00B507B6">
      <w:pPr>
        <w:pStyle w:val="undline"/>
        <w:jc w:val="center"/>
        <w:rPr>
          <w:color w:val="000000"/>
        </w:rPr>
      </w:pPr>
      <w:r>
        <w:rPr>
          <w:color w:val="000000"/>
        </w:rPr>
        <w:t>выдачи, наименование (код) органа, выдавшего документ, удостоверяющий личность)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именуемый(-ое) в дальнейшем «Плательщик», с третьей стороны, вместе именуемые «стороны», заключили настоящий договор о ниж</w:t>
      </w:r>
      <w:r>
        <w:rPr>
          <w:color w:val="000000"/>
        </w:rPr>
        <w:t>еследующем.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newncpi0"/>
        <w:jc w:val="center"/>
        <w:rPr>
          <w:color w:val="000000"/>
        </w:rPr>
      </w:pPr>
      <w:r>
        <w:rPr>
          <w:color w:val="000000"/>
        </w:rPr>
        <w:t>1. Предмет договора</w:t>
      </w:r>
    </w:p>
    <w:p w:rsidR="00000000" w:rsidRDefault="00B507B6">
      <w:pPr>
        <w:pStyle w:val="newncpi0"/>
        <w:jc w:val="center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underpoint"/>
        <w:rPr>
          <w:color w:val="000000"/>
        </w:rPr>
      </w:pPr>
      <w:r>
        <w:rPr>
          <w:color w:val="000000"/>
        </w:rPr>
        <w:t>1.1. Согласно настоящему договору Исполнитель обязуется оказать ______________</w:t>
      </w:r>
    </w:p>
    <w:p w:rsidR="00000000" w:rsidRDefault="00B507B6">
      <w:pPr>
        <w:pStyle w:val="undline"/>
        <w:ind w:left="7938"/>
        <w:rPr>
          <w:color w:val="000000"/>
        </w:rPr>
      </w:pPr>
      <w:r>
        <w:rPr>
          <w:color w:val="000000"/>
        </w:rPr>
        <w:t>(фамилия,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507B6">
      <w:pPr>
        <w:pStyle w:val="undline"/>
        <w:jc w:val="center"/>
        <w:rPr>
          <w:color w:val="000000"/>
        </w:rPr>
      </w:pPr>
      <w:r>
        <w:rPr>
          <w:color w:val="000000"/>
        </w:rPr>
        <w:t>собственное имя, отчество (если таковое имеется) Гражданина)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социальные услуги согласно перечню, являющемуся неотъемлемой частью настоящего договора, на следующих условиях: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без</w:t>
      </w:r>
      <w:r>
        <w:rPr>
          <w:color w:val="000000"/>
        </w:rPr>
        <w:t xml:space="preserve"> взимания платы (заполняется в случае оказания услуг на этих условиях) _____________________________________________________________________________</w:t>
      </w:r>
    </w:p>
    <w:p w:rsidR="00000000" w:rsidRDefault="00B507B6">
      <w:pPr>
        <w:pStyle w:val="undline"/>
        <w:jc w:val="center"/>
        <w:rPr>
          <w:color w:val="000000"/>
        </w:rPr>
      </w:pPr>
      <w:r>
        <w:rPr>
          <w:color w:val="000000"/>
        </w:rPr>
        <w:t>(форма социального обслуживания, виды и (или)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</w:t>
      </w:r>
      <w:r>
        <w:rPr>
          <w:color w:val="000000"/>
        </w:rPr>
        <w:t>________________</w:t>
      </w:r>
    </w:p>
    <w:p w:rsidR="00000000" w:rsidRDefault="00B507B6">
      <w:pPr>
        <w:pStyle w:val="undline"/>
        <w:jc w:val="center"/>
        <w:rPr>
          <w:color w:val="000000"/>
        </w:rPr>
      </w:pPr>
      <w:r>
        <w:rPr>
          <w:color w:val="000000"/>
        </w:rPr>
        <w:t>наименования социальных услуг)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на условиях частичной оплаты (заполняется в случае оказания услуг на этих условиях) ____________________________________________</w:t>
      </w:r>
      <w:r>
        <w:rPr>
          <w:color w:val="000000"/>
        </w:rPr>
        <w:t>________________________</w:t>
      </w:r>
    </w:p>
    <w:p w:rsidR="00000000" w:rsidRDefault="00B507B6">
      <w:pPr>
        <w:pStyle w:val="undline"/>
        <w:ind w:left="2694"/>
        <w:jc w:val="left"/>
        <w:rPr>
          <w:color w:val="000000"/>
        </w:rPr>
      </w:pPr>
      <w:r>
        <w:rPr>
          <w:color w:val="000000"/>
        </w:rPr>
        <w:t>(форма социального обслуживания, виды и (или)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507B6">
      <w:pPr>
        <w:pStyle w:val="undline"/>
        <w:jc w:val="center"/>
        <w:rPr>
          <w:color w:val="000000"/>
        </w:rPr>
      </w:pPr>
      <w:r>
        <w:rPr>
          <w:color w:val="000000"/>
        </w:rPr>
        <w:t>наименования социальных услуг)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  <w:r>
        <w:rPr>
          <w:color w:val="000000"/>
        </w:rPr>
        <w:t>_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на условиях полной оплаты (заполняется в случае оказания услуг на этих условиях) _____________________________________________________________________________</w:t>
      </w:r>
    </w:p>
    <w:p w:rsidR="00000000" w:rsidRDefault="00B507B6">
      <w:pPr>
        <w:pStyle w:val="undline"/>
        <w:jc w:val="center"/>
        <w:rPr>
          <w:color w:val="000000"/>
        </w:rPr>
      </w:pPr>
      <w:r>
        <w:rPr>
          <w:color w:val="000000"/>
        </w:rPr>
        <w:t>(форма социального обслуживания, виды и (или)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</w:t>
      </w:r>
      <w:r>
        <w:rPr>
          <w:color w:val="000000"/>
        </w:rPr>
        <w:t>______________________________</w:t>
      </w:r>
    </w:p>
    <w:p w:rsidR="00000000" w:rsidRDefault="00B507B6">
      <w:pPr>
        <w:pStyle w:val="undline"/>
        <w:jc w:val="center"/>
        <w:rPr>
          <w:color w:val="000000"/>
        </w:rPr>
      </w:pPr>
      <w:r>
        <w:rPr>
          <w:color w:val="000000"/>
        </w:rPr>
        <w:t>наименования социальных услуг, процент тарифа)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507B6">
      <w:pPr>
        <w:pStyle w:val="underpoint"/>
        <w:rPr>
          <w:color w:val="000000"/>
        </w:rPr>
      </w:pPr>
      <w:bookmarkStart w:id="4" w:name="a145"/>
      <w:bookmarkEnd w:id="4"/>
      <w:r>
        <w:rPr>
          <w:color w:val="000000"/>
        </w:rPr>
        <w:t>1.2. Оказание социальных услуг будет осуществляться _________________________</w:t>
      </w:r>
    </w:p>
    <w:p w:rsidR="00000000" w:rsidRDefault="00B507B6">
      <w:pPr>
        <w:pStyle w:val="undline"/>
        <w:ind w:left="6521"/>
        <w:rPr>
          <w:color w:val="000000"/>
        </w:rPr>
      </w:pPr>
      <w:r>
        <w:rPr>
          <w:color w:val="000000"/>
        </w:rPr>
        <w:t>(наименование структур</w:t>
      </w:r>
      <w:r>
        <w:rPr>
          <w:color w:val="000000"/>
        </w:rPr>
        <w:t>ного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507B6">
      <w:pPr>
        <w:pStyle w:val="undline"/>
        <w:jc w:val="center"/>
        <w:rPr>
          <w:color w:val="000000"/>
        </w:rPr>
      </w:pPr>
      <w:r>
        <w:rPr>
          <w:color w:val="000000"/>
        </w:rPr>
        <w:t>подразделения и должности служащего (профессии рабочего),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507B6">
      <w:pPr>
        <w:pStyle w:val="undline"/>
        <w:jc w:val="center"/>
        <w:rPr>
          <w:color w:val="000000"/>
        </w:rPr>
      </w:pPr>
      <w:r>
        <w:rPr>
          <w:color w:val="000000"/>
        </w:rPr>
        <w:t>оказывающего от </w:t>
      </w:r>
      <w:r>
        <w:rPr>
          <w:color w:val="000000"/>
        </w:rPr>
        <w:t>имени Исполнителя предусмотренные договором социальные услуги)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507B6">
      <w:pPr>
        <w:pStyle w:val="undline"/>
        <w:jc w:val="center"/>
        <w:rPr>
          <w:color w:val="000000"/>
        </w:rPr>
      </w:pPr>
      <w:r>
        <w:rPr>
          <w:color w:val="000000"/>
        </w:rPr>
        <w:t>(на дому у Гражданина, по месту нахождения Исполнителя либо его структурного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</w:t>
      </w:r>
      <w:r>
        <w:rPr>
          <w:color w:val="000000"/>
        </w:rPr>
        <w:t>_______________________________________</w:t>
      </w:r>
    </w:p>
    <w:p w:rsidR="00000000" w:rsidRDefault="00B507B6">
      <w:pPr>
        <w:pStyle w:val="undline"/>
        <w:jc w:val="center"/>
        <w:rPr>
          <w:color w:val="000000"/>
        </w:rPr>
      </w:pPr>
      <w:r>
        <w:rPr>
          <w:color w:val="000000"/>
        </w:rPr>
        <w:t>подразделения (указать необходимое)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507B6">
      <w:pPr>
        <w:pStyle w:val="undline"/>
        <w:jc w:val="center"/>
        <w:rPr>
          <w:color w:val="000000"/>
        </w:rPr>
      </w:pPr>
      <w:r>
        <w:rPr>
          <w:color w:val="000000"/>
        </w:rPr>
        <w:t>(объем предоставления, кратность посещения и др.)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</w:t>
      </w:r>
      <w:r>
        <w:rPr>
          <w:color w:val="000000"/>
        </w:rPr>
        <w:t>_________________________</w:t>
      </w:r>
    </w:p>
    <w:p w:rsidR="00000000" w:rsidRDefault="00B507B6">
      <w:pPr>
        <w:pStyle w:val="undline"/>
        <w:jc w:val="center"/>
        <w:rPr>
          <w:color w:val="000000"/>
        </w:rPr>
      </w:pPr>
      <w:r>
        <w:rPr>
          <w:color w:val="000000"/>
        </w:rPr>
        <w:t>(длительность пребывания в одно посещение**, время на оказание одной услуги и др.)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Стоимость ___________________________________________________________________</w:t>
      </w:r>
    </w:p>
    <w:p w:rsidR="00000000" w:rsidRDefault="00B507B6">
      <w:pPr>
        <w:pStyle w:val="undline"/>
        <w:ind w:left="1276" w:right="297"/>
        <w:jc w:val="center"/>
        <w:rPr>
          <w:color w:val="000000"/>
        </w:rPr>
      </w:pPr>
      <w:r>
        <w:rPr>
          <w:color w:val="000000"/>
        </w:rPr>
        <w:t xml:space="preserve">(одной услуги, одного посещения, социального обслуживания </w:t>
      </w:r>
      <w:r>
        <w:rPr>
          <w:color w:val="000000"/>
        </w:rPr>
        <w:br/>
        <w:t>за один ме</w:t>
      </w:r>
      <w:r>
        <w:rPr>
          <w:color w:val="000000"/>
        </w:rPr>
        <w:t>сяц – указать необходимое)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на дату заключения договора составляет __________________________________________</w:t>
      </w:r>
    </w:p>
    <w:p w:rsidR="00000000" w:rsidRDefault="00B507B6">
      <w:pPr>
        <w:pStyle w:val="undline"/>
        <w:ind w:left="5245"/>
        <w:rPr>
          <w:color w:val="000000"/>
        </w:rPr>
      </w:pPr>
      <w:r>
        <w:rPr>
          <w:color w:val="000000"/>
        </w:rPr>
        <w:t>(сумма цифрами и прописью)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 бел. руб. и изменяется в соответствии с законодательством.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Оплата за предоставление социальны</w:t>
      </w:r>
      <w:r>
        <w:rPr>
          <w:color w:val="000000"/>
        </w:rPr>
        <w:t>х услуг производится Гражданином/Законным представителем/Плательщиком (необходимое указать) ______________________________</w:t>
      </w:r>
    </w:p>
    <w:p w:rsidR="00000000" w:rsidRDefault="00B507B6">
      <w:pPr>
        <w:pStyle w:val="undline"/>
        <w:ind w:left="6663"/>
        <w:rPr>
          <w:color w:val="000000"/>
        </w:rPr>
      </w:pPr>
      <w:r>
        <w:rPr>
          <w:color w:val="000000"/>
        </w:rPr>
        <w:t>(указать стороны,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507B6">
      <w:pPr>
        <w:pStyle w:val="undline"/>
        <w:jc w:val="center"/>
        <w:rPr>
          <w:color w:val="000000"/>
        </w:rPr>
      </w:pPr>
      <w:r>
        <w:rPr>
          <w:color w:val="000000"/>
        </w:rPr>
        <w:t>вносящие оплату)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</w:t>
      </w:r>
      <w:r>
        <w:rPr>
          <w:color w:val="000000"/>
        </w:rPr>
        <w:t>_________________________________________________________</w:t>
      </w:r>
    </w:p>
    <w:p w:rsidR="00000000" w:rsidRDefault="00B507B6">
      <w:pPr>
        <w:pStyle w:val="undline"/>
        <w:jc w:val="center"/>
        <w:rPr>
          <w:color w:val="000000"/>
        </w:rPr>
      </w:pPr>
      <w:r>
        <w:rPr>
          <w:color w:val="000000"/>
        </w:rPr>
        <w:t>(указать долю (%) от стоимости социальных услуг, вносимую каждой из указанных сторон)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не позднее ___________________________________________________________________</w:t>
      </w:r>
    </w:p>
    <w:p w:rsidR="00000000" w:rsidRDefault="00B507B6">
      <w:pPr>
        <w:pStyle w:val="undline"/>
        <w:ind w:left="4395"/>
        <w:rPr>
          <w:color w:val="000000"/>
        </w:rPr>
      </w:pPr>
      <w:r>
        <w:rPr>
          <w:color w:val="000000"/>
        </w:rPr>
        <w:t>(срок (дата)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путем внесения средс</w:t>
      </w:r>
      <w:r>
        <w:rPr>
          <w:color w:val="000000"/>
        </w:rPr>
        <w:t>тв на внебюджетный счет Исполнителя _________________________</w:t>
      </w:r>
    </w:p>
    <w:p w:rsidR="00000000" w:rsidRDefault="00B507B6">
      <w:pPr>
        <w:pStyle w:val="undline"/>
        <w:ind w:left="7230"/>
        <w:rPr>
          <w:color w:val="000000"/>
        </w:rPr>
      </w:pPr>
      <w:r>
        <w:rPr>
          <w:color w:val="000000"/>
        </w:rPr>
        <w:t>(номер счета,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507B6">
      <w:pPr>
        <w:pStyle w:val="undline"/>
        <w:jc w:val="center"/>
        <w:rPr>
          <w:color w:val="000000"/>
        </w:rPr>
      </w:pPr>
      <w:r>
        <w:rPr>
          <w:color w:val="000000"/>
        </w:rPr>
        <w:t>банковские реквизиты Исполнителя)</w:t>
      </w:r>
    </w:p>
    <w:p w:rsidR="00000000" w:rsidRDefault="00B507B6">
      <w:pPr>
        <w:pStyle w:val="underpoint"/>
        <w:rPr>
          <w:color w:val="000000"/>
        </w:rPr>
      </w:pPr>
      <w:r>
        <w:rPr>
          <w:color w:val="000000"/>
        </w:rPr>
        <w:t>1.3. Срок действия настоящего договора с __ ___________ 20__ г. по </w:t>
      </w:r>
      <w:r>
        <w:rPr>
          <w:color w:val="000000"/>
        </w:rPr>
        <w:t>__ ___________ 20__ г.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newncpi0"/>
        <w:jc w:val="center"/>
        <w:rPr>
          <w:color w:val="000000"/>
        </w:rPr>
      </w:pPr>
      <w:r>
        <w:rPr>
          <w:color w:val="000000"/>
        </w:rPr>
        <w:t>2. Права и обязанности сторон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underpoint"/>
        <w:rPr>
          <w:color w:val="000000"/>
        </w:rPr>
      </w:pPr>
      <w:r>
        <w:rPr>
          <w:color w:val="000000"/>
        </w:rPr>
        <w:t>2.1. Гражданин имеет право на: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 xml:space="preserve">получение полной и достоверной информации о правах и обязанностях в области социального обслуживания, формах социального обслуживания и видах социальных услуг, порядке </w:t>
      </w:r>
      <w:r>
        <w:rPr>
          <w:color w:val="000000"/>
        </w:rPr>
        <w:t>и условиях оказания социальных услуг;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индивидуальный подход, обеспечивающий соответствие социальных услуг индивидуальной нуждаемости в социальном обслуживании;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получение социальных услуг в соответствии с настоящим договором;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уважительное, гуманное и не доп</w:t>
      </w:r>
      <w:r>
        <w:rPr>
          <w:color w:val="000000"/>
        </w:rPr>
        <w:t>ускающее дискриминационных действий отношение со стороны Исполнителя и работников, оказывающих от имени Исполнителя социальные услуги;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качественное оказание социальных услуг;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отказ от получения социальных услуг;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конфиденциальность информации, ставшей извес</w:t>
      </w:r>
      <w:r>
        <w:rPr>
          <w:color w:val="000000"/>
        </w:rPr>
        <w:t>тной при оказании социальных услуг работнику Исполнителя;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защиту своих прав и законных интересов, в том числе в судебном порядке;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иные права в соответствии с законодательством.</w:t>
      </w:r>
    </w:p>
    <w:p w:rsidR="00000000" w:rsidRDefault="00B507B6">
      <w:pPr>
        <w:pStyle w:val="underpoint"/>
        <w:rPr>
          <w:color w:val="000000"/>
        </w:rPr>
      </w:pPr>
      <w:r>
        <w:rPr>
          <w:color w:val="000000"/>
        </w:rPr>
        <w:t>2.2. Гражданин (Законный представитель) обязан: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представлять Исполнителю в соот</w:t>
      </w:r>
      <w:r>
        <w:rPr>
          <w:color w:val="000000"/>
        </w:rPr>
        <w:t>ветствии с нормативными правовыми актами документы и иные сведения, необходимые для оказания ему социальных услуг;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представлять полную и достоверную информацию для определения индивидуальной нуждаемости в социальном обслуживании и условий оказания социальн</w:t>
      </w:r>
      <w:r>
        <w:rPr>
          <w:color w:val="000000"/>
        </w:rPr>
        <w:t>ых услуг;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не препятствовать оказанию социальных услуг;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соблюдать установленные Исполнителем правила внутреннего распорядка;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соблюдать условия настоящего договора;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 xml:space="preserve">своевременно информировать Исполнителя обо всех обстоятельствах, влекущих изменение условий, </w:t>
      </w:r>
      <w:r>
        <w:rPr>
          <w:color w:val="000000"/>
        </w:rPr>
        <w:t>порядка или прекращение оказания социальных услуг;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уважительно относиться к работникам Исполнителя;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принимать меры по самостоятельному преодолению трудной жизненной ситуации;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бережно относиться к имуществу, переданному ему Исполнителем во временное пользов</w:t>
      </w:r>
      <w:r>
        <w:rPr>
          <w:color w:val="000000"/>
        </w:rPr>
        <w:t>ание;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полностью и своевременно производить оплату за предоставление социальных услуг при наличии обязательств по оплате за предоставление социальных услуг;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исполнять иные обязанности в соответствии с законодательством.</w:t>
      </w:r>
    </w:p>
    <w:p w:rsidR="00000000" w:rsidRDefault="00B507B6">
      <w:pPr>
        <w:pStyle w:val="underpoint"/>
        <w:rPr>
          <w:color w:val="000000"/>
        </w:rPr>
      </w:pPr>
      <w:r>
        <w:rPr>
          <w:color w:val="000000"/>
        </w:rPr>
        <w:t>2.3. Исполнитель обязуется: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предоставлять Гражданину (Законному представителю) полную и достоверную информацию о правах и обязанностях в области социального обслуживания, формах социального обслуживания и видах социальных услуг, порядке и условиях оказания социальных услуг;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обеспечив</w:t>
      </w:r>
      <w:r>
        <w:rPr>
          <w:color w:val="000000"/>
        </w:rPr>
        <w:t>ать индивидуальный подход в подборе форм социального обслуживания, видов социальных услуг и их объема, соответствующих индивидуальной нуждаемости гражданина в социальном обслуживании;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оказывать социальные услуги согласно условиям настоящего договора;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обесп</w:t>
      </w:r>
      <w:r>
        <w:rPr>
          <w:color w:val="000000"/>
        </w:rPr>
        <w:t>ечивать содержание и качество оказываемых социальных услуг не ниже установленных требованиями к содержанию и качеству социальных услуг, оказываемых в рамках государственных минимальных социальных стандартов в области социального обслуживания;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 xml:space="preserve">обеспечивать </w:t>
      </w:r>
      <w:r>
        <w:rPr>
          <w:color w:val="000000"/>
        </w:rPr>
        <w:t>права получателя социальных услуг в области социального обслуживания;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уважать честь и достоинство Гражданина, его право на самореализацию;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обеспечивать гуманное, уважительное и не допускающее дискриминационных действий отношение к Гражданину, Законному пре</w:t>
      </w:r>
      <w:r>
        <w:rPr>
          <w:color w:val="000000"/>
        </w:rPr>
        <w:t>дставителю;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своевременно и в полном объеме предоставлять Гражданину (Законному представителю), Плательщику необходимую для оплаты социальных услуг информацию;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уведомлять Гражданина (Законного представителя) и Плательщика об изменении стоимости оказания соц</w:t>
      </w:r>
      <w:r>
        <w:rPr>
          <w:color w:val="000000"/>
        </w:rPr>
        <w:t>иальных услуг;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уведомлять Гражданина (Законного представителя) об изменении условий оказания социальных услуг;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выполнять иные обязанности, связанные с реализацией прав Гражданина в области социального обслуживания.</w:t>
      </w:r>
    </w:p>
    <w:p w:rsidR="00000000" w:rsidRDefault="00B507B6">
      <w:pPr>
        <w:pStyle w:val="underpoint"/>
        <w:rPr>
          <w:color w:val="000000"/>
        </w:rPr>
      </w:pPr>
      <w:r>
        <w:rPr>
          <w:color w:val="000000"/>
        </w:rPr>
        <w:t>2.4. Исполнитель вправе: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запрашивать и по</w:t>
      </w:r>
      <w:r>
        <w:rPr>
          <w:color w:val="000000"/>
        </w:rPr>
        <w:t>лучать от Гражданина (Законного представителя) и Плательщика информацию (сведения), необходимую для организации социального обслуживания Гражданина;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не приступать к оказанию социальных услуг или части услуг в случае неисполнения Гражданином (Законным предс</w:t>
      </w:r>
      <w:r>
        <w:rPr>
          <w:color w:val="000000"/>
        </w:rPr>
        <w:t>тавителем) и Плательщиком обязанностей, предусмотренных настоящим договором;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производить замену работника, оказывающего социальные услуги.</w:t>
      </w:r>
    </w:p>
    <w:p w:rsidR="00000000" w:rsidRDefault="00B507B6">
      <w:pPr>
        <w:pStyle w:val="underpoint"/>
        <w:rPr>
          <w:color w:val="000000"/>
        </w:rPr>
      </w:pPr>
      <w:r>
        <w:rPr>
          <w:color w:val="000000"/>
        </w:rPr>
        <w:t>2.5. Плательщик обязуется осуществлять оплату за оказание социальных услуг в порядке и сроки, установленные в подпунк</w:t>
      </w:r>
      <w:r>
        <w:rPr>
          <w:color w:val="000000"/>
        </w:rPr>
        <w:t>те 1.2 настоящего договора.</w:t>
      </w:r>
    </w:p>
    <w:p w:rsidR="00000000" w:rsidRDefault="00B507B6">
      <w:pPr>
        <w:pStyle w:val="underpoint"/>
        <w:rPr>
          <w:color w:val="000000"/>
        </w:rPr>
      </w:pPr>
      <w:r>
        <w:rPr>
          <w:color w:val="000000"/>
        </w:rPr>
        <w:t>2.6. Плательщик вправе: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получать от Исполнителя всю необходимую для оплаты социальных услуг информацию;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не приступать к оплате социальных услуг в случае неисполнения Исполнителем обязанностей, предусмотренных настоящим договором</w:t>
      </w:r>
      <w:r>
        <w:rPr>
          <w:color w:val="000000"/>
        </w:rPr>
        <w:t>.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newncpi0"/>
        <w:jc w:val="center"/>
        <w:rPr>
          <w:color w:val="000000"/>
        </w:rPr>
      </w:pPr>
      <w:r>
        <w:rPr>
          <w:color w:val="000000"/>
        </w:rPr>
        <w:t>3. Действие договора и порядок его расторжения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underpoint"/>
        <w:rPr>
          <w:color w:val="000000"/>
        </w:rPr>
      </w:pPr>
      <w:r>
        <w:rPr>
          <w:color w:val="000000"/>
        </w:rPr>
        <w:t>3.1. Настоящий договор вступает в силу с момента его подписания сторонами и действует до полного исполнения обязательств по договору.</w:t>
      </w:r>
    </w:p>
    <w:p w:rsidR="00000000" w:rsidRDefault="00B507B6">
      <w:pPr>
        <w:pStyle w:val="underpoint"/>
        <w:rPr>
          <w:color w:val="000000"/>
        </w:rPr>
      </w:pPr>
      <w:r>
        <w:rPr>
          <w:color w:val="000000"/>
        </w:rPr>
        <w:t>3.2. Условия договора могут быть изменены путем заключения дополнител</w:t>
      </w:r>
      <w:r>
        <w:rPr>
          <w:color w:val="000000"/>
        </w:rPr>
        <w:t>ьного соглашения к договору.</w:t>
      </w:r>
    </w:p>
    <w:p w:rsidR="00000000" w:rsidRDefault="00B507B6">
      <w:pPr>
        <w:pStyle w:val="underpoint"/>
        <w:rPr>
          <w:color w:val="000000"/>
        </w:rPr>
      </w:pPr>
      <w:r>
        <w:rPr>
          <w:color w:val="000000"/>
        </w:rPr>
        <w:t>3.3. Настоящий договор расторгается: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по соглашению сторон;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в иных случаях, предусмотренных законодательством.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Договор подлежит расторжению, в том числе в одностороннем порядке, в случаях, предусмотренных</w:t>
      </w:r>
      <w:r>
        <w:rPr>
          <w:color w:val="000000"/>
        </w:rPr>
        <w:t xml:space="preserve"> </w:t>
      </w:r>
      <w:r>
        <w:rPr>
          <w:color w:val="000000"/>
        </w:rPr>
        <w:t xml:space="preserve">частью пятнадцатой </w:t>
      </w:r>
      <w:r>
        <w:rPr>
          <w:color w:val="000000"/>
        </w:rPr>
        <w:t>статьи 22 Закона Республики Беларусь «О социальном обслуживании».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Договор расторгается с даты, указанной в письменном уведомлении (заявлении) об одностороннем отказе от исполнения договора.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newncpi0"/>
        <w:jc w:val="center"/>
        <w:rPr>
          <w:color w:val="000000"/>
        </w:rPr>
      </w:pPr>
      <w:r>
        <w:rPr>
          <w:color w:val="000000"/>
        </w:rPr>
        <w:t>4. Заключительные положения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underpoint"/>
        <w:rPr>
          <w:color w:val="000000"/>
        </w:rPr>
      </w:pPr>
      <w:r>
        <w:rPr>
          <w:color w:val="000000"/>
        </w:rPr>
        <w:t>4.1. Настоящий договор составлен в</w:t>
      </w:r>
      <w:r>
        <w:rPr>
          <w:color w:val="000000"/>
        </w:rPr>
        <w:t> ____ экземплярах, имеющих одинаковую юридическую силу.</w:t>
      </w:r>
    </w:p>
    <w:p w:rsidR="00000000" w:rsidRDefault="00B507B6">
      <w:pPr>
        <w:pStyle w:val="underpoint"/>
        <w:rPr>
          <w:color w:val="000000"/>
        </w:rPr>
      </w:pPr>
      <w:r>
        <w:rPr>
          <w:color w:val="000000"/>
        </w:rPr>
        <w:t>4.2. Споры и разногласия между сторонами разрешаются в судебном порядке в соответствии с законодательством.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newncpi0"/>
        <w:jc w:val="center"/>
        <w:rPr>
          <w:color w:val="000000"/>
        </w:rPr>
      </w:pPr>
      <w:r>
        <w:rPr>
          <w:color w:val="000000"/>
        </w:rPr>
        <w:t>5. Дополнительные условия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</w:t>
      </w:r>
      <w:r>
        <w:rPr>
          <w:color w:val="000000"/>
        </w:rPr>
        <w:t>_____________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newncpi0"/>
        <w:jc w:val="center"/>
        <w:rPr>
          <w:color w:val="000000"/>
        </w:rPr>
      </w:pPr>
      <w:r>
        <w:rPr>
          <w:color w:val="000000"/>
        </w:rPr>
        <w:t>6. Реквизиты и подписи сторон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3"/>
        <w:gridCol w:w="3121"/>
        <w:gridCol w:w="3121"/>
      </w:tblGrid>
      <w:tr w:rsidR="00000000">
        <w:trPr>
          <w:trHeight w:val="240"/>
          <w:tblCellSpacing w:w="0" w:type="dxa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Исполнитель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Гражданин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Плательщик*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(Законный предс</w:t>
            </w:r>
            <w:r>
              <w:rPr>
                <w:color w:val="000000"/>
              </w:rPr>
              <w:t>тавитель*)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850"/>
        <w:gridCol w:w="2409"/>
        <w:gridCol w:w="708"/>
        <w:gridCol w:w="2705"/>
      </w:tblGrid>
      <w:tr w:rsidR="00000000">
        <w:trPr>
          <w:trHeight w:val="240"/>
          <w:tblCellSpacing w:w="0" w:type="dxa"/>
        </w:trPr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43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М.П.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М.П.*</w:t>
            </w:r>
          </w:p>
        </w:tc>
      </w:tr>
    </w:tbl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B507B6">
      <w:pPr>
        <w:pStyle w:val="snoski"/>
        <w:rPr>
          <w:color w:val="000000"/>
        </w:rPr>
      </w:pPr>
      <w:bookmarkStart w:id="5" w:name="a143"/>
      <w:bookmarkEnd w:id="5"/>
      <w:r>
        <w:rPr>
          <w:color w:val="000000"/>
        </w:rPr>
        <w:t>* При наличии.</w:t>
      </w:r>
    </w:p>
    <w:p w:rsidR="00000000" w:rsidRDefault="00B507B6">
      <w:pPr>
        <w:pStyle w:val="snoski"/>
        <w:spacing w:after="240"/>
        <w:rPr>
          <w:color w:val="000000"/>
        </w:rPr>
      </w:pPr>
      <w:bookmarkStart w:id="6" w:name="a144"/>
      <w:bookmarkEnd w:id="6"/>
      <w:r>
        <w:rPr>
          <w:color w:val="000000"/>
        </w:rPr>
        <w:t>** Под длительностью пребывания в одно посещение понимается время, затраченное на </w:t>
      </w:r>
      <w:r>
        <w:rPr>
          <w:color w:val="000000"/>
        </w:rPr>
        <w:t>оказание социальных услуг.</w:t>
      </w:r>
    </w:p>
    <w:p w:rsidR="00000000" w:rsidRDefault="00B507B6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underpoint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2705"/>
      </w:tblGrid>
      <w:tr w:rsidR="00000000">
        <w:trPr>
          <w:trHeight w:val="238"/>
          <w:tblCellSpacing w:w="0" w:type="dxa"/>
        </w:trPr>
        <w:tc>
          <w:tcPr>
            <w:tcW w:w="35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append1"/>
              <w:rPr>
                <w:color w:val="000000"/>
              </w:rPr>
            </w:pPr>
            <w:bookmarkStart w:id="7" w:name="a139"/>
            <w:bookmarkEnd w:id="7"/>
            <w:r>
              <w:rPr>
                <w:color w:val="000000"/>
              </w:rPr>
              <w:t>Приложение 2</w:t>
            </w:r>
          </w:p>
          <w:p w:rsidR="00000000" w:rsidRDefault="00B507B6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 постановлению</w:t>
            </w:r>
            <w:r>
              <w:rPr>
                <w:color w:val="000000"/>
              </w:rPr>
              <w:br/>
              <w:t>Министерства труда</w:t>
            </w:r>
            <w:r>
              <w:rPr>
                <w:color w:val="000000"/>
              </w:rPr>
              <w:br/>
              <w:t>и социальной защиты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>26.01.2013 № 11</w:t>
            </w:r>
            <w:r>
              <w:rPr>
                <w:color w:val="000000"/>
              </w:rPr>
              <w:br/>
              <w:t>(в редакции постановления</w:t>
            </w:r>
            <w:r>
              <w:rPr>
                <w:color w:val="000000"/>
              </w:rPr>
              <w:br/>
              <w:t>Министерства труда</w:t>
            </w:r>
            <w:r>
              <w:rPr>
                <w:color w:val="000000"/>
              </w:rPr>
              <w:br/>
              <w:t>и социальной защиты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 xml:space="preserve">15.05.2024 № 33) </w:t>
            </w:r>
          </w:p>
        </w:tc>
      </w:tr>
    </w:tbl>
    <w:p w:rsidR="00000000" w:rsidRDefault="00B507B6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onestring"/>
        <w:rPr>
          <w:color w:val="000000"/>
        </w:rPr>
      </w:pPr>
      <w:r>
        <w:rPr>
          <w:color w:val="000000"/>
        </w:rPr>
        <w:t>Типовая форма</w:t>
      </w:r>
    </w:p>
    <w:p w:rsidR="00000000" w:rsidRDefault="00B507B6">
      <w:pPr>
        <w:pStyle w:val="titlep"/>
        <w:rPr>
          <w:color w:val="000000"/>
        </w:rPr>
      </w:pPr>
      <w:r>
        <w:rPr>
          <w:color w:val="000000"/>
        </w:rPr>
        <w:t>ДОГОВОР № _____</w:t>
      </w:r>
      <w:r>
        <w:rPr>
          <w:color w:val="000000"/>
        </w:rPr>
        <w:br/>
        <w:t>оказания социальных услуг государственными учреждениями социального обслуживания в форме стационарного социального обслуживания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3"/>
        <w:gridCol w:w="2173"/>
        <w:gridCol w:w="3271"/>
      </w:tblGrid>
      <w:tr w:rsidR="00000000">
        <w:trPr>
          <w:trHeight w:val="240"/>
          <w:tblCellSpacing w:w="0" w:type="dxa"/>
        </w:trPr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 ______________ 20__ г.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0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(место заключения договора)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</w:t>
      </w:r>
      <w:r>
        <w:rPr>
          <w:color w:val="000000"/>
        </w:rPr>
        <w:t>______________________________________________</w:t>
      </w:r>
    </w:p>
    <w:p w:rsidR="00000000" w:rsidRDefault="00B507B6">
      <w:pPr>
        <w:pStyle w:val="undline"/>
        <w:jc w:val="center"/>
        <w:rPr>
          <w:color w:val="000000"/>
        </w:rPr>
      </w:pPr>
      <w:r>
        <w:rPr>
          <w:color w:val="000000"/>
        </w:rPr>
        <w:t>(полное наименование государственного учреждения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507B6">
      <w:pPr>
        <w:pStyle w:val="undline"/>
        <w:jc w:val="center"/>
        <w:rPr>
          <w:color w:val="000000"/>
        </w:rPr>
      </w:pPr>
      <w:r>
        <w:rPr>
          <w:color w:val="000000"/>
        </w:rPr>
        <w:t>социального обслуживания)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именуемое в дальнейшем «Исполнитель», действующий на основании _____________________________________________________________________________</w:t>
      </w:r>
    </w:p>
    <w:p w:rsidR="00000000" w:rsidRDefault="00B507B6">
      <w:pPr>
        <w:pStyle w:val="undline"/>
        <w:jc w:val="center"/>
        <w:rPr>
          <w:color w:val="000000"/>
        </w:rPr>
      </w:pPr>
      <w:r>
        <w:rPr>
          <w:color w:val="000000"/>
        </w:rPr>
        <w:t>(учредительный документ)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в лице _____</w:t>
      </w:r>
      <w:r>
        <w:rPr>
          <w:color w:val="000000"/>
        </w:rPr>
        <w:t>__________________________________________________________________</w:t>
      </w:r>
    </w:p>
    <w:p w:rsidR="00000000" w:rsidRDefault="00B507B6">
      <w:pPr>
        <w:pStyle w:val="undline"/>
        <w:ind w:left="2835"/>
        <w:rPr>
          <w:color w:val="000000"/>
        </w:rPr>
      </w:pPr>
      <w:r>
        <w:rPr>
          <w:color w:val="000000"/>
        </w:rPr>
        <w:t>(должность служащего, фамилия, собственное имя,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 с одной стороны,</w:t>
      </w:r>
    </w:p>
    <w:p w:rsidR="00000000" w:rsidRDefault="00B507B6">
      <w:pPr>
        <w:pStyle w:val="undline"/>
        <w:ind w:left="2127"/>
        <w:rPr>
          <w:color w:val="000000"/>
        </w:rPr>
      </w:pPr>
      <w:r>
        <w:rPr>
          <w:color w:val="000000"/>
        </w:rPr>
        <w:t>отчество (если таковое имеется)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гражданин ___________________</w:t>
      </w:r>
      <w:r>
        <w:rPr>
          <w:color w:val="000000"/>
        </w:rPr>
        <w:t>________________________________________________</w:t>
      </w:r>
    </w:p>
    <w:p w:rsidR="00000000" w:rsidRDefault="00B507B6">
      <w:pPr>
        <w:pStyle w:val="undline"/>
        <w:ind w:left="1843"/>
        <w:rPr>
          <w:color w:val="000000"/>
        </w:rPr>
      </w:pPr>
      <w:r>
        <w:rPr>
          <w:color w:val="000000"/>
        </w:rPr>
        <w:t>(фамилия, собственное имя, отчество (если таковое имеется), дата рождения)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проживающий (пребывающий) по адресу: _________________</w:t>
      </w:r>
      <w:r>
        <w:rPr>
          <w:color w:val="000000"/>
        </w:rPr>
        <w:t>_______________________</w:t>
      </w:r>
    </w:p>
    <w:p w:rsidR="00000000" w:rsidRDefault="00B507B6">
      <w:pPr>
        <w:pStyle w:val="undline"/>
        <w:ind w:left="6096"/>
        <w:rPr>
          <w:color w:val="000000"/>
        </w:rPr>
      </w:pPr>
      <w:r>
        <w:rPr>
          <w:color w:val="000000"/>
        </w:rPr>
        <w:t>(место жительства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507B6">
      <w:pPr>
        <w:pStyle w:val="undline"/>
        <w:jc w:val="center"/>
        <w:rPr>
          <w:color w:val="000000"/>
        </w:rPr>
      </w:pPr>
      <w:r>
        <w:rPr>
          <w:color w:val="000000"/>
        </w:rPr>
        <w:t>(место пребывания)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документ, удостоверяющий личность, ____________________________________________</w:t>
      </w:r>
    </w:p>
    <w:p w:rsidR="00000000" w:rsidRDefault="00B507B6">
      <w:pPr>
        <w:pStyle w:val="undline"/>
        <w:ind w:left="4536"/>
        <w:rPr>
          <w:color w:val="000000"/>
        </w:rPr>
      </w:pPr>
      <w:r>
        <w:rPr>
          <w:color w:val="000000"/>
        </w:rPr>
        <w:t>(вид документа, удостоверяющего лично</w:t>
      </w:r>
      <w:r>
        <w:rPr>
          <w:color w:val="000000"/>
        </w:rPr>
        <w:t>сть;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507B6">
      <w:pPr>
        <w:pStyle w:val="undline"/>
        <w:jc w:val="center"/>
        <w:rPr>
          <w:color w:val="000000"/>
        </w:rPr>
      </w:pPr>
      <w:r>
        <w:rPr>
          <w:color w:val="000000"/>
        </w:rPr>
        <w:t xml:space="preserve">номер; серия (при наличии); идентификационный номер (при наличии), 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507B6">
      <w:pPr>
        <w:pStyle w:val="undline"/>
        <w:jc w:val="center"/>
        <w:rPr>
          <w:color w:val="000000"/>
        </w:rPr>
      </w:pPr>
      <w:r>
        <w:rPr>
          <w:color w:val="000000"/>
        </w:rPr>
        <w:t>дата выдачи, наименование (</w:t>
      </w:r>
      <w:r>
        <w:rPr>
          <w:color w:val="000000"/>
        </w:rPr>
        <w:t>код) органа, выдавшего документ, удостоверяющий личность)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именуемый в дальнейшем «Гражданин», или его законный представитель* _____________________________________________________________________________</w:t>
      </w:r>
    </w:p>
    <w:p w:rsidR="00000000" w:rsidRDefault="00B507B6">
      <w:pPr>
        <w:pStyle w:val="undline"/>
        <w:jc w:val="center"/>
        <w:rPr>
          <w:color w:val="000000"/>
        </w:rPr>
      </w:pPr>
      <w:r>
        <w:rPr>
          <w:color w:val="000000"/>
        </w:rPr>
        <w:t>(фамилия, собственное имя, отчество (если таковое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507B6">
      <w:pPr>
        <w:pStyle w:val="undline"/>
        <w:jc w:val="center"/>
        <w:rPr>
          <w:color w:val="000000"/>
        </w:rPr>
      </w:pPr>
      <w:r>
        <w:rPr>
          <w:color w:val="000000"/>
        </w:rPr>
        <w:t>имеется) законного представителя, дата рождения)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действующий на основании __________________________</w:t>
      </w:r>
      <w:r>
        <w:rPr>
          <w:color w:val="000000"/>
        </w:rPr>
        <w:t>___________________________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проживающий (пребывающий) по адресу: ________________________________________</w:t>
      </w:r>
    </w:p>
    <w:p w:rsidR="00000000" w:rsidRDefault="00B507B6">
      <w:pPr>
        <w:pStyle w:val="undline"/>
        <w:ind w:left="5812"/>
        <w:rPr>
          <w:color w:val="000000"/>
        </w:rPr>
      </w:pPr>
      <w:r>
        <w:rPr>
          <w:color w:val="000000"/>
        </w:rPr>
        <w:t>(место жительства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</w:t>
      </w:r>
      <w:r>
        <w:rPr>
          <w:color w:val="000000"/>
        </w:rPr>
        <w:t>_______________________</w:t>
      </w:r>
    </w:p>
    <w:p w:rsidR="00000000" w:rsidRDefault="00B507B6">
      <w:pPr>
        <w:pStyle w:val="undline"/>
        <w:jc w:val="center"/>
        <w:rPr>
          <w:color w:val="000000"/>
        </w:rPr>
      </w:pPr>
      <w:r>
        <w:rPr>
          <w:color w:val="000000"/>
        </w:rPr>
        <w:t>(место пребывания) – для представителя органа опеки и попечительства не заполняется)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документ, удостоверяющий личность, __________________________________</w:t>
      </w:r>
      <w:r>
        <w:rPr>
          <w:color w:val="000000"/>
        </w:rPr>
        <w:t>_________</w:t>
      </w:r>
    </w:p>
    <w:p w:rsidR="00000000" w:rsidRDefault="00B507B6">
      <w:pPr>
        <w:pStyle w:val="undline"/>
        <w:ind w:left="3828"/>
        <w:jc w:val="center"/>
        <w:rPr>
          <w:color w:val="000000"/>
        </w:rPr>
      </w:pPr>
      <w:r>
        <w:rPr>
          <w:color w:val="000000"/>
        </w:rPr>
        <w:t>(вид документа, удостоверяющего личность;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507B6">
      <w:pPr>
        <w:pStyle w:val="undline"/>
        <w:jc w:val="center"/>
        <w:rPr>
          <w:color w:val="000000"/>
        </w:rPr>
      </w:pPr>
      <w:r>
        <w:rPr>
          <w:color w:val="000000"/>
        </w:rPr>
        <w:t>номер; серия (при наличии); идентификационный номер (при наличии), дата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</w:t>
      </w:r>
      <w:r>
        <w:rPr>
          <w:color w:val="000000"/>
        </w:rPr>
        <w:t>_______________________</w:t>
      </w:r>
    </w:p>
    <w:p w:rsidR="00000000" w:rsidRDefault="00B507B6">
      <w:pPr>
        <w:pStyle w:val="undline"/>
        <w:jc w:val="center"/>
        <w:rPr>
          <w:color w:val="000000"/>
        </w:rPr>
      </w:pPr>
      <w:r>
        <w:rPr>
          <w:color w:val="000000"/>
        </w:rPr>
        <w:t>выдачи, наименование (код) органа, выдавшего документ, удостоверяющий личность)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именуемый в дальнейшем «Законный представитель», с другой стороны, и гражданин, являющийся лицом, обязанным по закону содержать своего нетрудоспособного</w:t>
      </w:r>
      <w:r>
        <w:rPr>
          <w:color w:val="000000"/>
        </w:rPr>
        <w:t xml:space="preserve"> родственника, проживающего в государственном учреждении, либо лицом, выразившим желание производить оплату за оказание социальных услуг Гражданину, _____________________________________________________________________________</w:t>
      </w:r>
    </w:p>
    <w:p w:rsidR="00000000" w:rsidRDefault="00B507B6">
      <w:pPr>
        <w:pStyle w:val="undline"/>
        <w:jc w:val="center"/>
        <w:rPr>
          <w:color w:val="000000"/>
        </w:rPr>
      </w:pPr>
      <w:r>
        <w:rPr>
          <w:color w:val="000000"/>
        </w:rPr>
        <w:t>(фамилия, собственное имя, от</w:t>
      </w:r>
      <w:r>
        <w:rPr>
          <w:color w:val="000000"/>
        </w:rPr>
        <w:t>чество (если таковое имеется), дата рождения)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проживающий (пребывающий) по адресу: _________________________________________</w:t>
      </w:r>
    </w:p>
    <w:p w:rsidR="00000000" w:rsidRDefault="00B507B6">
      <w:pPr>
        <w:pStyle w:val="undline"/>
        <w:ind w:left="4962"/>
        <w:rPr>
          <w:color w:val="000000"/>
        </w:rPr>
      </w:pPr>
      <w:r>
        <w:rPr>
          <w:color w:val="000000"/>
        </w:rPr>
        <w:t>(место жительства (место пребывания)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документ, удостоверяющий личность, ____________________________________________</w:t>
      </w:r>
    </w:p>
    <w:p w:rsidR="00000000" w:rsidRDefault="00B507B6">
      <w:pPr>
        <w:pStyle w:val="undline"/>
        <w:ind w:left="4536"/>
        <w:rPr>
          <w:color w:val="000000"/>
        </w:rPr>
      </w:pPr>
      <w:r>
        <w:rPr>
          <w:color w:val="000000"/>
        </w:rPr>
        <w:t>(вид документа</w:t>
      </w:r>
      <w:r>
        <w:rPr>
          <w:color w:val="000000"/>
        </w:rPr>
        <w:t>, удостоверяющего личность;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507B6">
      <w:pPr>
        <w:pStyle w:val="undline"/>
        <w:jc w:val="center"/>
        <w:rPr>
          <w:color w:val="000000"/>
        </w:rPr>
      </w:pPr>
      <w:r>
        <w:rPr>
          <w:color w:val="000000"/>
        </w:rPr>
        <w:t>номер; серия (при наличии); идентификационный номер (при наличии), дата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507B6">
      <w:pPr>
        <w:pStyle w:val="undline"/>
        <w:jc w:val="center"/>
        <w:rPr>
          <w:color w:val="000000"/>
        </w:rPr>
      </w:pPr>
      <w:r>
        <w:rPr>
          <w:color w:val="000000"/>
        </w:rPr>
        <w:t>выдачи, наименование (код) органа, выдавшего документ, удостоверяющий личность)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именуемый в дальнейшем «Плательщик»*, с третьей стороны, вместе именуемые «стороны», заключили настоящий договор о нижеследующем.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newncpi0"/>
        <w:jc w:val="center"/>
        <w:rPr>
          <w:color w:val="000000"/>
        </w:rPr>
      </w:pPr>
      <w:bookmarkStart w:id="8" w:name="a148"/>
      <w:bookmarkEnd w:id="8"/>
      <w:r>
        <w:rPr>
          <w:color w:val="000000"/>
        </w:rPr>
        <w:t>1. Предмет договора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underpoint"/>
        <w:rPr>
          <w:color w:val="000000"/>
        </w:rPr>
      </w:pPr>
      <w:r>
        <w:rPr>
          <w:color w:val="000000"/>
        </w:rPr>
        <w:t>1.1. Согласно настояще</w:t>
      </w:r>
      <w:r>
        <w:rPr>
          <w:color w:val="000000"/>
        </w:rPr>
        <w:t>му договору Исполнитель обязуется оказать _____________________________________________________________________________</w:t>
      </w:r>
    </w:p>
    <w:p w:rsidR="00000000" w:rsidRDefault="00B507B6">
      <w:pPr>
        <w:pStyle w:val="undline"/>
        <w:jc w:val="center"/>
        <w:rPr>
          <w:color w:val="000000"/>
        </w:rPr>
      </w:pPr>
      <w:r>
        <w:rPr>
          <w:color w:val="000000"/>
        </w:rPr>
        <w:t>(фамилия, собственное имя, отчество (если таковое имеется)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507B6">
      <w:pPr>
        <w:pStyle w:val="undline"/>
        <w:jc w:val="center"/>
        <w:rPr>
          <w:color w:val="000000"/>
        </w:rPr>
      </w:pPr>
      <w:r>
        <w:rPr>
          <w:color w:val="000000"/>
        </w:rPr>
        <w:t>Гражданина – получателя социальных услуг)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социальные услуги в форме стационарного социального обслуживания согласно перечню, являющемуся неотъемлемой частью настоящего договора, на следующих условиях: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без взимания платы (заполняется в случае оказания ус</w:t>
      </w:r>
      <w:r>
        <w:rPr>
          <w:color w:val="000000"/>
        </w:rPr>
        <w:t>луг на этих условиях) _____________________________________________________________________________</w:t>
      </w:r>
    </w:p>
    <w:p w:rsidR="00000000" w:rsidRDefault="00B507B6">
      <w:pPr>
        <w:pStyle w:val="undline"/>
        <w:jc w:val="center"/>
        <w:rPr>
          <w:color w:val="000000"/>
        </w:rPr>
      </w:pPr>
      <w:r>
        <w:rPr>
          <w:color w:val="000000"/>
        </w:rPr>
        <w:t>(виды и (или)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507B6">
      <w:pPr>
        <w:pStyle w:val="undline"/>
        <w:jc w:val="center"/>
        <w:rPr>
          <w:color w:val="000000"/>
        </w:rPr>
      </w:pPr>
      <w:r>
        <w:rPr>
          <w:color w:val="000000"/>
        </w:rPr>
        <w:t>наименования социальных услуг)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на условиях оплаты (заполняется</w:t>
      </w:r>
      <w:r>
        <w:rPr>
          <w:color w:val="000000"/>
        </w:rPr>
        <w:t xml:space="preserve"> в случае оказания услуг на этих условиях) _____________________________________________________________________________</w:t>
      </w:r>
    </w:p>
    <w:p w:rsidR="00000000" w:rsidRDefault="00B507B6">
      <w:pPr>
        <w:pStyle w:val="undline"/>
        <w:jc w:val="center"/>
        <w:rPr>
          <w:color w:val="000000"/>
        </w:rPr>
      </w:pPr>
      <w:r>
        <w:rPr>
          <w:color w:val="000000"/>
        </w:rPr>
        <w:t>(виды и (или)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507B6">
      <w:pPr>
        <w:pStyle w:val="undline"/>
        <w:jc w:val="center"/>
        <w:rPr>
          <w:color w:val="000000"/>
        </w:rPr>
      </w:pPr>
      <w:r>
        <w:rPr>
          <w:color w:val="000000"/>
        </w:rPr>
        <w:t>наименования социальных услуг)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underpoint"/>
        <w:rPr>
          <w:color w:val="000000"/>
        </w:rPr>
      </w:pPr>
      <w:r>
        <w:rPr>
          <w:color w:val="000000"/>
        </w:rPr>
        <w:t>1.2. Оказа</w:t>
      </w:r>
      <w:r>
        <w:rPr>
          <w:color w:val="000000"/>
        </w:rPr>
        <w:t>ние социальных услуг будет осуществляться согласно установленным требованиям к содержанию и качеству социальных услуг по месту нахождения государственного учреждения социального обслуживания.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Условия оплаты _____________________ Стоимость _______________</w:t>
      </w:r>
      <w:r>
        <w:rPr>
          <w:color w:val="000000"/>
        </w:rPr>
        <w:t>___________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4"/>
      </w:tblGrid>
      <w:tr w:rsidR="00000000">
        <w:trPr>
          <w:trHeight w:val="238"/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undline"/>
              <w:ind w:left="2829"/>
              <w:rPr>
                <w:color w:val="000000"/>
              </w:rPr>
            </w:pPr>
            <w:r>
              <w:rPr>
                <w:color w:val="000000"/>
              </w:rPr>
              <w:t>(процент тарифа)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undline"/>
              <w:ind w:left="2256"/>
              <w:rPr>
                <w:color w:val="000000"/>
              </w:rPr>
            </w:pPr>
            <w:r>
              <w:rPr>
                <w:color w:val="000000"/>
              </w:rPr>
              <w:t xml:space="preserve">(одного койко-дня) </w:t>
            </w:r>
          </w:p>
        </w:tc>
      </w:tr>
    </w:tbl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 на дату заключения договора составляет _____________________________________ руб. и изменяется согласно законодательству.</w:t>
      </w:r>
    </w:p>
    <w:p w:rsidR="00000000" w:rsidRDefault="00B507B6">
      <w:pPr>
        <w:pStyle w:val="undline"/>
        <w:ind w:left="851"/>
        <w:rPr>
          <w:color w:val="000000"/>
        </w:rPr>
      </w:pPr>
      <w:r>
        <w:rPr>
          <w:color w:val="000000"/>
        </w:rPr>
        <w:t>(сумма цифрами и прописью)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Оплата за </w:t>
      </w:r>
      <w:r>
        <w:rPr>
          <w:color w:val="000000"/>
        </w:rPr>
        <w:t xml:space="preserve">предоставление социальных услуг производится Гражданином/Законным представителем/Плательщиком (необходимое указать) 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507B6">
      <w:pPr>
        <w:pStyle w:val="undline"/>
        <w:jc w:val="center"/>
        <w:rPr>
          <w:color w:val="000000"/>
        </w:rPr>
      </w:pPr>
      <w:r>
        <w:rPr>
          <w:color w:val="000000"/>
        </w:rPr>
        <w:t>(указать стороны, вносящие оплату)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</w:t>
      </w:r>
      <w:r>
        <w:rPr>
          <w:color w:val="000000"/>
        </w:rPr>
        <w:t>___________________________________________________</w:t>
      </w:r>
    </w:p>
    <w:p w:rsidR="00000000" w:rsidRDefault="00B507B6">
      <w:pPr>
        <w:pStyle w:val="undline"/>
        <w:jc w:val="center"/>
        <w:rPr>
          <w:color w:val="000000"/>
        </w:rPr>
      </w:pPr>
      <w:r>
        <w:rPr>
          <w:color w:val="000000"/>
        </w:rPr>
        <w:t>(указать долю (%) от стоимости социальных услуг, вносимую каждой из указанных сторон)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не позднее ___________________________________________________________________</w:t>
      </w:r>
    </w:p>
    <w:p w:rsidR="00000000" w:rsidRDefault="00B507B6">
      <w:pPr>
        <w:pStyle w:val="undline"/>
        <w:ind w:left="4395"/>
        <w:rPr>
          <w:color w:val="000000"/>
        </w:rPr>
      </w:pPr>
      <w:r>
        <w:rPr>
          <w:color w:val="000000"/>
        </w:rPr>
        <w:t>(срок или дата)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 xml:space="preserve">путем внесения средств </w:t>
      </w:r>
      <w:r>
        <w:rPr>
          <w:color w:val="000000"/>
        </w:rPr>
        <w:t>на ______________________________________ счет Исполнителя</w:t>
      </w:r>
    </w:p>
    <w:p w:rsidR="00000000" w:rsidRDefault="00B507B6">
      <w:pPr>
        <w:pStyle w:val="undline"/>
        <w:ind w:left="4111"/>
        <w:rPr>
          <w:color w:val="000000"/>
        </w:rPr>
      </w:pPr>
      <w:r>
        <w:rPr>
          <w:color w:val="000000"/>
        </w:rPr>
        <w:t>(назначение счета)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507B6">
      <w:pPr>
        <w:pStyle w:val="undline"/>
        <w:jc w:val="center"/>
        <w:rPr>
          <w:color w:val="000000"/>
        </w:rPr>
      </w:pPr>
      <w:r>
        <w:rPr>
          <w:color w:val="000000"/>
        </w:rPr>
        <w:t>(номер счета, банковские реквизиты Исполнителя)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underpoint"/>
        <w:rPr>
          <w:color w:val="000000"/>
        </w:rPr>
      </w:pPr>
      <w:r>
        <w:rPr>
          <w:color w:val="000000"/>
        </w:rPr>
        <w:t>1.3. Оказание социальных услуг, предусмотренных на</w:t>
      </w:r>
      <w:r>
        <w:rPr>
          <w:color w:val="000000"/>
        </w:rPr>
        <w:t>стоящим договором, не осуществляется в период временного выбытия** Гражданина из государственного учреждения социального обслуживания.</w:t>
      </w:r>
    </w:p>
    <w:p w:rsidR="00000000" w:rsidRDefault="00B507B6">
      <w:pPr>
        <w:pStyle w:val="underpoint"/>
        <w:rPr>
          <w:color w:val="000000"/>
        </w:rPr>
      </w:pPr>
      <w:r>
        <w:rPr>
          <w:color w:val="000000"/>
        </w:rPr>
        <w:t>1.4. Срок действия настоящего договора с __ ___________ 20__ г. по __ ___________ 20__ г.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newncpi0"/>
        <w:jc w:val="center"/>
        <w:rPr>
          <w:color w:val="000000"/>
        </w:rPr>
      </w:pPr>
      <w:r>
        <w:rPr>
          <w:color w:val="000000"/>
        </w:rPr>
        <w:t>2. Права и обязанности сторон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underpoint"/>
        <w:rPr>
          <w:color w:val="000000"/>
        </w:rPr>
      </w:pPr>
      <w:r>
        <w:rPr>
          <w:color w:val="000000"/>
        </w:rPr>
        <w:t>2.1. Гражданин имеет право на: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получение полной и достоверной информации о правах и обязанностях в области социального обслуживания, формах социального обслуживания и видах социальных услуг, порядке и условиях оказания социальных услуг;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индивидуальный подход, обеспечивающий соответствие социальных услуг индивидуальной нуждаемости в социальном обслуживании;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получение социальных услуг в соответствии с условиями настоящего договора;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гуманное, уважительное и не допускающее дискриминационных д</w:t>
      </w:r>
      <w:r>
        <w:rPr>
          <w:color w:val="000000"/>
        </w:rPr>
        <w:t>ействий отношение со стороны Исполнителя и работников, оказывающих от имени Исполнителя социальные услуги;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качественное оказание социальных услуг;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отказ от получения социальных услуг (для получателей социальных услуг социальных пансионатов общего профиля);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конфиденциальность информации, ставшей известной при оказании социальных услуг работнику Исполнителя;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защиту своих прав и законных интересов, в том числе в судебном порядке;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иные права в соответствии с законодательством.</w:t>
      </w:r>
    </w:p>
    <w:p w:rsidR="00000000" w:rsidRDefault="00B507B6">
      <w:pPr>
        <w:pStyle w:val="underpoint"/>
        <w:rPr>
          <w:color w:val="000000"/>
        </w:rPr>
      </w:pPr>
      <w:r>
        <w:rPr>
          <w:color w:val="000000"/>
        </w:rPr>
        <w:t>2.2. Гражданин обязан: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представлят</w:t>
      </w:r>
      <w:r>
        <w:rPr>
          <w:color w:val="000000"/>
        </w:rPr>
        <w:t>ь Исполнителю в соответствии с нормативными правовыми актами документы и иные сведения, необходимые для оказания ему социальных услуг;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представлять полную и достоверную информацию Исполнителю, необходимую для определения индивидуальной нуждаемости в социал</w:t>
      </w:r>
      <w:r>
        <w:rPr>
          <w:color w:val="000000"/>
        </w:rPr>
        <w:t>ьном обслуживании и условий оказания социальных услуг;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не препятствовать оказанию социальных услуг;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соблюдать установленные Исполнителем правила внутреннего распорядка;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соблюдать условия настоящего договора;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 xml:space="preserve">своевременно информировать Исполнителя обо всех </w:t>
      </w:r>
      <w:r>
        <w:rPr>
          <w:color w:val="000000"/>
        </w:rPr>
        <w:t>обстоятельствах, влекущих изменение условий, порядка или прекращение оказания социальных услуг;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уважительно относиться к работникам Исполнителя;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бережно относиться к имуществу, переданному ему Исполнителем во временное пользование;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полностью и своевременно</w:t>
      </w:r>
      <w:r>
        <w:rPr>
          <w:color w:val="000000"/>
        </w:rPr>
        <w:t xml:space="preserve"> производить оплату за предоставление социальных услуг при наличии обязательств по оплате за предоставление социальных услуг;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исполнять иные обязанности в соответствии с законодательством.</w:t>
      </w:r>
    </w:p>
    <w:p w:rsidR="00000000" w:rsidRDefault="00B507B6">
      <w:pPr>
        <w:pStyle w:val="underpoint"/>
        <w:rPr>
          <w:color w:val="000000"/>
        </w:rPr>
      </w:pPr>
      <w:r>
        <w:rPr>
          <w:color w:val="000000"/>
        </w:rPr>
        <w:t>2.3. Исполнитель обязуется: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предоставлять Гражданину, Плательщику п</w:t>
      </w:r>
      <w:r>
        <w:rPr>
          <w:color w:val="000000"/>
        </w:rPr>
        <w:t>олную и достоверную информацию о правах и обязанностях в области социального обслуживания, формах социального обслуживания и видах социальных услуг, порядке и условиях оказания социальных услуг;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обеспечивать индивидуальный подход в подборе форм социального</w:t>
      </w:r>
      <w:r>
        <w:rPr>
          <w:color w:val="000000"/>
        </w:rPr>
        <w:t xml:space="preserve"> обслуживания, видов социальных услуг и их объема, соответствующих индивидуальной нуждаемости Гражданина в социальном обслуживании;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оказывать социальные услуги согласно условиям настоящего договора;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обеспечивать содержание и качество оказываемых социальных</w:t>
      </w:r>
      <w:r>
        <w:rPr>
          <w:color w:val="000000"/>
        </w:rPr>
        <w:t xml:space="preserve"> услуг не ниже установленных требованиями к содержанию и качеству социальных услуг, оказываемых в рамках государственных минимальных социальных стандартов в области социального обслуживания;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обеспечивать права Гражданина в области социального обслуживания;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уважать честь и достоинство Гражданина, его право на самореализацию;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обеспечивать гуманное, уважительное и не допускающее дискриминационных действий отношение к Гражданину;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создавать безопасные для Гражданина условия оказания социальных услуг в </w:t>
      </w:r>
      <w:r>
        <w:rPr>
          <w:color w:val="000000"/>
        </w:rPr>
        <w:t>учреждении в соответствии с требованиями законодательства;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своевременно и в полном объеме предоставлять Гражданину, Плательщику необходимую для оплаты социальных услуг информацию;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уведомлять Гражданина, Плательщика об изменении стоимости оказания социальны</w:t>
      </w:r>
      <w:r>
        <w:rPr>
          <w:color w:val="000000"/>
        </w:rPr>
        <w:t>х услуг;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уведомлять Гражданина об изменении условий оказания социальных услуг;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выполнять иные обязанности, связанные с реализацией прав Гражданина в области социального обслуживания.</w:t>
      </w:r>
    </w:p>
    <w:p w:rsidR="00000000" w:rsidRDefault="00B507B6">
      <w:pPr>
        <w:pStyle w:val="underpoint"/>
        <w:rPr>
          <w:color w:val="000000"/>
        </w:rPr>
      </w:pPr>
      <w:r>
        <w:rPr>
          <w:color w:val="000000"/>
        </w:rPr>
        <w:t>2.4. Исполнитель вправе: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запрашивать и получать от Гражданина, Плательщик</w:t>
      </w:r>
      <w:r>
        <w:rPr>
          <w:color w:val="000000"/>
        </w:rPr>
        <w:t>а информацию (сведения), необходимую для организации социального обслуживания;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производить замену работника, оказывающего социальные услуги.</w:t>
      </w:r>
    </w:p>
    <w:p w:rsidR="00000000" w:rsidRDefault="00B507B6">
      <w:pPr>
        <w:pStyle w:val="underpoint"/>
        <w:rPr>
          <w:color w:val="000000"/>
        </w:rPr>
      </w:pPr>
      <w:r>
        <w:rPr>
          <w:color w:val="000000"/>
        </w:rPr>
        <w:t>2.5. Гражданин, Плательщик обязуются осуществлять оплату за оказание социальных услуг в порядке и сроки, установлен</w:t>
      </w:r>
      <w:r>
        <w:rPr>
          <w:color w:val="000000"/>
        </w:rPr>
        <w:t>ные в пункте 1 настоящего договора.</w:t>
      </w:r>
    </w:p>
    <w:p w:rsidR="00000000" w:rsidRDefault="00B507B6">
      <w:pPr>
        <w:pStyle w:val="underpoint"/>
        <w:rPr>
          <w:color w:val="000000"/>
        </w:rPr>
      </w:pPr>
      <w:r>
        <w:rPr>
          <w:color w:val="000000"/>
        </w:rPr>
        <w:t>2.6. Плательщик вправе: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получать от Исполнителя всю необходимую для оплаты социальных услуг информацию;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не приступать к оплате социальных услуг в случае неисполнения Исполнителем обязанностей, предусмотренных настоящим д</w:t>
      </w:r>
      <w:r>
        <w:rPr>
          <w:color w:val="000000"/>
        </w:rPr>
        <w:t>оговором.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newncpi0"/>
        <w:jc w:val="center"/>
        <w:rPr>
          <w:color w:val="000000"/>
        </w:rPr>
      </w:pPr>
      <w:r>
        <w:rPr>
          <w:color w:val="000000"/>
        </w:rPr>
        <w:t>3. Действие договора и порядок его расторжения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underpoint"/>
        <w:rPr>
          <w:color w:val="000000"/>
        </w:rPr>
      </w:pPr>
      <w:r>
        <w:rPr>
          <w:color w:val="000000"/>
        </w:rPr>
        <w:t>3.1. Настоящий договор вступает в силу с момента его подписания сторонами и действует до полного исполнения обязательств по договору.</w:t>
      </w:r>
    </w:p>
    <w:p w:rsidR="00000000" w:rsidRDefault="00B507B6">
      <w:pPr>
        <w:pStyle w:val="underpoint"/>
        <w:rPr>
          <w:color w:val="000000"/>
        </w:rPr>
      </w:pPr>
      <w:r>
        <w:rPr>
          <w:color w:val="000000"/>
        </w:rPr>
        <w:t>3.2. Условия договора могут быть изменены путем заключения до</w:t>
      </w:r>
      <w:r>
        <w:rPr>
          <w:color w:val="000000"/>
        </w:rPr>
        <w:t>полнительного соглашения к договору.</w:t>
      </w:r>
    </w:p>
    <w:p w:rsidR="00000000" w:rsidRDefault="00B507B6">
      <w:pPr>
        <w:pStyle w:val="underpoint"/>
        <w:rPr>
          <w:color w:val="000000"/>
        </w:rPr>
      </w:pPr>
      <w:r>
        <w:rPr>
          <w:color w:val="000000"/>
        </w:rPr>
        <w:t>3.3. Настоящий договор расторгается: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по соглашению сторон;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в иных случаях, предусмотренных законодательством.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Договор подлежит расторжению, в том числе в одностороннем порядке, в случаях, 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частью пятнадца</w:t>
      </w:r>
      <w:r>
        <w:rPr>
          <w:color w:val="000000"/>
        </w:rPr>
        <w:t>той статьи 22 Закона Республики Беларусь «О социальном обслуживании».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Договор расторгается с даты, указанной в письменном уведомлении (заявлении) об одностороннем отказе от исполнения договора.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newncpi0"/>
        <w:jc w:val="center"/>
        <w:rPr>
          <w:color w:val="000000"/>
        </w:rPr>
      </w:pPr>
      <w:r>
        <w:rPr>
          <w:color w:val="000000"/>
        </w:rPr>
        <w:t>4. Заключительные положения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underpoint"/>
        <w:rPr>
          <w:color w:val="000000"/>
        </w:rPr>
      </w:pPr>
      <w:r>
        <w:rPr>
          <w:color w:val="000000"/>
        </w:rPr>
        <w:t>4.1. Настоящий договор составл</w:t>
      </w:r>
      <w:r>
        <w:rPr>
          <w:color w:val="000000"/>
        </w:rPr>
        <w:t>ен в ____ экземплярах, имеющих одинаковую юридическую силу.</w:t>
      </w:r>
    </w:p>
    <w:p w:rsidR="00000000" w:rsidRDefault="00B507B6">
      <w:pPr>
        <w:pStyle w:val="underpoint"/>
        <w:rPr>
          <w:color w:val="000000"/>
        </w:rPr>
      </w:pPr>
      <w:r>
        <w:rPr>
          <w:color w:val="000000"/>
        </w:rPr>
        <w:t>4.2. Споры и разногласия между сторонами разрешаются в судебном порядке в соответствии с законодательством.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newncpi0"/>
        <w:jc w:val="center"/>
        <w:rPr>
          <w:color w:val="000000"/>
        </w:rPr>
      </w:pPr>
      <w:r>
        <w:rPr>
          <w:color w:val="000000"/>
        </w:rPr>
        <w:t>5. Дополнительные условия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</w:t>
      </w:r>
      <w:r>
        <w:rPr>
          <w:color w:val="000000"/>
        </w:rPr>
        <w:t>_______________________________________________________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newncpi0"/>
        <w:jc w:val="center"/>
        <w:rPr>
          <w:color w:val="000000"/>
        </w:rPr>
      </w:pPr>
      <w:r>
        <w:rPr>
          <w:color w:val="000000"/>
        </w:rPr>
        <w:t>6. Реквизиты и подписи сторон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3"/>
        <w:gridCol w:w="3121"/>
        <w:gridCol w:w="3121"/>
      </w:tblGrid>
      <w:tr w:rsidR="00000000">
        <w:trPr>
          <w:trHeight w:val="240"/>
          <w:tblCellSpacing w:w="0" w:type="dxa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Исполнитель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Гражданин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Плательщик*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(Законный представитель*)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850"/>
        <w:gridCol w:w="2409"/>
        <w:gridCol w:w="708"/>
        <w:gridCol w:w="2705"/>
      </w:tblGrid>
      <w:tr w:rsidR="00000000">
        <w:trPr>
          <w:trHeight w:val="240"/>
          <w:tblCellSpacing w:w="0" w:type="dxa"/>
        </w:trPr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43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М.П.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М.П.*</w:t>
            </w:r>
          </w:p>
        </w:tc>
      </w:tr>
    </w:tbl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B507B6">
      <w:pPr>
        <w:pStyle w:val="snoski"/>
        <w:rPr>
          <w:color w:val="000000"/>
        </w:rPr>
      </w:pPr>
      <w:bookmarkStart w:id="9" w:name="a146"/>
      <w:bookmarkEnd w:id="9"/>
      <w:r>
        <w:rPr>
          <w:color w:val="000000"/>
        </w:rPr>
        <w:t>* При наличии.</w:t>
      </w:r>
    </w:p>
    <w:p w:rsidR="00000000" w:rsidRDefault="00B507B6">
      <w:pPr>
        <w:pStyle w:val="snoski"/>
        <w:spacing w:after="240"/>
        <w:rPr>
          <w:color w:val="000000"/>
        </w:rPr>
      </w:pPr>
      <w:bookmarkStart w:id="10" w:name="a147"/>
      <w:bookmarkEnd w:id="10"/>
      <w:r>
        <w:rPr>
          <w:color w:val="000000"/>
        </w:rPr>
        <w:t>** Под временным выбытием понимается выбытие Гражданина из государственного учреждения социального обслуживания на санаторно-курортное лечение и оздоровление в организации здравоохранения, оказывающие медицинск</w:t>
      </w:r>
      <w:r>
        <w:rPr>
          <w:color w:val="000000"/>
        </w:rPr>
        <w:t>ую помощь в стационарных условиях, а также по месту жительства родственников или иных физических лиц на срок до трех месяцев.</w:t>
      </w:r>
    </w:p>
    <w:p w:rsidR="00000000" w:rsidRDefault="00B507B6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underpoint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2705"/>
      </w:tblGrid>
      <w:tr w:rsidR="00000000">
        <w:trPr>
          <w:trHeight w:val="238"/>
          <w:tblCellSpacing w:w="0" w:type="dxa"/>
        </w:trPr>
        <w:tc>
          <w:tcPr>
            <w:tcW w:w="35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append1"/>
              <w:rPr>
                <w:color w:val="000000"/>
              </w:rPr>
            </w:pPr>
            <w:bookmarkStart w:id="11" w:name="a140"/>
            <w:bookmarkEnd w:id="11"/>
            <w:r>
              <w:rPr>
                <w:color w:val="000000"/>
              </w:rPr>
              <w:t>Приложение 3</w:t>
            </w:r>
          </w:p>
          <w:p w:rsidR="00000000" w:rsidRDefault="00B507B6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 постановлению</w:t>
            </w:r>
            <w:r>
              <w:rPr>
                <w:color w:val="000000"/>
              </w:rPr>
              <w:br/>
              <w:t>Министерства труда</w:t>
            </w:r>
            <w:r>
              <w:rPr>
                <w:color w:val="000000"/>
              </w:rPr>
              <w:br/>
              <w:t>и социальной защиты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>26.01.2013 № 11</w:t>
            </w:r>
            <w:r>
              <w:rPr>
                <w:color w:val="000000"/>
              </w:rPr>
              <w:br/>
              <w:t>(в редакции пост</w:t>
            </w:r>
            <w:r>
              <w:rPr>
                <w:color w:val="000000"/>
              </w:rPr>
              <w:t>ановления</w:t>
            </w:r>
            <w:r>
              <w:rPr>
                <w:color w:val="000000"/>
              </w:rPr>
              <w:br/>
              <w:t>Министерства труда</w:t>
            </w:r>
            <w:r>
              <w:rPr>
                <w:color w:val="000000"/>
              </w:rPr>
              <w:br/>
              <w:t>и социальной защиты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 xml:space="preserve">15.05.2024 № 33) </w:t>
            </w:r>
          </w:p>
        </w:tc>
      </w:tr>
    </w:tbl>
    <w:p w:rsidR="00000000" w:rsidRDefault="00B507B6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onestring"/>
        <w:rPr>
          <w:color w:val="000000"/>
        </w:rPr>
      </w:pPr>
      <w:r>
        <w:rPr>
          <w:color w:val="000000"/>
        </w:rPr>
        <w:t>Типовая форма</w:t>
      </w:r>
    </w:p>
    <w:p w:rsidR="00000000" w:rsidRDefault="00B507B6">
      <w:pPr>
        <w:pStyle w:val="titlep"/>
        <w:rPr>
          <w:color w:val="000000"/>
        </w:rPr>
      </w:pPr>
      <w:r>
        <w:rPr>
          <w:color w:val="000000"/>
        </w:rPr>
        <w:t>ДОГОВОР № ______</w:t>
      </w:r>
      <w:r>
        <w:rPr>
          <w:color w:val="000000"/>
        </w:rPr>
        <w:br/>
        <w:t>оказания социальных услуг государственным учреждением «Республиканский реабилитационный центр для детей-инвалидов»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3"/>
        <w:gridCol w:w="2173"/>
        <w:gridCol w:w="3271"/>
      </w:tblGrid>
      <w:tr w:rsidR="00000000">
        <w:trPr>
          <w:trHeight w:val="240"/>
          <w:tblCellSpacing w:w="0" w:type="dxa"/>
        </w:trPr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 ______________ 20__ г.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0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(место заключения договора)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507B6">
      <w:pPr>
        <w:pStyle w:val="undline"/>
        <w:jc w:val="center"/>
        <w:rPr>
          <w:color w:val="000000"/>
        </w:rPr>
      </w:pPr>
      <w:r>
        <w:rPr>
          <w:color w:val="000000"/>
        </w:rPr>
        <w:t>(полное наименование государственного учреждения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</w:t>
      </w:r>
      <w:r>
        <w:rPr>
          <w:color w:val="000000"/>
        </w:rPr>
        <w:t>___________</w:t>
      </w:r>
    </w:p>
    <w:p w:rsidR="00000000" w:rsidRDefault="00B507B6">
      <w:pPr>
        <w:pStyle w:val="undline"/>
        <w:jc w:val="center"/>
        <w:rPr>
          <w:color w:val="000000"/>
        </w:rPr>
      </w:pPr>
      <w:r>
        <w:rPr>
          <w:color w:val="000000"/>
        </w:rPr>
        <w:t>социального обслуживания)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именуемое в дальнейшем «Исполнитель», в лице ___________________________________</w:t>
      </w:r>
    </w:p>
    <w:p w:rsidR="00000000" w:rsidRDefault="00B507B6">
      <w:pPr>
        <w:pStyle w:val="undline"/>
        <w:ind w:left="5670"/>
        <w:rPr>
          <w:color w:val="000000"/>
        </w:rPr>
      </w:pPr>
      <w:r>
        <w:rPr>
          <w:color w:val="000000"/>
        </w:rPr>
        <w:t xml:space="preserve">(должность служащего, фамилия, 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507B6">
      <w:pPr>
        <w:pStyle w:val="undline"/>
        <w:jc w:val="center"/>
        <w:rPr>
          <w:color w:val="000000"/>
        </w:rPr>
      </w:pPr>
      <w:r>
        <w:rPr>
          <w:color w:val="000000"/>
        </w:rPr>
        <w:t>собственное имя, отчество (если таковое имеется)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действующего на основании ____________________________________________________</w:t>
      </w:r>
    </w:p>
    <w:p w:rsidR="00000000" w:rsidRDefault="00B507B6">
      <w:pPr>
        <w:pStyle w:val="undline"/>
        <w:ind w:left="3544"/>
        <w:rPr>
          <w:color w:val="000000"/>
        </w:rPr>
      </w:pPr>
      <w:r>
        <w:rPr>
          <w:color w:val="000000"/>
        </w:rPr>
        <w:t>(устав или иной документ, подтверждающий полномочи</w:t>
      </w:r>
      <w:r>
        <w:rPr>
          <w:color w:val="000000"/>
        </w:rPr>
        <w:t>я,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 с одной стороны,</w:t>
      </w:r>
    </w:p>
    <w:p w:rsidR="00000000" w:rsidRDefault="00B507B6">
      <w:pPr>
        <w:pStyle w:val="undline"/>
        <w:ind w:left="1276"/>
        <w:rPr>
          <w:color w:val="000000"/>
        </w:rPr>
      </w:pPr>
      <w:r>
        <w:rPr>
          <w:color w:val="000000"/>
        </w:rPr>
        <w:t>дата и номер утверждения, выдачи, регистрации)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и законный представитель ребенка-инвалида ______________________________________</w:t>
      </w:r>
    </w:p>
    <w:p w:rsidR="00000000" w:rsidRDefault="00B507B6">
      <w:pPr>
        <w:pStyle w:val="undline"/>
        <w:ind w:left="5812"/>
        <w:rPr>
          <w:color w:val="000000"/>
        </w:rPr>
      </w:pPr>
      <w:r>
        <w:rPr>
          <w:color w:val="000000"/>
        </w:rPr>
        <w:t>(фамилия, собственное имя,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</w:t>
      </w:r>
      <w:r>
        <w:rPr>
          <w:color w:val="000000"/>
        </w:rPr>
        <w:t>___________________________________________________________</w:t>
      </w:r>
    </w:p>
    <w:p w:rsidR="00000000" w:rsidRDefault="00B507B6">
      <w:pPr>
        <w:pStyle w:val="undline"/>
        <w:jc w:val="center"/>
        <w:rPr>
          <w:color w:val="000000"/>
        </w:rPr>
      </w:pPr>
      <w:r>
        <w:rPr>
          <w:color w:val="000000"/>
        </w:rPr>
        <w:t>отчество (если таковое имеется), дата рождения)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проживающий (пребывающий) по адресу: ________________________________________</w:t>
      </w:r>
    </w:p>
    <w:p w:rsidR="00000000" w:rsidRDefault="00B507B6">
      <w:pPr>
        <w:pStyle w:val="undline"/>
        <w:ind w:left="5103"/>
        <w:rPr>
          <w:color w:val="000000"/>
        </w:rPr>
      </w:pPr>
      <w:r>
        <w:rPr>
          <w:color w:val="000000"/>
        </w:rPr>
        <w:t>(место жительства (место пребывания)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</w:t>
      </w:r>
      <w:r>
        <w:rPr>
          <w:color w:val="000000"/>
        </w:rPr>
        <w:t>____________________________________________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документ, удостоверяющий личность, ___________________________________________</w:t>
      </w:r>
    </w:p>
    <w:p w:rsidR="00000000" w:rsidRDefault="00B507B6">
      <w:pPr>
        <w:pStyle w:val="undline"/>
        <w:ind w:left="3828"/>
        <w:jc w:val="center"/>
        <w:rPr>
          <w:color w:val="000000"/>
        </w:rPr>
      </w:pPr>
      <w:r>
        <w:rPr>
          <w:color w:val="000000"/>
        </w:rPr>
        <w:t>(вид документа, удостоверяющего личность;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507B6">
      <w:pPr>
        <w:pStyle w:val="undline"/>
        <w:jc w:val="center"/>
        <w:rPr>
          <w:color w:val="000000"/>
        </w:rPr>
      </w:pPr>
      <w:r>
        <w:rPr>
          <w:color w:val="000000"/>
        </w:rPr>
        <w:t>номер; серия</w:t>
      </w:r>
      <w:r>
        <w:rPr>
          <w:color w:val="000000"/>
        </w:rPr>
        <w:t xml:space="preserve"> (при наличии); идентификационный номер (при наличии), дата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507B6">
      <w:pPr>
        <w:pStyle w:val="undline"/>
        <w:jc w:val="center"/>
        <w:rPr>
          <w:color w:val="000000"/>
        </w:rPr>
      </w:pPr>
      <w:r>
        <w:rPr>
          <w:color w:val="000000"/>
        </w:rPr>
        <w:t>выдачи, наименование (код) органа, выдавшего документ, удостоверяющий личность)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именуемый в дальнейшем «Законный предс</w:t>
      </w:r>
      <w:r>
        <w:rPr>
          <w:color w:val="000000"/>
        </w:rPr>
        <w:t>тавитель», действующий на основании ______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 в интересах несовершеннолетнего ребенка-инвалида _______________________________</w:t>
      </w:r>
    </w:p>
    <w:p w:rsidR="00000000" w:rsidRDefault="00B507B6">
      <w:pPr>
        <w:pStyle w:val="undline"/>
        <w:ind w:left="6237"/>
        <w:rPr>
          <w:color w:val="000000"/>
        </w:rPr>
      </w:pPr>
      <w:r>
        <w:rPr>
          <w:color w:val="000000"/>
        </w:rPr>
        <w:t xml:space="preserve">(фамилия, собственное имя, 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507B6">
      <w:pPr>
        <w:pStyle w:val="undline"/>
        <w:jc w:val="center"/>
        <w:rPr>
          <w:color w:val="000000"/>
        </w:rPr>
      </w:pPr>
      <w:r>
        <w:rPr>
          <w:color w:val="000000"/>
        </w:rPr>
        <w:t>отчество (если таковое имеется), дата рождения)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проживающего (пребывающего) по адресу: _______________________________________</w:t>
      </w:r>
    </w:p>
    <w:p w:rsidR="00000000" w:rsidRDefault="00B507B6">
      <w:pPr>
        <w:pStyle w:val="undline"/>
        <w:ind w:left="6096"/>
        <w:rPr>
          <w:color w:val="000000"/>
        </w:rPr>
      </w:pPr>
      <w:r>
        <w:rPr>
          <w:color w:val="000000"/>
        </w:rPr>
        <w:t>(место жительства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</w:t>
      </w:r>
      <w:r>
        <w:rPr>
          <w:color w:val="000000"/>
        </w:rPr>
        <w:t>____________________________________________</w:t>
      </w:r>
    </w:p>
    <w:p w:rsidR="00000000" w:rsidRDefault="00B507B6">
      <w:pPr>
        <w:pStyle w:val="undline"/>
        <w:jc w:val="center"/>
        <w:rPr>
          <w:color w:val="000000"/>
        </w:rPr>
      </w:pPr>
      <w:r>
        <w:rPr>
          <w:color w:val="000000"/>
        </w:rPr>
        <w:t>(место пребывания)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именуемого в дальнейшем «Гражданин», вместе именуемые «стороны», заключили настоящий договор о нижеследующем.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newncpi0"/>
        <w:jc w:val="center"/>
        <w:rPr>
          <w:color w:val="000000"/>
        </w:rPr>
      </w:pPr>
      <w:r>
        <w:rPr>
          <w:color w:val="000000"/>
        </w:rPr>
        <w:t>1. Предмет договора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underpoint"/>
        <w:rPr>
          <w:color w:val="000000"/>
        </w:rPr>
      </w:pPr>
      <w:r>
        <w:rPr>
          <w:color w:val="000000"/>
        </w:rPr>
        <w:t>1.1. Согласно настоящему договору Исполнитель обязуется ок</w:t>
      </w:r>
      <w:r>
        <w:rPr>
          <w:color w:val="000000"/>
        </w:rPr>
        <w:t>азать ______________</w:t>
      </w:r>
    </w:p>
    <w:p w:rsidR="00000000" w:rsidRDefault="00B507B6">
      <w:pPr>
        <w:pStyle w:val="undline"/>
        <w:ind w:left="7938"/>
        <w:rPr>
          <w:color w:val="000000"/>
        </w:rPr>
      </w:pPr>
      <w:r>
        <w:rPr>
          <w:color w:val="000000"/>
        </w:rPr>
        <w:t>(фамилия,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507B6">
      <w:pPr>
        <w:pStyle w:val="undline"/>
        <w:jc w:val="center"/>
        <w:rPr>
          <w:color w:val="000000"/>
        </w:rPr>
      </w:pPr>
      <w:r>
        <w:rPr>
          <w:color w:val="000000"/>
        </w:rPr>
        <w:t xml:space="preserve">собственное имя, отчество (если таковое имеется) 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507B6">
      <w:pPr>
        <w:pStyle w:val="undline"/>
        <w:jc w:val="center"/>
        <w:rPr>
          <w:color w:val="000000"/>
        </w:rPr>
      </w:pPr>
      <w:r>
        <w:rPr>
          <w:color w:val="000000"/>
        </w:rPr>
        <w:t>Гражданина – получа</w:t>
      </w:r>
      <w:r>
        <w:rPr>
          <w:color w:val="000000"/>
        </w:rPr>
        <w:t>теля услуг)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без взимания платы ____________________________________________________________</w:t>
      </w:r>
    </w:p>
    <w:p w:rsidR="00000000" w:rsidRDefault="00B507B6">
      <w:pPr>
        <w:pStyle w:val="undline"/>
        <w:ind w:left="3119"/>
        <w:rPr>
          <w:color w:val="000000"/>
        </w:rPr>
      </w:pPr>
      <w:r>
        <w:rPr>
          <w:color w:val="000000"/>
        </w:rPr>
        <w:t>(форма социального обслуживания, виды и (или)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507B6">
      <w:pPr>
        <w:pStyle w:val="undline"/>
        <w:jc w:val="center"/>
        <w:rPr>
          <w:color w:val="000000"/>
        </w:rPr>
      </w:pPr>
      <w:r>
        <w:rPr>
          <w:color w:val="000000"/>
        </w:rPr>
        <w:t>наименования социальных услуг)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</w:t>
      </w:r>
      <w:r>
        <w:rPr>
          <w:color w:val="000000"/>
        </w:rPr>
        <w:t>____________________________________________________________________</w:t>
      </w:r>
    </w:p>
    <w:p w:rsidR="00000000" w:rsidRDefault="00B507B6">
      <w:pPr>
        <w:pStyle w:val="underpoint"/>
        <w:rPr>
          <w:color w:val="000000"/>
        </w:rPr>
      </w:pPr>
      <w:r>
        <w:rPr>
          <w:color w:val="000000"/>
        </w:rPr>
        <w:t>1.2. Оказание социальных услуг будет осуществляться по месту нахождения Исполнителя в период с ___ ____________ 20__ г. по ___ ___________ 20__ г. общей продолжительностью _______________</w:t>
      </w:r>
      <w:r>
        <w:rPr>
          <w:color w:val="000000"/>
        </w:rPr>
        <w:t xml:space="preserve"> календарных дней.</w:t>
      </w:r>
    </w:p>
    <w:p w:rsidR="00000000" w:rsidRDefault="00B507B6">
      <w:pPr>
        <w:pStyle w:val="undline"/>
        <w:ind w:left="2268"/>
        <w:rPr>
          <w:color w:val="000000"/>
        </w:rPr>
      </w:pPr>
      <w:r>
        <w:rPr>
          <w:color w:val="000000"/>
        </w:rPr>
        <w:t>(указать количество)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newncpi0"/>
        <w:jc w:val="center"/>
        <w:rPr>
          <w:color w:val="000000"/>
        </w:rPr>
      </w:pPr>
      <w:r>
        <w:rPr>
          <w:color w:val="000000"/>
        </w:rPr>
        <w:t>2. Права и обязанности сторон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underpoint"/>
        <w:rPr>
          <w:color w:val="000000"/>
        </w:rPr>
      </w:pPr>
      <w:r>
        <w:rPr>
          <w:color w:val="000000"/>
        </w:rPr>
        <w:t>2.1. Законный представитель (Гражданин) имеет право на: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получение полной и достоверной информации о перечне, формах и видах оказываемых социальных услуг, порядке и </w:t>
      </w:r>
      <w:r>
        <w:rPr>
          <w:color w:val="000000"/>
        </w:rPr>
        <w:t>условиях оказания социальных услуг Исполнителем;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индивидуальный подход, обеспечивающий соответствие социальных услуг индивидуальной нуждаемости в социальном обслуживании;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получение социальных услуг в соответствии с настоящим договором;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уважительное, гуманн</w:t>
      </w:r>
      <w:r>
        <w:rPr>
          <w:color w:val="000000"/>
        </w:rPr>
        <w:t>ое и не допускающее дискриминационных действий отношение со стороны Исполнителя и работников, оказывающих от имени Исполнителя социальные услуги;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качественное оказание социальных услуг;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отказ от получения социальных услуг;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конфиденциальность информации, ст</w:t>
      </w:r>
      <w:r>
        <w:rPr>
          <w:color w:val="000000"/>
        </w:rPr>
        <w:t>авшей известной при оказании социальных услуг работнику Исполнителя;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защиту своих прав и законных интересов, в том числе в судебном порядке;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иные права в соответствии с законодательством.</w:t>
      </w:r>
    </w:p>
    <w:p w:rsidR="00000000" w:rsidRDefault="00B507B6">
      <w:pPr>
        <w:pStyle w:val="underpoint"/>
        <w:rPr>
          <w:color w:val="000000"/>
        </w:rPr>
      </w:pPr>
      <w:r>
        <w:rPr>
          <w:color w:val="000000"/>
        </w:rPr>
        <w:t>2.2. Законный представитель (Гражданин) обязан: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представлять Исполни</w:t>
      </w:r>
      <w:r>
        <w:rPr>
          <w:color w:val="000000"/>
        </w:rPr>
        <w:t>телю в соответствии с нормативными правовыми актами документы и иные сведения, необходимые для оказания ему социальных услуг;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представлять полную и достоверную информацию для определения индивидуальной нуждаемости в социальном обслуживании и условий оказан</w:t>
      </w:r>
      <w:r>
        <w:rPr>
          <w:color w:val="000000"/>
        </w:rPr>
        <w:t>ия социальных услуг;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не препятствовать оказанию социальных услуг;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соблюдать установленные Исполнителем правила внутреннего распорядка;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соблюдать условия настоящего договора;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своевременно информировать Исполнителя обо всех обстоятельствах, влекущих изменени</w:t>
      </w:r>
      <w:r>
        <w:rPr>
          <w:color w:val="000000"/>
        </w:rPr>
        <w:t>е условий, порядка или прекращение оказания социальных услуг;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уважительно относиться к работникам Исполнителя;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бережно относиться к имуществу, переданному ему Исполнителем во временное пользование;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исполнять иные обязанности в соответствии с законодательст</w:t>
      </w:r>
      <w:r>
        <w:rPr>
          <w:color w:val="000000"/>
        </w:rPr>
        <w:t>вом.</w:t>
      </w:r>
    </w:p>
    <w:p w:rsidR="00000000" w:rsidRDefault="00B507B6">
      <w:pPr>
        <w:pStyle w:val="underpoint"/>
        <w:rPr>
          <w:color w:val="000000"/>
        </w:rPr>
      </w:pPr>
      <w:r>
        <w:rPr>
          <w:color w:val="000000"/>
        </w:rPr>
        <w:t>2.3. Исполнитель обязуется: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предоставлять Законному представителю (Гражданину) полную и достоверную информацию о перечне, формах и видах оказываемых социальных услуг, порядке и условиях оказания социальных услуг Исполнителем;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обеспечивать индивидуальн</w:t>
      </w:r>
      <w:r>
        <w:rPr>
          <w:color w:val="000000"/>
        </w:rPr>
        <w:t>ый подход в подборе форм социального обслуживания, видов социальных услуг и их объема, соответствующих индивидуальной нуждаемости гражданина в социальном обслуживании;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оказывать социальные услуги согласно условиям настоящего договора;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обеспечивать содержан</w:t>
      </w:r>
      <w:r>
        <w:rPr>
          <w:color w:val="000000"/>
        </w:rPr>
        <w:t>ие и качество оказываемых социальных услуг не ниже установленных требованиями к содержанию и качеству социальных услуг, оказываемых в рамках государственных минимальных социальных стандартов в области социального обслуживания;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обеспечивать права получателя</w:t>
      </w:r>
      <w:r>
        <w:rPr>
          <w:color w:val="000000"/>
        </w:rPr>
        <w:t xml:space="preserve"> социальных услуг в области социального обслуживания;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уважать честь и достоинство Гражданина, его право на самореализацию;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обеспечивать гуманное, уважительное и не допускающее дискриминационных действий отношение к Гражданину, Законному представителю;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уведомлять Законного представителя (Гражданина) об изменении условий оказания социальных услуг;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выполнять иные обязанности, связанные с реализацией прав Гражданина в области социального обслуживания.</w:t>
      </w:r>
    </w:p>
    <w:p w:rsidR="00000000" w:rsidRDefault="00B507B6">
      <w:pPr>
        <w:pStyle w:val="underpoint"/>
        <w:rPr>
          <w:color w:val="000000"/>
        </w:rPr>
      </w:pPr>
      <w:r>
        <w:rPr>
          <w:color w:val="000000"/>
        </w:rPr>
        <w:t>2.4. Исполнитель вправе: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запрашивать и получать от Закон</w:t>
      </w:r>
      <w:r>
        <w:rPr>
          <w:color w:val="000000"/>
        </w:rPr>
        <w:t>ного представителя (Гражданина) информацию (сведения), необходимую для организации социального обслуживания Гражданина;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не приступать к оказанию социальных услуг или части услуг в случае неисполнения Законным представителем (Гражданином) обязанностей, пред</w:t>
      </w:r>
      <w:r>
        <w:rPr>
          <w:color w:val="000000"/>
        </w:rPr>
        <w:t>усмотренных настоящим договором.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newncpi0"/>
        <w:jc w:val="center"/>
        <w:rPr>
          <w:color w:val="000000"/>
        </w:rPr>
      </w:pPr>
      <w:r>
        <w:rPr>
          <w:color w:val="000000"/>
        </w:rPr>
        <w:t>3. Действие договора и порядок его расторжения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underpoint"/>
        <w:rPr>
          <w:color w:val="000000"/>
        </w:rPr>
      </w:pPr>
      <w:r>
        <w:rPr>
          <w:color w:val="000000"/>
        </w:rPr>
        <w:t>3.1. Настоящий договор вступает в силу с момента его подписания сторонами и действует до полного исполнения обязательств по договору.</w:t>
      </w:r>
    </w:p>
    <w:p w:rsidR="00000000" w:rsidRDefault="00B507B6">
      <w:pPr>
        <w:pStyle w:val="underpoint"/>
        <w:rPr>
          <w:color w:val="000000"/>
        </w:rPr>
      </w:pPr>
      <w:r>
        <w:rPr>
          <w:color w:val="000000"/>
        </w:rPr>
        <w:t>3.2. Условия договора могут быть измен</w:t>
      </w:r>
      <w:r>
        <w:rPr>
          <w:color w:val="000000"/>
        </w:rPr>
        <w:t>ены путем заключения дополнительного соглашения к договору.</w:t>
      </w:r>
    </w:p>
    <w:p w:rsidR="00000000" w:rsidRDefault="00B507B6">
      <w:pPr>
        <w:pStyle w:val="underpoint"/>
        <w:rPr>
          <w:color w:val="000000"/>
        </w:rPr>
      </w:pPr>
      <w:r>
        <w:rPr>
          <w:color w:val="000000"/>
        </w:rPr>
        <w:t>3.3. Настоящий договор расторгается: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по соглашению сторон;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в иных случаях, предусмотренных законодательством.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Договор подлежит расторжению, в том числе в одностороннем порядке, в случаях, предусмо</w:t>
      </w:r>
      <w:r>
        <w:rPr>
          <w:color w:val="000000"/>
        </w:rPr>
        <w:t>тренных</w:t>
      </w:r>
      <w:r>
        <w:rPr>
          <w:color w:val="000000"/>
        </w:rPr>
        <w:t xml:space="preserve"> </w:t>
      </w:r>
      <w:r>
        <w:rPr>
          <w:color w:val="000000"/>
        </w:rPr>
        <w:t>частью пятнадцатой статьи 22 Закона Республики Беларусь «О социальном обслуживании».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Договор расторгается с даты, указанной в письменном уведомлении (заявлении) об одностороннем отказе от исполнения договора.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newncpi0"/>
        <w:jc w:val="center"/>
        <w:rPr>
          <w:color w:val="000000"/>
        </w:rPr>
      </w:pPr>
      <w:r>
        <w:rPr>
          <w:color w:val="000000"/>
        </w:rPr>
        <w:t>4. Заключительные положения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underpoint"/>
        <w:rPr>
          <w:color w:val="000000"/>
        </w:rPr>
      </w:pPr>
      <w:r>
        <w:rPr>
          <w:color w:val="000000"/>
        </w:rPr>
        <w:t>4.1. На</w:t>
      </w:r>
      <w:r>
        <w:rPr>
          <w:color w:val="000000"/>
        </w:rPr>
        <w:t>стоящий договор составлен в ____ экземплярах, имеющих одинаковую юридическую силу.</w:t>
      </w:r>
    </w:p>
    <w:p w:rsidR="00000000" w:rsidRDefault="00B507B6">
      <w:pPr>
        <w:pStyle w:val="underpoint"/>
        <w:rPr>
          <w:color w:val="000000"/>
        </w:rPr>
      </w:pPr>
      <w:r>
        <w:rPr>
          <w:color w:val="000000"/>
        </w:rPr>
        <w:t>4.2. Споры и разногласия между сторонами разрешаются в судебном порядке в соответствии с законодательством.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newncpi0"/>
        <w:jc w:val="center"/>
        <w:rPr>
          <w:color w:val="000000"/>
        </w:rPr>
      </w:pPr>
      <w:r>
        <w:rPr>
          <w:color w:val="000000"/>
        </w:rPr>
        <w:t>5. Дополнительные условия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</w:t>
      </w:r>
      <w:r>
        <w:rPr>
          <w:color w:val="000000"/>
        </w:rPr>
        <w:t>________________________________________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newncpi0"/>
        <w:jc w:val="center"/>
        <w:rPr>
          <w:color w:val="000000"/>
        </w:rPr>
      </w:pPr>
      <w:r>
        <w:rPr>
          <w:color w:val="000000"/>
        </w:rPr>
        <w:t>6. Реквизиты и подписи сторон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1"/>
        <w:gridCol w:w="3123"/>
        <w:gridCol w:w="3123"/>
      </w:tblGrid>
      <w:tr w:rsidR="00000000">
        <w:trPr>
          <w:trHeight w:val="238"/>
          <w:tblCellSpacing w:w="0" w:type="dxa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Исполнитель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Законный представитель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undlin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М.П.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B507B6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underpoint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rPr>
          <w:rFonts w:ascii="Arial" w:eastAsia="Times New Roman" w:hAnsi="Arial" w:cs="Arial"/>
          <w:color w:val="000000"/>
          <w:sz w:val="23"/>
          <w:szCs w:val="23"/>
        </w:rPr>
        <w:sectPr w:rsidR="00000000">
          <w:pgSz w:w="11920" w:h="16838"/>
          <w:pgMar w:top="567" w:right="1134" w:bottom="567" w:left="1417" w:header="0" w:footer="0" w:gutter="0"/>
          <w:cols w:space="720"/>
        </w:sectPr>
      </w:pP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0"/>
        <w:gridCol w:w="2804"/>
      </w:tblGrid>
      <w:tr w:rsidR="00000000">
        <w:trPr>
          <w:tblCellSpacing w:w="0" w:type="dxa"/>
        </w:trPr>
        <w:tc>
          <w:tcPr>
            <w:tcW w:w="35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9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000000" w:rsidRDefault="00B507B6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Постановление</w:t>
            </w:r>
            <w:r>
              <w:rPr>
                <w:color w:val="000000"/>
              </w:rPr>
              <w:br/>
              <w:t>Министерства труда</w:t>
            </w:r>
            <w:r>
              <w:rPr>
                <w:color w:val="000000"/>
              </w:rPr>
              <w:br/>
              <w:t>и социальной защиты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>26.01.2013 № 11</w:t>
            </w:r>
            <w:r>
              <w:rPr>
                <w:color w:val="000000"/>
              </w:rPr>
              <w:br/>
              <w:t>(в редакции постановления</w:t>
            </w:r>
            <w:r>
              <w:rPr>
                <w:color w:val="000000"/>
              </w:rPr>
              <w:br/>
              <w:t>Министерства труда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и социальной защиты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>01.12.2017 № 83)</w:t>
            </w:r>
          </w:p>
        </w:tc>
      </w:tr>
    </w:tbl>
    <w:p w:rsidR="00000000" w:rsidRDefault="00B507B6">
      <w:pPr>
        <w:pStyle w:val="titleu"/>
        <w:rPr>
          <w:color w:val="000000"/>
        </w:rPr>
      </w:pPr>
      <w:bookmarkStart w:id="12" w:name="a68"/>
      <w:bookmarkEnd w:id="12"/>
      <w:r>
        <w:rPr>
          <w:color w:val="000000"/>
        </w:rPr>
        <w:t>ИНСТРУКЦИЯ</w:t>
      </w:r>
      <w:r>
        <w:rPr>
          <w:color w:val="000000"/>
        </w:rPr>
        <w:br/>
        <w:t>о порядке и условиях оказания социальных услуг государственными учреждениями социального обслуживания</w:t>
      </w:r>
    </w:p>
    <w:p w:rsidR="00000000" w:rsidRDefault="00B507B6">
      <w:pPr>
        <w:pStyle w:val="chapter"/>
        <w:rPr>
          <w:color w:val="000000"/>
        </w:rPr>
      </w:pPr>
      <w:bookmarkStart w:id="13" w:name="a26"/>
      <w:bookmarkEnd w:id="13"/>
      <w:r>
        <w:rPr>
          <w:color w:val="000000"/>
        </w:rPr>
        <w:t>ГЛАВА 1</w:t>
      </w:r>
      <w:r>
        <w:rPr>
          <w:color w:val="000000"/>
        </w:rPr>
        <w:br/>
        <w:t>ОБЩИЕ ПОЛОЖЕНИЯ</w:t>
      </w:r>
    </w:p>
    <w:p w:rsidR="00000000" w:rsidRDefault="00B507B6">
      <w:pPr>
        <w:pStyle w:val="point"/>
        <w:rPr>
          <w:color w:val="000000"/>
        </w:rPr>
      </w:pPr>
      <w:r>
        <w:rPr>
          <w:color w:val="000000"/>
        </w:rPr>
        <w:t>1. Настоящая Инструкция регулирует порядок и условия оказания</w:t>
      </w:r>
      <w:r>
        <w:rPr>
          <w:color w:val="000000"/>
        </w:rPr>
        <w:t xml:space="preserve"> социальных услуг, 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перечнем социальных услуг, оказываемых государственными учреждениями социального обслуживания, с нормами и нормативами обеспеченности граждан этими услугами, утвержденным постановлением Совета Министров Республики Беларус</w:t>
      </w:r>
      <w:r>
        <w:rPr>
          <w:color w:val="000000"/>
        </w:rPr>
        <w:t>ь от 27 декабря 2012 г. № 1218 (далее – перечень), гражданам Республики Беларусь, иностранным гражданам, лицам без гражданства, проживающим (пребывающим) в Республике Беларусь (далее, если не предусмотрено иное, – граждане), государственными учреждениями с</w:t>
      </w:r>
      <w:r>
        <w:rPr>
          <w:color w:val="000000"/>
        </w:rPr>
        <w:t>оциального обслуживания, осуществляющими стационарное социальное обслуживание: социальными пансионатами, в том числе детскими, домами сопровождаемого проживания (далее, если не предусмотрено иное, – стационарные учреждения социального обслуживания), террит</w:t>
      </w:r>
      <w:r>
        <w:rPr>
          <w:color w:val="000000"/>
        </w:rPr>
        <w:t>ориальными центрами социального обслуживания населения (далее, если не предусмотрено иное, – территориальные центры), центрами социального обслуживания семьи и детей (далее – центры семьи и детей), центрами социальной реабилитации, абилитации инвалидов (да</w:t>
      </w:r>
      <w:r>
        <w:rPr>
          <w:color w:val="000000"/>
        </w:rPr>
        <w:t xml:space="preserve">лее, если не предусмотрено иное, – центр реабилитации), государственным учреждением «Республиканский реабилитационный центр для детей-инвалидов» (далее, если не предусмотрено иное, – реабилитационный центр), центрами (домами) временного пребывания лиц без </w:t>
      </w:r>
      <w:r>
        <w:rPr>
          <w:color w:val="000000"/>
        </w:rPr>
        <w:t>определенного места жительства (далее, если не предусмотрено иное, – центр временного пребывания).</w:t>
      </w:r>
    </w:p>
    <w:p w:rsidR="00000000" w:rsidRDefault="00B507B6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2. Для целей настоящей Инструкции применяются следующие термины и их определения:</w:t>
      </w:r>
    </w:p>
    <w:p w:rsidR="00000000" w:rsidRDefault="00B507B6">
      <w:pPr>
        <w:pStyle w:val="newncpi"/>
        <w:rPr>
          <w:color w:val="000000"/>
        </w:rPr>
      </w:pPr>
      <w:bookmarkStart w:id="14" w:name="a122"/>
      <w:bookmarkEnd w:id="14"/>
      <w:r>
        <w:rPr>
          <w:color w:val="000000"/>
        </w:rPr>
        <w:t xml:space="preserve">гражданин, пострадавший от домашнего насилия, – гражданин, который заявил, </w:t>
      </w:r>
      <w:r>
        <w:rPr>
          <w:color w:val="000000"/>
        </w:rPr>
        <w:t>что ему в результате совершения домашнего насилия причинили физические и (или) психические страдания;</w:t>
      </w:r>
    </w:p>
    <w:p w:rsidR="00000000" w:rsidRDefault="00B507B6">
      <w:pPr>
        <w:pStyle w:val="newncpi"/>
        <w:rPr>
          <w:color w:val="000000"/>
        </w:rPr>
      </w:pPr>
      <w:bookmarkStart w:id="15" w:name="a174"/>
      <w:bookmarkEnd w:id="15"/>
      <w:r>
        <w:rPr>
          <w:color w:val="000000"/>
        </w:rPr>
        <w:t>лица без определенного места жительства – граждане Республики Беларусь, лица без гражданства, не имеющие регистрации по месту жительства или месту пребыва</w:t>
      </w:r>
      <w:r>
        <w:rPr>
          <w:color w:val="000000"/>
        </w:rPr>
        <w:t>ния в Республике Беларусь, в том числе освобожденные из учреждений уголовно-исполнительной системы, утратившие социально полезные и родственные связи (далее – лица без определенного места жительства);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малообеспеченные граждане (семьи) – граждане (семьи), и</w:t>
      </w:r>
      <w:r>
        <w:rPr>
          <w:color w:val="000000"/>
        </w:rPr>
        <w:t>меющие по объективным причинам среднедушевой доход ниже бюджета прожиточного минимума в среднем на душу населения, действующего на дату подачи заявления об оказании социальных услуг;</w:t>
      </w:r>
    </w:p>
    <w:p w:rsidR="00000000" w:rsidRDefault="00B507B6">
      <w:pPr>
        <w:pStyle w:val="newncpi"/>
        <w:rPr>
          <w:color w:val="000000"/>
        </w:rPr>
      </w:pPr>
      <w:bookmarkStart w:id="16" w:name="a175"/>
      <w:bookmarkEnd w:id="16"/>
      <w:r>
        <w:rPr>
          <w:color w:val="000000"/>
        </w:rPr>
        <w:t>неработающие граждане – граждане, не являющиеся индивидуальными предприни</w:t>
      </w:r>
      <w:r>
        <w:rPr>
          <w:color w:val="000000"/>
        </w:rPr>
        <w:t>мателями, не осуществляющие трудовую деятельность на основании трудовых, гражданско-правовых договоров, предметом которых являются выполнение работ, оказание услуг и создание объектов интеллектуальной собственности, не имеющие</w:t>
      </w:r>
      <w:r>
        <w:rPr>
          <w:color w:val="000000"/>
        </w:rPr>
        <w:t xml:space="preserve"> </w:t>
      </w:r>
      <w:r>
        <w:rPr>
          <w:color w:val="000000"/>
        </w:rPr>
        <w:t>свидетельства на осуществлени</w:t>
      </w:r>
      <w:r>
        <w:rPr>
          <w:color w:val="000000"/>
        </w:rPr>
        <w:t>е нотариальной деятельности, статуса адвоката;</w:t>
      </w:r>
    </w:p>
    <w:p w:rsidR="00000000" w:rsidRDefault="00B507B6">
      <w:pPr>
        <w:pStyle w:val="newncpi"/>
        <w:rPr>
          <w:color w:val="000000"/>
        </w:rPr>
      </w:pPr>
      <w:bookmarkStart w:id="17" w:name="a77"/>
      <w:bookmarkEnd w:id="17"/>
      <w:r>
        <w:rPr>
          <w:color w:val="000000"/>
        </w:rPr>
        <w:t>нетрудоспособный гражданин – ребенок-инвалид в возрасте до 18 лет, завершивший освоение содержания образовательной программы специального образования на уровне общего среднего образования для лиц с интеллектуа</w:t>
      </w:r>
      <w:r>
        <w:rPr>
          <w:color w:val="000000"/>
        </w:rPr>
        <w:t>льной недостаточностью, что подтверждено</w:t>
      </w:r>
      <w:r>
        <w:rPr>
          <w:color w:val="000000"/>
        </w:rPr>
        <w:t xml:space="preserve"> </w:t>
      </w:r>
      <w:r>
        <w:rPr>
          <w:color w:val="000000"/>
        </w:rPr>
        <w:t>свидетельством о специальном образовании; инвалид I или II группы; неработающий гражданин в возрасте 60 лет и старше, достигший общеустановленного пенсионного возраста, имеющий право на государственную пенсию;</w:t>
      </w:r>
    </w:p>
    <w:p w:rsidR="00000000" w:rsidRDefault="00B507B6">
      <w:pPr>
        <w:pStyle w:val="newncpi"/>
        <w:rPr>
          <w:color w:val="000000"/>
        </w:rPr>
      </w:pPr>
      <w:bookmarkStart w:id="18" w:name="a79"/>
      <w:bookmarkEnd w:id="18"/>
      <w:r>
        <w:rPr>
          <w:color w:val="000000"/>
        </w:rPr>
        <w:t>одино</w:t>
      </w:r>
      <w:r>
        <w:rPr>
          <w:color w:val="000000"/>
        </w:rPr>
        <w:t xml:space="preserve">кий нетрудоспособный гражданин – нетрудоспособный гражданин, не имеющий совершеннолетних детей, супругов и родителей, не являющихся инвалидами I или II группы, не достигших общеустановленного пенсионного возраста (далее – родственники, обязанные по закону </w:t>
      </w:r>
      <w:r>
        <w:rPr>
          <w:color w:val="000000"/>
        </w:rPr>
        <w:t>его содержать), либо других физических или юридических лиц, с которыми заключены договор ренты с предоставлением средств на содержание, договор пожизненного содержания с иждивением.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Иные термины и их определения употребляются в значениях, установленных</w:t>
      </w:r>
      <w:r>
        <w:rPr>
          <w:color w:val="000000"/>
        </w:rPr>
        <w:t xml:space="preserve"> </w:t>
      </w:r>
      <w:r>
        <w:rPr>
          <w:color w:val="000000"/>
        </w:rPr>
        <w:t>Зак</w:t>
      </w:r>
      <w:r>
        <w:rPr>
          <w:color w:val="000000"/>
        </w:rPr>
        <w:t>оном Республики Беларусь «О социальном обслуживании».</w:t>
      </w:r>
    </w:p>
    <w:p w:rsidR="00000000" w:rsidRDefault="00B507B6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3. Социальное обслуживание осуществляется в отношении граждан, находящихся в трудной жизненной ситуации в связи с обстоятельствами, указанными в</w:t>
      </w:r>
      <w:r>
        <w:rPr>
          <w:color w:val="000000"/>
        </w:rPr>
        <w:t xml:space="preserve"> </w:t>
      </w:r>
      <w:r>
        <w:rPr>
          <w:color w:val="000000"/>
        </w:rPr>
        <w:t>части второй статьи 18 Закона Республики Беларусь «О соци</w:t>
      </w:r>
      <w:r>
        <w:rPr>
          <w:color w:val="000000"/>
        </w:rPr>
        <w:t>альном обслуживании».</w:t>
      </w:r>
    </w:p>
    <w:p w:rsidR="00000000" w:rsidRDefault="00B507B6">
      <w:pPr>
        <w:pStyle w:val="point"/>
        <w:rPr>
          <w:color w:val="000000"/>
        </w:rPr>
      </w:pPr>
      <w:r>
        <w:rPr>
          <w:color w:val="000000"/>
        </w:rPr>
        <w:t>4. Социальные услуги оказываются государственными учреждениями социального обслуживания на основании письменного, устного либо электронного заявления по форме согласно приложению 1 и </w:t>
      </w:r>
      <w:r>
        <w:rPr>
          <w:color w:val="000000"/>
        </w:rPr>
        <w:t>договора оказания социальных услуг государственными учреждениями социального обслуживания (далее, если не предусмотрено иное, – договор оказания социальных услуг), заключаемого между: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гражданином (его законным представителем), с одной стороны, и государств</w:t>
      </w:r>
      <w:r>
        <w:rPr>
          <w:color w:val="000000"/>
        </w:rPr>
        <w:t>енным учреждением социального обслуживания, с другой стороны;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гражданином (его законным представителем), с одной стороны, государственным учреждением социального обслуживания, с другой стороны, и юридическим или физическим лицом, в том числе индивидуальным</w:t>
      </w:r>
      <w:r>
        <w:rPr>
          <w:color w:val="000000"/>
        </w:rPr>
        <w:t xml:space="preserve"> предпринимателем, заключающими договор в интересах гражданина, с третьей стороны.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Оказание социальных услуг осуществляется на основании договоров оказания социальных услуг по типовой форме согласно: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приложению 1 к постановлению, утверждающему настоящую Ин</w:t>
      </w:r>
      <w:r>
        <w:rPr>
          <w:color w:val="000000"/>
        </w:rPr>
        <w:t>струкцию, – в формах срочного, полустационарного, дистанционного социального обслуживания, социального обслуживания на дому;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приложению 2 к постановлению, утверждающему настоящую Инструкцию, – в форме стационарного социального обслуживания.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Государственным</w:t>
      </w:r>
      <w:r>
        <w:rPr>
          <w:color w:val="000000"/>
        </w:rPr>
        <w:t xml:space="preserve"> учреждением «Республиканский реабилитационный центр для детей-инвалидов» оказание социальных услуг осуществляется на основании договоров оказания социальных услуг по типовой форме согласно приложению 3 к постановлению, утверждающему настоящую Инструкцию.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Заключение, изменение условий и расторжение договора оказания социальных услуг осуществляются в соответствии с законодательством.</w:t>
      </w:r>
    </w:p>
    <w:p w:rsidR="00000000" w:rsidRDefault="00B507B6">
      <w:pPr>
        <w:pStyle w:val="point"/>
        <w:rPr>
          <w:color w:val="000000"/>
        </w:rPr>
      </w:pPr>
      <w:r>
        <w:rPr>
          <w:color w:val="000000"/>
        </w:rPr>
        <w:t>4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 Оказание социальных услуг осуществляется в соответствии с индивидуальной нуждаемостью в социальном обслуживании.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Определен</w:t>
      </w:r>
      <w:r>
        <w:rPr>
          <w:color w:val="000000"/>
        </w:rPr>
        <w:t>ие индивидуальной нуждаемости в социальном обслуживании проводится на основании: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анализа документов, подтверждающих наличие или риск возникновения обстоятельств, по которым гражданин может быть признан находящимся в трудной жизненной ситуации;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 xml:space="preserve">результатов </w:t>
      </w:r>
      <w:r>
        <w:rPr>
          <w:color w:val="000000"/>
        </w:rPr>
        <w:t>обследования условий жизнедеятельности гражданина (семьи);</w:t>
      </w:r>
    </w:p>
    <w:p w:rsidR="00000000" w:rsidRDefault="00B507B6">
      <w:pPr>
        <w:pStyle w:val="newncpi"/>
        <w:rPr>
          <w:color w:val="000000"/>
        </w:rPr>
      </w:pPr>
      <w:bookmarkStart w:id="19" w:name="a155"/>
      <w:bookmarkEnd w:id="19"/>
      <w:r>
        <w:rPr>
          <w:color w:val="000000"/>
        </w:rPr>
        <w:t>оценки индивидуальной нуждаемости граждан (семей) в социальном обслуживании.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Оценка индивидуальной нуждаемости граждан (семей) в социальном обслуживании проводится при обращении нетрудоспособного г</w:t>
      </w:r>
      <w:r>
        <w:rPr>
          <w:color w:val="000000"/>
        </w:rPr>
        <w:t>ражданина за оказанием социальных услуг в форме социального обслуживания на дому, в том числе в рамках организации долговременного ухода.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Заключение об индивидуальной нуждаемости в социальном обслуживании, а в случае, предусмотренном в абзаце четвертом час</w:t>
      </w:r>
      <w:r>
        <w:rPr>
          <w:color w:val="000000"/>
        </w:rPr>
        <w:t>ти второй настоящего пункта,</w:t>
      </w:r>
      <w:r>
        <w:rPr>
          <w:color w:val="000000"/>
        </w:rPr>
        <w:t xml:space="preserve"> </w:t>
      </w:r>
      <w:r>
        <w:rPr>
          <w:color w:val="000000"/>
        </w:rPr>
        <w:t>перечне и объеме рекомендуемых к оказанию социальных услуг отражается в акте определения индивидуальной нуждаемости в социальном обслуживании (далее, если не предусмотрено иное, – акт оценки) по форме согласно приложению 2.</w:t>
      </w:r>
    </w:p>
    <w:p w:rsidR="00000000" w:rsidRDefault="00B507B6">
      <w:pPr>
        <w:pStyle w:val="point"/>
        <w:rPr>
          <w:color w:val="000000"/>
        </w:rPr>
      </w:pPr>
      <w:r>
        <w:rPr>
          <w:color w:val="000000"/>
        </w:rPr>
        <w:t>5. </w:t>
      </w:r>
      <w:r>
        <w:rPr>
          <w:color w:val="000000"/>
        </w:rPr>
        <w:t xml:space="preserve">Оплата социальных услуг на основании договора оказания социальных услуг производится гражданином, с которым заключается договор оказания социальных услуг (его законным представителем), либо иным юридическим или физическим лицом, в том числе индивидуальным </w:t>
      </w:r>
      <w:r>
        <w:rPr>
          <w:color w:val="000000"/>
        </w:rPr>
        <w:t>предпринимателем, в соответствии с законодательством.</w:t>
      </w:r>
    </w:p>
    <w:p w:rsidR="00000000" w:rsidRDefault="00B507B6">
      <w:pPr>
        <w:pStyle w:val="point"/>
        <w:rPr>
          <w:color w:val="000000"/>
        </w:rPr>
      </w:pPr>
      <w:r>
        <w:rPr>
          <w:color w:val="000000"/>
        </w:rPr>
        <w:t>6. При приеме заявления гражданину (его законному представителю) разъясняются порядок и условия оказания социальных услуг.</w:t>
      </w:r>
    </w:p>
    <w:p w:rsidR="00000000" w:rsidRDefault="00B507B6">
      <w:pPr>
        <w:pStyle w:val="point"/>
        <w:rPr>
          <w:color w:val="000000"/>
        </w:rPr>
      </w:pPr>
      <w:r>
        <w:rPr>
          <w:color w:val="000000"/>
        </w:rPr>
        <w:t>7. Социальные услуги оказываются гражданам на безвозмездной и возмездной основе</w:t>
      </w:r>
      <w:r>
        <w:rPr>
          <w:color w:val="000000"/>
        </w:rPr>
        <w:t>.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На возмездной основе социальные услуги в пределах установленных норм и нормативов обеспеченности граждан этими услугами (далее – нормы и нормативы) оказываются по тарифам на социальные услуги, входящие в</w:t>
      </w:r>
      <w:r>
        <w:rPr>
          <w:color w:val="000000"/>
        </w:rPr>
        <w:t xml:space="preserve"> </w:t>
      </w:r>
      <w:r>
        <w:rPr>
          <w:color w:val="000000"/>
        </w:rPr>
        <w:t>перечень, устанавливаемым в соответствии с законод</w:t>
      </w:r>
      <w:r>
        <w:rPr>
          <w:color w:val="000000"/>
        </w:rPr>
        <w:t>ательством о ценообразовании.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 xml:space="preserve">Отдельным нетрудоспособным гражданам, которым социальные услуги в соответствии с настоящей Инструкцией должны оказываться на возмездной основе, в порядке исключения по решению местных исполнительных и распорядительных органов </w:t>
      </w:r>
      <w:r>
        <w:rPr>
          <w:color w:val="000000"/>
        </w:rPr>
        <w:t>в соответствии с</w:t>
      </w:r>
      <w:r>
        <w:rPr>
          <w:color w:val="000000"/>
        </w:rPr>
        <w:t xml:space="preserve"> </w:t>
      </w:r>
      <w:r>
        <w:rPr>
          <w:color w:val="000000"/>
        </w:rPr>
        <w:t>абзацем шестым статьи 18 и</w:t>
      </w:r>
      <w:r>
        <w:rPr>
          <w:color w:val="000000"/>
        </w:rPr>
        <w:t> </w:t>
      </w:r>
      <w:r>
        <w:rPr>
          <w:color w:val="000000"/>
        </w:rPr>
        <w:t>подпунктом 1.2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пункта 1 статьи 19 Закона Республики Беларусь от 4 января 2010 г. № 108-З «О местном управлении и самоуправлении в Республике Беларусь» социальные услуги в пределах установленных норм и нормативов</w:t>
      </w:r>
      <w:r>
        <w:rPr>
          <w:color w:val="000000"/>
        </w:rPr>
        <w:t xml:space="preserve"> могут оказываться на безвозмездной основе или на условиях частичной оплаты.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При необходимости семьям, воспитывающим детей, в порядке исключения по решению местных исполнительных и распорядительных органов в соответствии с</w:t>
      </w:r>
      <w:r>
        <w:rPr>
          <w:color w:val="000000"/>
        </w:rPr>
        <w:t xml:space="preserve"> </w:t>
      </w:r>
      <w:r>
        <w:rPr>
          <w:color w:val="000000"/>
        </w:rPr>
        <w:t>абзацем шестым статьи 18 и</w:t>
      </w:r>
      <w:r>
        <w:rPr>
          <w:color w:val="000000"/>
        </w:rPr>
        <w:t> </w:t>
      </w:r>
      <w:r>
        <w:rPr>
          <w:color w:val="000000"/>
        </w:rPr>
        <w:t>подпун</w:t>
      </w:r>
      <w:r>
        <w:rPr>
          <w:color w:val="000000"/>
        </w:rPr>
        <w:t>ктом 1.2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пункта 1 статьи 19 Закона Республики Беларусь «О местном управлении и самоуправлении в Республике Беларусь» социальные услуги в пределах установленных норм и нормативов могут оказываться на безвозмездной основе или на условиях частичной оплаты.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И</w:t>
      </w:r>
      <w:r>
        <w:rPr>
          <w:color w:val="000000"/>
        </w:rPr>
        <w:t>ностранным гражданам и лицам без гражданства, временно пребывающим или временно проживающим в Республике Беларусь, за исключением иностранных граждан, которым предоставлены статус беженца или убежище в Республике Беларусь, социальные услуги оказываются на </w:t>
      </w:r>
      <w:r>
        <w:rPr>
          <w:color w:val="000000"/>
        </w:rPr>
        <w:t>возмездной основе на условиях полной оплаты, если иное не установлено законодательными актами.</w:t>
      </w:r>
    </w:p>
    <w:p w:rsidR="00000000" w:rsidRDefault="00B507B6">
      <w:pPr>
        <w:pStyle w:val="point"/>
        <w:rPr>
          <w:color w:val="000000"/>
        </w:rPr>
      </w:pPr>
      <w:r>
        <w:rPr>
          <w:color w:val="000000"/>
        </w:rPr>
        <w:t>8.</w:t>
      </w:r>
      <w:r>
        <w:rPr>
          <w:color w:val="000000"/>
        </w:rPr>
        <w:t> </w:t>
      </w:r>
      <w:r>
        <w:rPr>
          <w:color w:val="000000"/>
        </w:rPr>
        <w:t>Перечень медицинских показаний и (или) медицинских противопоказаний для получения социальных услуг определяется в соответствии с законодательством.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Наличие ме</w:t>
      </w:r>
      <w:r>
        <w:rPr>
          <w:color w:val="000000"/>
        </w:rPr>
        <w:t>дицинских показаний и (или) отсутствие медицинских противопоказаний для оказания социальных услуг подтверждается медицинской</w:t>
      </w:r>
      <w:r>
        <w:rPr>
          <w:color w:val="000000"/>
        </w:rPr>
        <w:t xml:space="preserve"> </w:t>
      </w:r>
      <w:r>
        <w:rPr>
          <w:color w:val="000000"/>
        </w:rPr>
        <w:t>справкой о состоянии здоровья гражданина, обратившегося за оказанием социальных услуг, или</w:t>
      </w:r>
      <w:r>
        <w:rPr>
          <w:color w:val="000000"/>
        </w:rPr>
        <w:t xml:space="preserve"> </w:t>
      </w:r>
      <w:r>
        <w:rPr>
          <w:color w:val="000000"/>
        </w:rPr>
        <w:t>заключением врачебно-консультационной ко</w:t>
      </w:r>
      <w:r>
        <w:rPr>
          <w:color w:val="000000"/>
        </w:rPr>
        <w:t>миссии государственной организации здравоохранения (далее – заключение ВКК).</w:t>
      </w:r>
    </w:p>
    <w:p w:rsidR="00000000" w:rsidRDefault="00B507B6">
      <w:pPr>
        <w:pStyle w:val="point"/>
        <w:rPr>
          <w:color w:val="000000"/>
        </w:rPr>
      </w:pPr>
      <w:bookmarkStart w:id="20" w:name="a156"/>
      <w:bookmarkEnd w:id="20"/>
      <w:r>
        <w:rPr>
          <w:color w:val="000000"/>
        </w:rPr>
        <w:t>9. Граждане, заключившие договоры ренты с предоставлением средств на содержание, а также договоры пожизненного содержания с иждивением (за исключением граждан, заключивших такие д</w:t>
      </w:r>
      <w:r>
        <w:rPr>
          <w:color w:val="000000"/>
        </w:rPr>
        <w:t>оговоры с местными исполнительными и распорядительными органами), имеют право на социальные услуги в форме стационарного социального обслуживания, оказываемые государственными учреждениями социального обслуживания, на условиях полной оплаты.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Граждане, за к</w:t>
      </w:r>
      <w:r>
        <w:rPr>
          <w:color w:val="000000"/>
        </w:rPr>
        <w:t>оторыми осуществляется постоянный уход с выплатой пособия по уходу за инвалидом I группы либо лицом, достигшим 80-летнего возраста, имеют право на социальные услуги, оказываемые в форме полустационарного социального обслуживания, и социальные услуги, преду</w:t>
      </w:r>
      <w:r>
        <w:rPr>
          <w:color w:val="000000"/>
        </w:rPr>
        <w:t>смотренные</w:t>
      </w:r>
      <w:r>
        <w:rPr>
          <w:color w:val="000000"/>
        </w:rPr>
        <w:t xml:space="preserve"> </w:t>
      </w:r>
      <w:r>
        <w:rPr>
          <w:color w:val="000000"/>
        </w:rPr>
        <w:t>пунктом 13, а также социальные услуги в форме социального обслуживания на дому, предусмотренные подпунктами</w:t>
      </w:r>
      <w:r>
        <w:rPr>
          <w:color w:val="000000"/>
        </w:rPr>
        <w:t> </w:t>
      </w:r>
      <w:r>
        <w:rPr>
          <w:color w:val="000000"/>
        </w:rPr>
        <w:t>17.1,</w:t>
      </w:r>
      <w:r>
        <w:rPr>
          <w:color w:val="000000"/>
        </w:rPr>
        <w:t xml:space="preserve"> </w:t>
      </w:r>
      <w:r>
        <w:rPr>
          <w:color w:val="000000"/>
        </w:rPr>
        <w:t>17.6,</w:t>
      </w:r>
      <w:r>
        <w:rPr>
          <w:color w:val="000000"/>
        </w:rPr>
        <w:t xml:space="preserve"> </w:t>
      </w:r>
      <w:r>
        <w:rPr>
          <w:color w:val="000000"/>
        </w:rPr>
        <w:t>17.8,</w:t>
      </w:r>
      <w:r>
        <w:rPr>
          <w:color w:val="000000"/>
        </w:rPr>
        <w:t xml:space="preserve"> </w:t>
      </w:r>
      <w:r>
        <w:rPr>
          <w:color w:val="000000"/>
        </w:rPr>
        <w:t>17.23 пункта 17,</w:t>
      </w:r>
      <w:r>
        <w:rPr>
          <w:color w:val="000000"/>
        </w:rPr>
        <w:t xml:space="preserve"> </w:t>
      </w:r>
      <w:r>
        <w:rPr>
          <w:color w:val="000000"/>
        </w:rPr>
        <w:t>подпунктом 22.10.3 пункта 22 перечня, в объеме не более 8 часов в календарном месяце – подпунктами</w:t>
      </w:r>
      <w:r>
        <w:rPr>
          <w:color w:val="000000"/>
        </w:rPr>
        <w:t> </w:t>
      </w:r>
      <w:r>
        <w:rPr>
          <w:color w:val="000000"/>
        </w:rPr>
        <w:t>23.</w:t>
      </w:r>
      <w:r>
        <w:rPr>
          <w:color w:val="000000"/>
        </w:rPr>
        <w:t>2, 23.3 пункта 23 перечня.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Семьи, в которых оба родителя – мать (мачеха), отец (отчим) – либо родитель в неполной семье являются инвалидами I или II группы, за которыми осуществляется уход лицами, получающими пособие по уходу за инвалидом I группы либо лиц</w:t>
      </w:r>
      <w:r>
        <w:rPr>
          <w:color w:val="000000"/>
        </w:rPr>
        <w:t>ом, достигшим 80-летнего возраста, имеют право на социальные услуги, 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подпунктом 23.1.6 пункта 23 и</w:t>
      </w:r>
      <w:r>
        <w:rPr>
          <w:color w:val="000000"/>
        </w:rPr>
        <w:t> </w:t>
      </w:r>
      <w:r>
        <w:rPr>
          <w:color w:val="000000"/>
        </w:rPr>
        <w:t>подпунктом 32.6 пункта 32 перечня.</w:t>
      </w:r>
    </w:p>
    <w:p w:rsidR="00000000" w:rsidRDefault="00B507B6">
      <w:pPr>
        <w:pStyle w:val="point"/>
        <w:rPr>
          <w:color w:val="000000"/>
        </w:rPr>
      </w:pPr>
      <w:r>
        <w:rPr>
          <w:color w:val="000000"/>
        </w:rPr>
        <w:t>9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 При обращении гражданина, пострадавшего от домашнего насилия, заполняется анкета по </w:t>
      </w:r>
      <w:r>
        <w:rPr>
          <w:color w:val="000000"/>
        </w:rPr>
        <w:t>идентификации пострадавшего от домашнего насилия и выявлению его потребностей по форме согласно приложению 3.</w:t>
      </w:r>
    </w:p>
    <w:p w:rsidR="00000000" w:rsidRDefault="00B507B6">
      <w:pPr>
        <w:pStyle w:val="chapter"/>
        <w:rPr>
          <w:color w:val="000000"/>
        </w:rPr>
      </w:pPr>
      <w:bookmarkStart w:id="21" w:name="a27"/>
      <w:bookmarkEnd w:id="21"/>
      <w:r>
        <w:rPr>
          <w:color w:val="000000"/>
        </w:rPr>
        <w:t>ГЛАВА 2</w:t>
      </w:r>
      <w:r>
        <w:rPr>
          <w:color w:val="000000"/>
        </w:rPr>
        <w:br/>
        <w:t>ПОРЯДОК И УСЛОВИЯ ОКАЗАНИЯ СОЦИАЛЬНЫХ УСЛУГ СТАЦИОНАРНЫМИ УЧРЕЖДЕНИЯМИ СОЦИАЛЬНОГО ОБСЛУЖИВАНИЯ</w:t>
      </w:r>
    </w:p>
    <w:p w:rsidR="00000000" w:rsidRDefault="00B507B6">
      <w:pPr>
        <w:pStyle w:val="point"/>
        <w:rPr>
          <w:color w:val="000000"/>
        </w:rPr>
      </w:pPr>
      <w:r>
        <w:rPr>
          <w:color w:val="000000"/>
        </w:rPr>
        <w:t>10. Социальные услуги оказываются стациона</w:t>
      </w:r>
      <w:r>
        <w:rPr>
          <w:color w:val="000000"/>
        </w:rPr>
        <w:t>рными учреждениями социального обслуживания в соответствии с договорами оказания социальных услуг по типовой форме согласно приложению 2 к постановлению, утверждающему настоящую Инструкцию, гражданам, помещенным в стационарное учреждение социального обслуж</w:t>
      </w:r>
      <w:r>
        <w:rPr>
          <w:color w:val="000000"/>
        </w:rPr>
        <w:t>ивания на основании путевки для поселения в данное учреждение или</w:t>
      </w:r>
      <w:r>
        <w:rPr>
          <w:color w:val="000000"/>
        </w:rPr>
        <w:t xml:space="preserve"> </w:t>
      </w:r>
      <w:r>
        <w:rPr>
          <w:color w:val="000000"/>
        </w:rPr>
        <w:t>договора найма специального жилого помещения государственного жилищного фонда.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Гражданам, указанным в</w:t>
      </w:r>
      <w:r>
        <w:rPr>
          <w:color w:val="000000"/>
        </w:rPr>
        <w:t> </w:t>
      </w:r>
      <w:r>
        <w:rPr>
          <w:color w:val="000000"/>
        </w:rPr>
        <w:t>части шестой статьи 22 Закона Республики Беларусь «О социальном обслуживании», социальны</w:t>
      </w:r>
      <w:r>
        <w:rPr>
          <w:color w:val="000000"/>
        </w:rPr>
        <w:t>е услуги оказываются государственным учреждением «Копыльский социальный пансионат «Очаг надежды» и государственным учреждением «Яковлевичский социальный пансионат «Домашний очаг».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Нормы обеспечения одеждой, обувью и мягким инвентарем граждан, проживающих в</w:t>
      </w:r>
      <w:r>
        <w:rPr>
          <w:color w:val="000000"/>
        </w:rPr>
        <w:t> социальных пансионатах, в том числе детских, установленные постановлением Министерства труда и социальной защиты Республики Беларусь от 23 февраля 2010 г. № 21 «О нормах обеспечения одеждой, обувью и мягким инвентарем»: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для постельного режима содержания –</w:t>
      </w:r>
      <w:r>
        <w:rPr>
          <w:color w:val="000000"/>
        </w:rPr>
        <w:t xml:space="preserve"> применяются в отношении проживающих (детей-инвалидов), имеющих резко выраженное ограничение способности к самообслуживанию (функциональный класс (далее – ФК) 4) и (или) резко выраженное ограничение способности к самостоятельному передвижению (ФК 4);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для р</w:t>
      </w:r>
      <w:r>
        <w:rPr>
          <w:color w:val="000000"/>
        </w:rPr>
        <w:t>ежима постоянного наблюдения – применяются в отношении проживающих (детей-инвалидов), страдающих эпилептическими припадками, склонных к побегам, возбуждению с агрессивными тенденциями, с тяжелой и глубокой умственной отсталостью.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Нормы питания для граждан,</w:t>
      </w:r>
      <w:r>
        <w:rPr>
          <w:color w:val="000000"/>
        </w:rPr>
        <w:t xml:space="preserve"> проживающих в социальных пансионатах (отделениях) общего профиля, профильных социальных пансионатах (отделениях), отделениях профильных социальных пансионатов в детских социальных пансионатах, пребывающих в отделениях круглосуточного пребывания территориа</w:t>
      </w:r>
      <w:r>
        <w:rPr>
          <w:color w:val="000000"/>
        </w:rPr>
        <w:t>льных центров, и инвалидов старше 18 лет, проходящих курс реабилитации, абилитации в центрах социальной реабилитации, абилитации инвалидов, установленные постановлением Министерства труда и социальной защиты Республики Беларусь от 15 мая 2024 г. № 31 «Об о</w:t>
      </w:r>
      <w:r>
        <w:rPr>
          <w:color w:val="000000"/>
        </w:rPr>
        <w:t>рганизации питания» для постельного режима применяются в отношении граждан, которые полностью утратили способность к самостоятельному передвижению, в том числе с помощью технических средств социальной реабилитации.</w:t>
      </w:r>
    </w:p>
    <w:p w:rsidR="00000000" w:rsidRDefault="00B507B6">
      <w:pPr>
        <w:pStyle w:val="point"/>
        <w:rPr>
          <w:color w:val="000000"/>
        </w:rPr>
      </w:pPr>
      <w:r>
        <w:rPr>
          <w:color w:val="000000"/>
        </w:rPr>
        <w:t>11. Стационарными учреждениями социальног</w:t>
      </w:r>
      <w:r>
        <w:rPr>
          <w:color w:val="000000"/>
        </w:rPr>
        <w:t>о обслуживания без взимания платы в пределах установленных перечнем норм и нормативов обеспеченности граждан услугами государственных учреждений социального обслуживания социальные услуги, предусмотренные пунктами</w:t>
      </w:r>
      <w:r>
        <w:rPr>
          <w:color w:val="000000"/>
        </w:rPr>
        <w:t> </w:t>
      </w:r>
      <w:r>
        <w:rPr>
          <w:color w:val="000000"/>
        </w:rPr>
        <w:t>1–2,</w:t>
      </w:r>
      <w:r>
        <w:rPr>
          <w:color w:val="000000"/>
        </w:rPr>
        <w:t xml:space="preserve"> </w:t>
      </w:r>
      <w:r>
        <w:rPr>
          <w:color w:val="000000"/>
        </w:rPr>
        <w:t>4–11,</w:t>
      </w:r>
      <w:r>
        <w:rPr>
          <w:color w:val="000000"/>
        </w:rPr>
        <w:t xml:space="preserve"> </w:t>
      </w:r>
      <w:r>
        <w:rPr>
          <w:color w:val="000000"/>
        </w:rPr>
        <w:t>13 перечня, оказываются граждан</w:t>
      </w:r>
      <w:r>
        <w:rPr>
          <w:color w:val="000000"/>
        </w:rPr>
        <w:t>ам, которым в соответствии с законодательством специальные жилые помещения государственного жилищного фонда в стационарных учреждениях социального обслуживания предоставляются без взимания платы.</w:t>
      </w:r>
    </w:p>
    <w:p w:rsidR="00000000" w:rsidRDefault="00B507B6">
      <w:pPr>
        <w:pStyle w:val="point"/>
        <w:rPr>
          <w:color w:val="000000"/>
        </w:rPr>
      </w:pPr>
      <w:r>
        <w:rPr>
          <w:color w:val="000000"/>
        </w:rPr>
        <w:t>11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 При оказании детскими социальными пансионатами услуг ух</w:t>
      </w:r>
      <w:r>
        <w:rPr>
          <w:color w:val="000000"/>
        </w:rPr>
        <w:t>ода за детьми-инвалидами (услуги социальной передышки) без взимания платы предоставляются услуги, предусмотренные пунктами</w:t>
      </w:r>
      <w:r>
        <w:rPr>
          <w:color w:val="000000"/>
        </w:rPr>
        <w:t> </w:t>
      </w:r>
      <w:r>
        <w:rPr>
          <w:color w:val="000000"/>
        </w:rPr>
        <w:t>1–2, подпунктами</w:t>
      </w:r>
      <w:r>
        <w:rPr>
          <w:color w:val="000000"/>
        </w:rPr>
        <w:t> </w:t>
      </w:r>
      <w:r>
        <w:rPr>
          <w:color w:val="000000"/>
        </w:rPr>
        <w:t>4.1.1,</w:t>
      </w:r>
      <w:r>
        <w:rPr>
          <w:color w:val="000000"/>
        </w:rPr>
        <w:t xml:space="preserve"> </w:t>
      </w:r>
      <w:r>
        <w:rPr>
          <w:color w:val="000000"/>
        </w:rPr>
        <w:t>4.1.7,</w:t>
      </w:r>
      <w:r>
        <w:rPr>
          <w:color w:val="000000"/>
        </w:rPr>
        <w:t xml:space="preserve"> </w:t>
      </w:r>
      <w:r>
        <w:rPr>
          <w:color w:val="000000"/>
        </w:rPr>
        <w:t>4.5 пункта 4,</w:t>
      </w:r>
      <w:r>
        <w:rPr>
          <w:color w:val="000000"/>
        </w:rPr>
        <w:t xml:space="preserve"> </w:t>
      </w:r>
      <w:r>
        <w:rPr>
          <w:color w:val="000000"/>
        </w:rPr>
        <w:t>пунктом 5, подпунктами</w:t>
      </w:r>
      <w:r>
        <w:rPr>
          <w:color w:val="000000"/>
        </w:rPr>
        <w:t> </w:t>
      </w:r>
      <w:r>
        <w:rPr>
          <w:color w:val="000000"/>
        </w:rPr>
        <w:t>6.1,</w:t>
      </w:r>
      <w:r>
        <w:rPr>
          <w:color w:val="000000"/>
        </w:rPr>
        <w:t xml:space="preserve"> </w:t>
      </w:r>
      <w:r>
        <w:rPr>
          <w:color w:val="000000"/>
        </w:rPr>
        <w:t>6.3–6.11 пункта 6 перечня, за исключением услуги, предусмотр</w:t>
      </w:r>
      <w:r>
        <w:rPr>
          <w:color w:val="000000"/>
        </w:rPr>
        <w:t>енной</w:t>
      </w:r>
      <w:r>
        <w:rPr>
          <w:color w:val="000000"/>
        </w:rPr>
        <w:t xml:space="preserve"> </w:t>
      </w:r>
      <w:r>
        <w:rPr>
          <w:color w:val="000000"/>
        </w:rPr>
        <w:t>подпунктом 2.5 пункта 2 перечня, которая предоставляется на платных условиях.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При оказании стационарными учреждениями социального обслуживания услуг дневного пребывания без взимания платы предоставляются социальные услуги, предусмотренные</w:t>
      </w:r>
      <w:r>
        <w:rPr>
          <w:color w:val="000000"/>
        </w:rPr>
        <w:t xml:space="preserve"> </w:t>
      </w:r>
      <w:r>
        <w:rPr>
          <w:color w:val="000000"/>
        </w:rPr>
        <w:t xml:space="preserve">пунктом 1, </w:t>
      </w:r>
      <w:r>
        <w:rPr>
          <w:color w:val="000000"/>
        </w:rPr>
        <w:t>подпунктами</w:t>
      </w:r>
      <w:r>
        <w:rPr>
          <w:color w:val="000000"/>
        </w:rPr>
        <w:t> </w:t>
      </w:r>
      <w:r>
        <w:rPr>
          <w:color w:val="000000"/>
        </w:rPr>
        <w:t>2.1–2.6,</w:t>
      </w:r>
      <w:r>
        <w:rPr>
          <w:color w:val="000000"/>
        </w:rPr>
        <w:t xml:space="preserve"> </w:t>
      </w:r>
      <w:r>
        <w:rPr>
          <w:color w:val="000000"/>
        </w:rPr>
        <w:t>2.7.1–2.7.4,</w:t>
      </w:r>
      <w:r>
        <w:rPr>
          <w:color w:val="000000"/>
        </w:rPr>
        <w:t xml:space="preserve"> </w:t>
      </w:r>
      <w:r>
        <w:rPr>
          <w:color w:val="000000"/>
        </w:rPr>
        <w:t>2.7.7–2.7.9, 2.8,</w:t>
      </w:r>
      <w:r>
        <w:rPr>
          <w:color w:val="000000"/>
        </w:rPr>
        <w:t xml:space="preserve"> </w:t>
      </w:r>
      <w:r>
        <w:rPr>
          <w:color w:val="000000"/>
        </w:rPr>
        <w:t>2.13 пункта 2, подпунктами</w:t>
      </w:r>
      <w:r>
        <w:rPr>
          <w:color w:val="000000"/>
        </w:rPr>
        <w:t> </w:t>
      </w:r>
      <w:r>
        <w:rPr>
          <w:color w:val="000000"/>
        </w:rPr>
        <w:t>4.1.1,</w:t>
      </w:r>
      <w:r>
        <w:rPr>
          <w:color w:val="000000"/>
        </w:rPr>
        <w:t xml:space="preserve"> </w:t>
      </w:r>
      <w:r>
        <w:rPr>
          <w:color w:val="000000"/>
        </w:rPr>
        <w:t>4.1.7,</w:t>
      </w:r>
      <w:r>
        <w:rPr>
          <w:color w:val="000000"/>
        </w:rPr>
        <w:t xml:space="preserve"> </w:t>
      </w:r>
      <w:r>
        <w:rPr>
          <w:color w:val="000000"/>
        </w:rPr>
        <w:t>4.5 пункта 4,</w:t>
      </w:r>
      <w:r>
        <w:rPr>
          <w:color w:val="000000"/>
        </w:rPr>
        <w:t xml:space="preserve"> </w:t>
      </w:r>
      <w:r>
        <w:rPr>
          <w:color w:val="000000"/>
        </w:rPr>
        <w:t>пунктом 5, подпунктами</w:t>
      </w:r>
      <w:r>
        <w:rPr>
          <w:color w:val="000000"/>
        </w:rPr>
        <w:t> </w:t>
      </w:r>
      <w:r>
        <w:rPr>
          <w:color w:val="000000"/>
        </w:rPr>
        <w:t>6.1,</w:t>
      </w:r>
      <w:r>
        <w:rPr>
          <w:color w:val="000000"/>
        </w:rPr>
        <w:t xml:space="preserve"> </w:t>
      </w:r>
      <w:r>
        <w:rPr>
          <w:color w:val="000000"/>
        </w:rPr>
        <w:t>6.3–6.11 пункта 6,</w:t>
      </w:r>
      <w:r>
        <w:rPr>
          <w:color w:val="000000"/>
        </w:rPr>
        <w:t xml:space="preserve"> </w:t>
      </w:r>
      <w:r>
        <w:rPr>
          <w:color w:val="000000"/>
        </w:rPr>
        <w:t>пунктом 10 перечня, за исключением услуги, предусмотренной</w:t>
      </w:r>
      <w:r>
        <w:rPr>
          <w:color w:val="000000"/>
        </w:rPr>
        <w:t xml:space="preserve"> </w:t>
      </w:r>
      <w:r>
        <w:rPr>
          <w:color w:val="000000"/>
        </w:rPr>
        <w:t>подпунктом 2.5 пункта 2 перечня, которая пр</w:t>
      </w:r>
      <w:r>
        <w:rPr>
          <w:color w:val="000000"/>
        </w:rPr>
        <w:t>едоставляется на платных условиях.</w:t>
      </w:r>
    </w:p>
    <w:p w:rsidR="00000000" w:rsidRDefault="00B507B6">
      <w:pPr>
        <w:pStyle w:val="newncpi"/>
        <w:rPr>
          <w:color w:val="000000"/>
        </w:rPr>
      </w:pPr>
      <w:bookmarkStart w:id="22" w:name="a114"/>
      <w:bookmarkEnd w:id="22"/>
      <w:r>
        <w:rPr>
          <w:color w:val="000000"/>
        </w:rPr>
        <w:t>Для заключения договора оказания социальных услуг дневного пребывания стационарным учреждением социального обслуживания гражданин или его законный представитель обращается в указанное учреждение социального обслуживания и</w:t>
      </w:r>
      <w:r>
        <w:rPr>
          <w:color w:val="000000"/>
        </w:rPr>
        <w:t> представляет следующие документы: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заявление по форме согласно приложению 1;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документ, удостоверяющий личность гражданина;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документ, подтверждающий полномочия законного представителя, – в случае обращения законного представителя;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заключение ВКК;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документы,</w:t>
      </w:r>
      <w:r>
        <w:rPr>
          <w:color w:val="000000"/>
        </w:rPr>
        <w:t xml:space="preserve"> подтверждающие право на льготы;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выписку из медицинских документов;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медицинскую</w:t>
      </w:r>
      <w:r>
        <w:rPr>
          <w:color w:val="000000"/>
        </w:rPr>
        <w:t xml:space="preserve"> </w:t>
      </w:r>
      <w:r>
        <w:rPr>
          <w:color w:val="000000"/>
        </w:rPr>
        <w:t>справку о состоянии здоровья, содержащую информацию об отсутствии контакта с инфекционными больными;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согласие на обработку специальных персональных данных в случаях, предусмотр</w:t>
      </w:r>
      <w:r>
        <w:rPr>
          <w:color w:val="000000"/>
        </w:rPr>
        <w:t>енных законодательством о персональных данных.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Решение о заключении договора оказания социальных услуг принимается руководителем стационарного учреждения социального обслуживания в течение 5 рабочих дней с момента предоставления документов, предусмотренных</w:t>
      </w:r>
      <w:r>
        <w:rPr>
          <w:color w:val="000000"/>
        </w:rPr>
        <w:t xml:space="preserve"> частью третьей настоящего пункта.</w:t>
      </w:r>
    </w:p>
    <w:p w:rsidR="00000000" w:rsidRDefault="00B507B6">
      <w:pPr>
        <w:pStyle w:val="point"/>
        <w:rPr>
          <w:color w:val="000000"/>
        </w:rPr>
      </w:pPr>
      <w:r>
        <w:rPr>
          <w:color w:val="000000"/>
        </w:rPr>
        <w:t>11</w:t>
      </w:r>
      <w:r>
        <w:rPr>
          <w:color w:val="000000"/>
          <w:sz w:val="18"/>
          <w:szCs w:val="18"/>
          <w:vertAlign w:val="superscript"/>
        </w:rPr>
        <w:t>2</w:t>
      </w:r>
      <w:r>
        <w:rPr>
          <w:color w:val="000000"/>
        </w:rPr>
        <w:t>. При прохождении инвалидами (детьми-инвалидами) в стационарных учреждениях социального обслуживания курса социальной реабилитации, абилитации им оказываются услуги, предусмотренные пунктами</w:t>
      </w:r>
      <w:r>
        <w:rPr>
          <w:color w:val="000000"/>
        </w:rPr>
        <w:t> </w:t>
      </w:r>
      <w:r>
        <w:rPr>
          <w:color w:val="000000"/>
        </w:rPr>
        <w:t>1–2,</w:t>
      </w:r>
      <w:r>
        <w:rPr>
          <w:color w:val="000000"/>
        </w:rPr>
        <w:t xml:space="preserve"> </w:t>
      </w:r>
      <w:r>
        <w:rPr>
          <w:color w:val="000000"/>
        </w:rPr>
        <w:t>4–7 перечня, в предела</w:t>
      </w:r>
      <w:r>
        <w:rPr>
          <w:color w:val="000000"/>
        </w:rPr>
        <w:t>х установленных норм и нормативов без взимания платы.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 xml:space="preserve">При поступлении инвалида (ребенка-инвалида) в стационарное учреждение социального обслуживания для прохождения курса социальной реабилитации, абилитации на основании комплексной оценки его потребностей </w:t>
      </w:r>
      <w:r>
        <w:rPr>
          <w:color w:val="000000"/>
        </w:rPr>
        <w:t>составляется индивидуальный план социальной реабилитации, абилитации инвалида, ребенка-инвалида в центре (отделении) социальной реабилитации, абилитации инвалидов (далее, если не предусмотрено иное, – индивидуальный план реабилитации) по форме согласно при</w:t>
      </w:r>
      <w:r>
        <w:rPr>
          <w:color w:val="000000"/>
        </w:rPr>
        <w:t>ложению 3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, включающий в том числе конкретный</w:t>
      </w:r>
      <w:r>
        <w:rPr>
          <w:color w:val="000000"/>
        </w:rPr>
        <w:t xml:space="preserve"> </w:t>
      </w:r>
      <w:r>
        <w:rPr>
          <w:color w:val="000000"/>
        </w:rPr>
        <w:t xml:space="preserve">перечень оказываемых социальных услуг. Заключение о результатах социальной реабилитации, абилитации инвалида в центре (отделении) социальной реабилитации, абилитации инвалидов (далее – заключение о результатах </w:t>
      </w:r>
      <w:r>
        <w:rPr>
          <w:color w:val="000000"/>
        </w:rPr>
        <w:t>реабилитации) и рекомендации по дальнейшему осуществлению социальной реабилитации, абилитации (повторному прохождению курса социальной реабилитации, абилитации в стационарном учреждении социального обслуживания) являются неотъемлемой частью индивидуального</w:t>
      </w:r>
      <w:r>
        <w:rPr>
          <w:color w:val="000000"/>
        </w:rPr>
        <w:t xml:space="preserve"> плана реабилитации.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По завершении курса социальной реабилитации, абилитации ребенка-инвалида, за исключением детей-инвалидов, указанных в части четвертой настоящего пункта, оформляются заключение о результатах реабилитации и рекомендации по повторному про</w:t>
      </w:r>
      <w:r>
        <w:rPr>
          <w:color w:val="000000"/>
        </w:rPr>
        <w:t>хождению курса социальной реабилитации, абилитации в стационарном учреждении социального обслуживания.</w:t>
      </w:r>
    </w:p>
    <w:p w:rsidR="00000000" w:rsidRDefault="00B507B6">
      <w:pPr>
        <w:pStyle w:val="newncpi"/>
        <w:rPr>
          <w:color w:val="000000"/>
        </w:rPr>
      </w:pPr>
      <w:bookmarkStart w:id="23" w:name="a124"/>
      <w:bookmarkEnd w:id="23"/>
      <w:r>
        <w:rPr>
          <w:color w:val="000000"/>
        </w:rPr>
        <w:t>По завершении курса социальной реабилитации, абилитации инвалида, ребенка-инвалида в возрасте до 18 лет, завершившего освоение содержания образовательной</w:t>
      </w:r>
      <w:r>
        <w:rPr>
          <w:color w:val="000000"/>
        </w:rPr>
        <w:t xml:space="preserve"> программы специального образования на уровне общего среднего образования для лиц с интеллектуальной недостаточностью, оформляются заключение о результатах реабилитации и рекомендации по дальнейшему осуществлению социальной реабилитации, абилитации в терри</w:t>
      </w:r>
      <w:r>
        <w:rPr>
          <w:color w:val="000000"/>
        </w:rPr>
        <w:t>ториальном центре по месту регистрации (месту жительства) и (или) повторному прохождению курса социальной реабилитации, абилитации в стационарном учреждении социального обслуживания.</w:t>
      </w:r>
    </w:p>
    <w:p w:rsidR="00000000" w:rsidRDefault="00B507B6">
      <w:pPr>
        <w:pStyle w:val="point"/>
        <w:rPr>
          <w:color w:val="000000"/>
        </w:rPr>
      </w:pPr>
      <w:r>
        <w:rPr>
          <w:color w:val="000000"/>
        </w:rPr>
        <w:t>Выписка из индивидуального плана реабилитации, содержащая рекомендации по</w:t>
      </w:r>
      <w:r>
        <w:rPr>
          <w:color w:val="000000"/>
        </w:rPr>
        <w:t xml:space="preserve"> дальнейшему осуществлению социальной реабилитации, абилитации, выдается инвалиду (законному представителю инвалида (ребенка-инвалида) и с их согласия второй экземпляр в течение трех рабочих дней с даты завершения курса социальной реабилитации, абилитации </w:t>
      </w:r>
      <w:r>
        <w:rPr>
          <w:color w:val="000000"/>
        </w:rPr>
        <w:t>направляется в территориальный центр по месту регистрации (месту жительства) инвалида (ребенка-инвалида).</w:t>
      </w:r>
    </w:p>
    <w:p w:rsidR="00000000" w:rsidRDefault="00B507B6">
      <w:pPr>
        <w:pStyle w:val="point"/>
        <w:rPr>
          <w:color w:val="000000"/>
        </w:rPr>
      </w:pPr>
      <w:r>
        <w:rPr>
          <w:color w:val="000000"/>
        </w:rPr>
        <w:t>12. Гражданам, которым в соответствии с законодательством специальные жилые помещения государственного жилищного фонда в стационарных учреждениях соци</w:t>
      </w:r>
      <w:r>
        <w:rPr>
          <w:color w:val="000000"/>
        </w:rPr>
        <w:t>ального обслуживания предоставляются на платных условиях, социальные услуги оказываются также на платных условиях, за исключением услуг, 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пунктом 1, подпунктами</w:t>
      </w:r>
      <w:r>
        <w:rPr>
          <w:color w:val="000000"/>
        </w:rPr>
        <w:t xml:space="preserve"> </w:t>
      </w:r>
      <w:r>
        <w:rPr>
          <w:color w:val="000000"/>
        </w:rPr>
        <w:t>2.9 и</w:t>
      </w:r>
      <w:r>
        <w:rPr>
          <w:color w:val="000000"/>
        </w:rPr>
        <w:t xml:space="preserve"> </w:t>
      </w:r>
      <w:r>
        <w:rPr>
          <w:color w:val="000000"/>
        </w:rPr>
        <w:t>2.13 пункта 2, подпунктами</w:t>
      </w:r>
      <w:r>
        <w:rPr>
          <w:color w:val="000000"/>
        </w:rPr>
        <w:t> </w:t>
      </w:r>
      <w:r>
        <w:rPr>
          <w:color w:val="000000"/>
        </w:rPr>
        <w:t>4.1.1–4.1.7,</w:t>
      </w:r>
      <w:r>
        <w:rPr>
          <w:color w:val="000000"/>
        </w:rPr>
        <w:t xml:space="preserve"> </w:t>
      </w:r>
      <w:r>
        <w:rPr>
          <w:color w:val="000000"/>
        </w:rPr>
        <w:t>4.2–4.4 пункта 4, пунктами</w:t>
      </w:r>
      <w:r>
        <w:rPr>
          <w:color w:val="000000"/>
        </w:rPr>
        <w:t> </w:t>
      </w:r>
      <w:r>
        <w:rPr>
          <w:color w:val="000000"/>
        </w:rPr>
        <w:t>5, 6,</w:t>
      </w:r>
      <w:r>
        <w:rPr>
          <w:color w:val="000000"/>
        </w:rPr>
        <w:t xml:space="preserve"> </w:t>
      </w:r>
      <w:r>
        <w:rPr>
          <w:color w:val="000000"/>
        </w:rPr>
        <w:t>8</w:t>
      </w:r>
      <w:r>
        <w:rPr>
          <w:color w:val="000000"/>
        </w:rPr>
        <w:t xml:space="preserve"> перечня, предоставляемых без взимания платы.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В профильных социальных пансионатах (отделениях) социальные услуги на платных условиях оказываются гражданам на условиях полной и частичной оплаты.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Размер частичной оплаты составляет: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для граждан, размер пенсии которых не превышает 100 процентов утвержденного в установленном порядке бюджета прожиточного минимума в среднем на душу населения, – 50 процентов тарифа на социальные услуги;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для граждан, размер пенсии которых выше 100 процентов</w:t>
      </w:r>
      <w:r>
        <w:rPr>
          <w:color w:val="000000"/>
        </w:rPr>
        <w:t xml:space="preserve"> бюджета прожиточного минимума в среднем на душу населения, но не превышает 150 процентов, – 70 процентов тарифа на социальные услуги;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для граждан, размер пенсии которых выше 150 процентов бюджета прожиточного минимума в среднем на душу населения, но не пр</w:t>
      </w:r>
      <w:r>
        <w:rPr>
          <w:color w:val="000000"/>
        </w:rPr>
        <w:t>евышает 200 процентов, – 90 процентов тарифа на социальные услуги.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На условиях полной оплаты (100 процентов тарифа на социальные услуги) социальные услуги оказываются гражданам, размер пенсии которых выше 200 процентов бюджета прожиточного минимума в средн</w:t>
      </w:r>
      <w:r>
        <w:rPr>
          <w:color w:val="000000"/>
        </w:rPr>
        <w:t>ем на душу населения, а также гражданам, указанным в части первой пункта 9 настоящей Инструкции.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В профильных социальных пансионатах (отделениях) повышенной комфортности социальные услуги оказываются гражданам на условиях полной оплаты (100 процентов тариф</w:t>
      </w:r>
      <w:r>
        <w:rPr>
          <w:color w:val="000000"/>
        </w:rPr>
        <w:t>а на социальные услуги).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При определении условий оплаты за оказание социальных услуг профильными социальными пансионатами (отделениями) применяются размер пенсии гражданина и утвержденный в установленном порядке бюджет прожиточного минимума в среднем на ду</w:t>
      </w:r>
      <w:r>
        <w:rPr>
          <w:color w:val="000000"/>
        </w:rPr>
        <w:t>шу населения на дату составления договора оказания социальных услуг.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Размер оплаты социальных услуг корректируется при перерасчете пенсий, изменении бюджета прожиточного минимума в среднем на душу населения и тарифов на социальные услуги, предоставляемые п</w:t>
      </w:r>
      <w:r>
        <w:rPr>
          <w:color w:val="000000"/>
        </w:rPr>
        <w:t>рофильными социальными пансионатами (отделениями).</w:t>
      </w:r>
    </w:p>
    <w:p w:rsidR="00000000" w:rsidRDefault="00B507B6">
      <w:pPr>
        <w:pStyle w:val="point"/>
        <w:rPr>
          <w:color w:val="000000"/>
        </w:rPr>
      </w:pPr>
      <w:r>
        <w:rPr>
          <w:color w:val="000000"/>
        </w:rPr>
        <w:t>13. Социальные услуги, оказываемые в стационарных учреждениях социального обслуживания на платных условиях, оплачиваются ежемесячно в порядке, установленном договором оказания социальных услуг, заключаемым</w:t>
      </w:r>
      <w:r>
        <w:rPr>
          <w:color w:val="000000"/>
        </w:rPr>
        <w:t xml:space="preserve"> по типовой форме согласно приложению 2 к постановлению, утверждающему настоящую Инструкцию.</w:t>
      </w:r>
    </w:p>
    <w:p w:rsidR="00000000" w:rsidRDefault="00B507B6">
      <w:pPr>
        <w:pStyle w:val="chapter"/>
        <w:rPr>
          <w:color w:val="000000"/>
        </w:rPr>
      </w:pPr>
      <w:bookmarkStart w:id="24" w:name="a28"/>
      <w:bookmarkEnd w:id="24"/>
      <w:r>
        <w:rPr>
          <w:color w:val="000000"/>
        </w:rPr>
        <w:t>ГЛАВА 3</w:t>
      </w:r>
      <w:r>
        <w:rPr>
          <w:color w:val="000000"/>
        </w:rPr>
        <w:br/>
        <w:t>ПОРЯДОК И УСЛОВИЯ ОКАЗАНИЯ СОЦИАЛЬНЫХ УСЛУГ ТЕРРИТОРИАЛЬНЫМИ ЦЕНТРАМИ</w:t>
      </w:r>
    </w:p>
    <w:p w:rsidR="00000000" w:rsidRDefault="00B507B6">
      <w:pPr>
        <w:pStyle w:val="point"/>
        <w:rPr>
          <w:color w:val="000000"/>
        </w:rPr>
      </w:pPr>
      <w:r>
        <w:rPr>
          <w:color w:val="000000"/>
        </w:rPr>
        <w:t>14. Территориальными центрами в форме стационарного социального обслуживания оказываю</w:t>
      </w:r>
      <w:r>
        <w:rPr>
          <w:color w:val="000000"/>
        </w:rPr>
        <w:t>тся нетрудоспособным гражданам социальные услуги, предусмотренные в подпунктах</w:t>
      </w:r>
      <w:r>
        <w:rPr>
          <w:color w:val="000000"/>
        </w:rPr>
        <w:t> </w:t>
      </w:r>
      <w:r>
        <w:rPr>
          <w:color w:val="000000"/>
        </w:rPr>
        <w:t>16.1–16.3,</w:t>
      </w:r>
      <w:r>
        <w:rPr>
          <w:color w:val="000000"/>
        </w:rPr>
        <w:t xml:space="preserve"> </w:t>
      </w:r>
      <w:r>
        <w:rPr>
          <w:color w:val="000000"/>
        </w:rPr>
        <w:t>16.5 пункта 16, подпунктах</w:t>
      </w:r>
      <w:r>
        <w:rPr>
          <w:color w:val="000000"/>
        </w:rPr>
        <w:t> </w:t>
      </w:r>
      <w:r>
        <w:rPr>
          <w:color w:val="000000"/>
        </w:rPr>
        <w:t>17.7.1,</w:t>
      </w:r>
      <w:r>
        <w:rPr>
          <w:color w:val="000000"/>
        </w:rPr>
        <w:t xml:space="preserve"> </w:t>
      </w:r>
      <w:r>
        <w:rPr>
          <w:color w:val="000000"/>
        </w:rPr>
        <w:t>17.8,</w:t>
      </w:r>
      <w:r>
        <w:rPr>
          <w:color w:val="000000"/>
        </w:rPr>
        <w:t xml:space="preserve"> </w:t>
      </w:r>
      <w:r>
        <w:rPr>
          <w:color w:val="000000"/>
        </w:rPr>
        <w:t>17.11–17.23 пункта 17, подпунктах</w:t>
      </w:r>
      <w:r>
        <w:rPr>
          <w:color w:val="000000"/>
        </w:rPr>
        <w:t> </w:t>
      </w:r>
      <w:r>
        <w:rPr>
          <w:color w:val="000000"/>
        </w:rPr>
        <w:t>20.1–20.5,</w:t>
      </w:r>
      <w:r>
        <w:rPr>
          <w:color w:val="000000"/>
        </w:rPr>
        <w:t xml:space="preserve"> </w:t>
      </w:r>
      <w:r>
        <w:rPr>
          <w:color w:val="000000"/>
        </w:rPr>
        <w:t>20.7, 20.8 пункта 20, пунктах</w:t>
      </w:r>
      <w:r>
        <w:rPr>
          <w:color w:val="000000"/>
        </w:rPr>
        <w:t> </w:t>
      </w:r>
      <w:r>
        <w:rPr>
          <w:color w:val="000000"/>
        </w:rPr>
        <w:t>21 и 22 перечня.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Без взимания платы территориальны</w:t>
      </w:r>
      <w:r>
        <w:rPr>
          <w:color w:val="000000"/>
        </w:rPr>
        <w:t>ми центрами в форме стационарного социального обслуживания нетрудоспособным гражданам оказываются социальные услуги, предусмотренные подпунктами</w:t>
      </w:r>
      <w:r>
        <w:rPr>
          <w:color w:val="000000"/>
        </w:rPr>
        <w:t xml:space="preserve"> </w:t>
      </w:r>
      <w:r>
        <w:rPr>
          <w:color w:val="000000"/>
        </w:rPr>
        <w:t>16.1–16.3,</w:t>
      </w:r>
      <w:r>
        <w:rPr>
          <w:color w:val="000000"/>
        </w:rPr>
        <w:t xml:space="preserve"> </w:t>
      </w:r>
      <w:r>
        <w:rPr>
          <w:color w:val="000000"/>
        </w:rPr>
        <w:t>16.5 пункта 16,</w:t>
      </w:r>
      <w:r>
        <w:rPr>
          <w:color w:val="000000"/>
        </w:rPr>
        <w:t xml:space="preserve"> </w:t>
      </w:r>
      <w:r>
        <w:rPr>
          <w:color w:val="000000"/>
        </w:rPr>
        <w:t>пунктом 21 перечня.</w:t>
      </w:r>
    </w:p>
    <w:p w:rsidR="00000000" w:rsidRDefault="00B507B6">
      <w:pPr>
        <w:pStyle w:val="newncpi"/>
        <w:rPr>
          <w:color w:val="000000"/>
        </w:rPr>
      </w:pPr>
      <w:bookmarkStart w:id="25" w:name="a88"/>
      <w:bookmarkEnd w:id="25"/>
      <w:r>
        <w:rPr>
          <w:color w:val="000000"/>
        </w:rPr>
        <w:t>На условиях частичной оплаты территориальными центрами в форме с</w:t>
      </w:r>
      <w:r>
        <w:rPr>
          <w:color w:val="000000"/>
        </w:rPr>
        <w:t>тационарного социального обслуживания одиноким нетрудоспособным гражданам оказываются социальные услуги, предусмотренные подпунктами</w:t>
      </w:r>
      <w:r>
        <w:rPr>
          <w:color w:val="000000"/>
        </w:rPr>
        <w:t> </w:t>
      </w:r>
      <w:r>
        <w:rPr>
          <w:color w:val="000000"/>
        </w:rPr>
        <w:t>17.7.1,</w:t>
      </w:r>
      <w:r>
        <w:rPr>
          <w:color w:val="000000"/>
        </w:rPr>
        <w:t xml:space="preserve"> </w:t>
      </w:r>
      <w:r>
        <w:rPr>
          <w:color w:val="000000"/>
        </w:rPr>
        <w:t>17.8,</w:t>
      </w:r>
      <w:r>
        <w:rPr>
          <w:color w:val="000000"/>
        </w:rPr>
        <w:t xml:space="preserve"> </w:t>
      </w:r>
      <w:r>
        <w:rPr>
          <w:color w:val="000000"/>
        </w:rPr>
        <w:t>17.11–17.23 пункта 17, подпунктами</w:t>
      </w:r>
      <w:r>
        <w:rPr>
          <w:color w:val="000000"/>
        </w:rPr>
        <w:t> </w:t>
      </w:r>
      <w:r>
        <w:rPr>
          <w:color w:val="000000"/>
        </w:rPr>
        <w:t>20.1–20.5,</w:t>
      </w:r>
      <w:r>
        <w:rPr>
          <w:color w:val="000000"/>
        </w:rPr>
        <w:t xml:space="preserve"> </w:t>
      </w:r>
      <w:r>
        <w:rPr>
          <w:color w:val="000000"/>
        </w:rPr>
        <w:t>20.7, 20.8 пункта 20,</w:t>
      </w:r>
      <w:r>
        <w:rPr>
          <w:color w:val="000000"/>
        </w:rPr>
        <w:t xml:space="preserve"> </w:t>
      </w:r>
      <w:r>
        <w:rPr>
          <w:color w:val="000000"/>
        </w:rPr>
        <w:t>пунктом 22 перечня.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Частичная оплата уста</w:t>
      </w:r>
      <w:r>
        <w:rPr>
          <w:color w:val="000000"/>
        </w:rPr>
        <w:t>навливается в размере 85 процентов от суммы среднедушевого дохода гражданина, рассчитанного в соответствии с пунктом 21 настоящей Инструкции, но не более 80 процентов тарифа на социальные услуги в форме стационарного социального обслуживания.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На условиях п</w:t>
      </w:r>
      <w:r>
        <w:rPr>
          <w:color w:val="000000"/>
        </w:rPr>
        <w:t>олной оплаты территориальными центрами в форме стационарного социального обслуживания нетрудоспособным гражданам, кроме граждан, указанных в части третьей настоящего пункта, оказываются социальные услуги, предусмотренные подпунктами</w:t>
      </w:r>
      <w:r>
        <w:rPr>
          <w:color w:val="000000"/>
        </w:rPr>
        <w:t> </w:t>
      </w:r>
      <w:r>
        <w:rPr>
          <w:color w:val="000000"/>
        </w:rPr>
        <w:t>17.7.1,</w:t>
      </w:r>
      <w:r>
        <w:rPr>
          <w:color w:val="000000"/>
        </w:rPr>
        <w:t xml:space="preserve"> </w:t>
      </w:r>
      <w:r>
        <w:rPr>
          <w:color w:val="000000"/>
        </w:rPr>
        <w:t>17.8,</w:t>
      </w:r>
      <w:r>
        <w:rPr>
          <w:color w:val="000000"/>
        </w:rPr>
        <w:t xml:space="preserve"> </w:t>
      </w:r>
      <w:r>
        <w:rPr>
          <w:color w:val="000000"/>
        </w:rPr>
        <w:t>17.11–17.</w:t>
      </w:r>
      <w:r>
        <w:rPr>
          <w:color w:val="000000"/>
        </w:rPr>
        <w:t>23 пункта 17, подпунктами</w:t>
      </w:r>
      <w:r>
        <w:rPr>
          <w:color w:val="000000"/>
        </w:rPr>
        <w:t> </w:t>
      </w:r>
      <w:r>
        <w:rPr>
          <w:color w:val="000000"/>
        </w:rPr>
        <w:t>20.1–20.5,</w:t>
      </w:r>
      <w:r>
        <w:rPr>
          <w:color w:val="000000"/>
        </w:rPr>
        <w:t xml:space="preserve"> </w:t>
      </w:r>
      <w:r>
        <w:rPr>
          <w:color w:val="000000"/>
        </w:rPr>
        <w:t>20.7, 20.8 пункта 20,</w:t>
      </w:r>
      <w:r>
        <w:rPr>
          <w:color w:val="000000"/>
        </w:rPr>
        <w:t xml:space="preserve"> </w:t>
      </w:r>
      <w:r>
        <w:rPr>
          <w:color w:val="000000"/>
        </w:rPr>
        <w:t>пунктом 22 перечня.</w:t>
      </w:r>
    </w:p>
    <w:p w:rsidR="00000000" w:rsidRDefault="00B507B6">
      <w:pPr>
        <w:pStyle w:val="point"/>
        <w:rPr>
          <w:color w:val="000000"/>
        </w:rPr>
      </w:pPr>
      <w:r>
        <w:rPr>
          <w:color w:val="000000"/>
        </w:rPr>
        <w:t>15. Территориальными центрами в форме полустационарного социального обслуживания оказываются: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гражданам, находящимся в трудной жизненной ситуации, социальные услуги, предусмотре</w:t>
      </w:r>
      <w:r>
        <w:rPr>
          <w:color w:val="000000"/>
        </w:rPr>
        <w:t>нные подпунктами</w:t>
      </w:r>
      <w:r>
        <w:rPr>
          <w:color w:val="000000"/>
        </w:rPr>
        <w:t> </w:t>
      </w:r>
      <w:r>
        <w:rPr>
          <w:color w:val="000000"/>
        </w:rPr>
        <w:t>16.1–16.3,</w:t>
      </w:r>
      <w:r>
        <w:rPr>
          <w:color w:val="000000"/>
        </w:rPr>
        <w:t xml:space="preserve"> </w:t>
      </w:r>
      <w:r>
        <w:rPr>
          <w:color w:val="000000"/>
        </w:rPr>
        <w:t>16.5 пункта 16,</w:t>
      </w:r>
      <w:r>
        <w:rPr>
          <w:color w:val="000000"/>
        </w:rPr>
        <w:t xml:space="preserve"> </w:t>
      </w:r>
      <w:r>
        <w:rPr>
          <w:color w:val="000000"/>
        </w:rPr>
        <w:t>пунктом 21, подпунктами</w:t>
      </w:r>
      <w:r>
        <w:rPr>
          <w:color w:val="000000"/>
        </w:rPr>
        <w:t> </w:t>
      </w:r>
      <w:r>
        <w:rPr>
          <w:color w:val="000000"/>
        </w:rPr>
        <w:t>22,7,</w:t>
      </w:r>
      <w:r>
        <w:rPr>
          <w:color w:val="000000"/>
        </w:rPr>
        <w:t xml:space="preserve"> </w:t>
      </w:r>
      <w:r>
        <w:rPr>
          <w:color w:val="000000"/>
        </w:rPr>
        <w:t>22.10.5 пункта 22,</w:t>
      </w:r>
      <w:r>
        <w:rPr>
          <w:color w:val="000000"/>
        </w:rPr>
        <w:t xml:space="preserve"> </w:t>
      </w:r>
      <w:r>
        <w:rPr>
          <w:color w:val="000000"/>
        </w:rPr>
        <w:t>подпунктом 23.4 пункта 23 перечня;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нетрудоспособным гражданам – социальные услуги, предусмотренные подпунктами</w:t>
      </w:r>
      <w:r>
        <w:rPr>
          <w:color w:val="000000"/>
        </w:rPr>
        <w:t> </w:t>
      </w:r>
      <w:r>
        <w:rPr>
          <w:color w:val="000000"/>
        </w:rPr>
        <w:t>16.1–16.3,</w:t>
      </w:r>
      <w:r>
        <w:rPr>
          <w:color w:val="000000"/>
        </w:rPr>
        <w:t xml:space="preserve"> </w:t>
      </w:r>
      <w:r>
        <w:rPr>
          <w:color w:val="000000"/>
        </w:rPr>
        <w:t>16.5 пункта 16, подпунктами</w:t>
      </w:r>
      <w:r>
        <w:rPr>
          <w:color w:val="000000"/>
        </w:rPr>
        <w:t> </w:t>
      </w:r>
      <w:r>
        <w:rPr>
          <w:color w:val="000000"/>
        </w:rPr>
        <w:t>17.13,</w:t>
      </w:r>
      <w:r>
        <w:rPr>
          <w:color w:val="000000"/>
        </w:rPr>
        <w:t xml:space="preserve"> </w:t>
      </w:r>
      <w:r>
        <w:rPr>
          <w:color w:val="000000"/>
        </w:rPr>
        <w:t>17.16,</w:t>
      </w:r>
      <w:r>
        <w:rPr>
          <w:color w:val="000000"/>
        </w:rPr>
        <w:t xml:space="preserve"> </w:t>
      </w:r>
      <w:r>
        <w:rPr>
          <w:color w:val="000000"/>
        </w:rPr>
        <w:t>17.17.1,</w:t>
      </w:r>
      <w:r>
        <w:rPr>
          <w:color w:val="000000"/>
        </w:rPr>
        <w:t xml:space="preserve"> </w:t>
      </w:r>
      <w:r>
        <w:rPr>
          <w:color w:val="000000"/>
        </w:rPr>
        <w:t>17.17.6, 17.17.7,</w:t>
      </w:r>
      <w:r>
        <w:rPr>
          <w:color w:val="000000"/>
        </w:rPr>
        <w:t xml:space="preserve"> </w:t>
      </w:r>
      <w:r>
        <w:rPr>
          <w:color w:val="000000"/>
        </w:rPr>
        <w:t>17.22 пункта 17, подпунктами</w:t>
      </w:r>
      <w:r>
        <w:rPr>
          <w:color w:val="000000"/>
        </w:rPr>
        <w:t> </w:t>
      </w:r>
      <w:r>
        <w:rPr>
          <w:color w:val="000000"/>
        </w:rPr>
        <w:t>20.1–20.4 пункта 20, пунктами</w:t>
      </w:r>
      <w:r>
        <w:rPr>
          <w:color w:val="000000"/>
        </w:rPr>
        <w:t> </w:t>
      </w:r>
      <w:r>
        <w:rPr>
          <w:color w:val="000000"/>
        </w:rPr>
        <w:t>21 и 22,</w:t>
      </w:r>
      <w:r>
        <w:rPr>
          <w:color w:val="000000"/>
        </w:rPr>
        <w:t xml:space="preserve"> </w:t>
      </w:r>
      <w:r>
        <w:rPr>
          <w:color w:val="000000"/>
        </w:rPr>
        <w:t>подпунктом 23.3 пункта 23 перечня;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инвалидам III группы из числа неработающих граждан, которым инвалидность установлена впервые, до трех месяцев подряд в течени</w:t>
      </w:r>
      <w:r>
        <w:rPr>
          <w:color w:val="000000"/>
        </w:rPr>
        <w:t>е года со дня установления инвалидности – социальные услуги, 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подпунктом 16.1 пункта 16,</w:t>
      </w:r>
      <w:r>
        <w:rPr>
          <w:color w:val="000000"/>
        </w:rPr>
        <w:t xml:space="preserve"> </w:t>
      </w:r>
      <w:r>
        <w:rPr>
          <w:color w:val="000000"/>
        </w:rPr>
        <w:t>подпунктом 20.1 пункта 20,</w:t>
      </w:r>
      <w:r>
        <w:rPr>
          <w:color w:val="000000"/>
        </w:rPr>
        <w:t xml:space="preserve"> </w:t>
      </w:r>
      <w:r>
        <w:rPr>
          <w:color w:val="000000"/>
        </w:rPr>
        <w:t>пунктом 21, подпунктами</w:t>
      </w:r>
      <w:r>
        <w:rPr>
          <w:color w:val="000000"/>
        </w:rPr>
        <w:t> </w:t>
      </w:r>
      <w:r>
        <w:rPr>
          <w:color w:val="000000"/>
        </w:rPr>
        <w:t>22.1–22.9,</w:t>
      </w:r>
      <w:r>
        <w:rPr>
          <w:color w:val="000000"/>
        </w:rPr>
        <w:t xml:space="preserve"> </w:t>
      </w:r>
      <w:r>
        <w:rPr>
          <w:color w:val="000000"/>
        </w:rPr>
        <w:t>22.10.3–22.10.5 пункта 22 перечня.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Без взимания платы территориальными центрами в форме по</w:t>
      </w:r>
      <w:r>
        <w:rPr>
          <w:color w:val="000000"/>
        </w:rPr>
        <w:t>лустационарного социального обслуживания оказываются: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нетрудоспособным гражданам – социальные услуги, предусмотренные подпунктами</w:t>
      </w:r>
      <w:r>
        <w:rPr>
          <w:color w:val="000000"/>
        </w:rPr>
        <w:t xml:space="preserve"> </w:t>
      </w:r>
      <w:r>
        <w:rPr>
          <w:color w:val="000000"/>
        </w:rPr>
        <w:t>16.1–16.3,</w:t>
      </w:r>
      <w:r>
        <w:rPr>
          <w:color w:val="000000"/>
        </w:rPr>
        <w:t xml:space="preserve"> </w:t>
      </w:r>
      <w:r>
        <w:rPr>
          <w:color w:val="000000"/>
        </w:rPr>
        <w:t>16.5 пункта 16, подпунктами</w:t>
      </w:r>
      <w:r>
        <w:rPr>
          <w:color w:val="000000"/>
        </w:rPr>
        <w:t> </w:t>
      </w:r>
      <w:r>
        <w:rPr>
          <w:color w:val="000000"/>
        </w:rPr>
        <w:t>17.13,</w:t>
      </w:r>
      <w:r>
        <w:rPr>
          <w:color w:val="000000"/>
        </w:rPr>
        <w:t xml:space="preserve"> </w:t>
      </w:r>
      <w:r>
        <w:rPr>
          <w:color w:val="000000"/>
        </w:rPr>
        <w:t>17.16,</w:t>
      </w:r>
      <w:r>
        <w:rPr>
          <w:color w:val="000000"/>
        </w:rPr>
        <w:t xml:space="preserve"> </w:t>
      </w:r>
      <w:r>
        <w:rPr>
          <w:color w:val="000000"/>
        </w:rPr>
        <w:t>17.17.1,</w:t>
      </w:r>
      <w:r>
        <w:rPr>
          <w:color w:val="000000"/>
        </w:rPr>
        <w:t xml:space="preserve"> </w:t>
      </w:r>
      <w:r>
        <w:rPr>
          <w:color w:val="000000"/>
        </w:rPr>
        <w:t>17.17.6, 17.17.7,</w:t>
      </w:r>
      <w:r>
        <w:rPr>
          <w:color w:val="000000"/>
        </w:rPr>
        <w:t xml:space="preserve"> </w:t>
      </w:r>
      <w:r>
        <w:rPr>
          <w:color w:val="000000"/>
        </w:rPr>
        <w:t>17.22 пункта 17, подпунктами</w:t>
      </w:r>
      <w:r>
        <w:rPr>
          <w:color w:val="000000"/>
        </w:rPr>
        <w:t> </w:t>
      </w:r>
      <w:r>
        <w:rPr>
          <w:color w:val="000000"/>
        </w:rPr>
        <w:t>20.1–20.4 пункта </w:t>
      </w:r>
      <w:r>
        <w:rPr>
          <w:color w:val="000000"/>
        </w:rPr>
        <w:t>20,</w:t>
      </w:r>
      <w:r>
        <w:rPr>
          <w:color w:val="000000"/>
        </w:rPr>
        <w:t xml:space="preserve"> </w:t>
      </w:r>
      <w:r>
        <w:rPr>
          <w:color w:val="000000"/>
        </w:rPr>
        <w:t>пунктом 21, подпунктами</w:t>
      </w:r>
      <w:r>
        <w:rPr>
          <w:color w:val="000000"/>
        </w:rPr>
        <w:t> </w:t>
      </w:r>
      <w:r>
        <w:rPr>
          <w:color w:val="000000"/>
        </w:rPr>
        <w:t>22.1–22.8,</w:t>
      </w:r>
      <w:r>
        <w:rPr>
          <w:color w:val="000000"/>
        </w:rPr>
        <w:t xml:space="preserve"> </w:t>
      </w:r>
      <w:r>
        <w:rPr>
          <w:color w:val="000000"/>
        </w:rPr>
        <w:t>22.10.1, 22.10.2,</w:t>
      </w:r>
      <w:r>
        <w:rPr>
          <w:color w:val="000000"/>
        </w:rPr>
        <w:t xml:space="preserve"> </w:t>
      </w:r>
      <w:r>
        <w:rPr>
          <w:color w:val="000000"/>
        </w:rPr>
        <w:t>22.10.4, 22.10.5,</w:t>
      </w:r>
      <w:r>
        <w:rPr>
          <w:color w:val="000000"/>
        </w:rPr>
        <w:t xml:space="preserve"> </w:t>
      </w:r>
      <w:r>
        <w:rPr>
          <w:color w:val="000000"/>
        </w:rPr>
        <w:t>22.11 пункта 22 перечня;</w:t>
      </w:r>
    </w:p>
    <w:p w:rsidR="00000000" w:rsidRDefault="00B507B6">
      <w:pPr>
        <w:pStyle w:val="newncpi"/>
        <w:rPr>
          <w:color w:val="000000"/>
        </w:rPr>
      </w:pPr>
      <w:bookmarkStart w:id="26" w:name="a141"/>
      <w:bookmarkEnd w:id="26"/>
      <w:r>
        <w:rPr>
          <w:color w:val="000000"/>
        </w:rPr>
        <w:t>инвалидам I и II группы, малообеспеченным неработающим гражданам в возрасте 60 лет и старше, достигшим общеустановленного пенсионного возраста, имеющим прав</w:t>
      </w:r>
      <w:r>
        <w:rPr>
          <w:color w:val="000000"/>
        </w:rPr>
        <w:t>о на государственную пенсию, из числа одиноких нетрудоспособных граждан, детям-инвалидам в возрасте до 18 лет, завершившим освоение содержания образовательной программы специального образования на уровне общего среднего образования для лиц с интеллектуальн</w:t>
      </w:r>
      <w:r>
        <w:rPr>
          <w:color w:val="000000"/>
        </w:rPr>
        <w:t>ой недостаточностью, – социальные услуги, предусмотренные подпунктами</w:t>
      </w:r>
      <w:r>
        <w:rPr>
          <w:color w:val="000000"/>
        </w:rPr>
        <w:t> </w:t>
      </w:r>
      <w:r>
        <w:rPr>
          <w:color w:val="000000"/>
        </w:rPr>
        <w:t>22.9 и</w:t>
      </w:r>
      <w:r>
        <w:rPr>
          <w:color w:val="000000"/>
        </w:rPr>
        <w:t> </w:t>
      </w:r>
      <w:r>
        <w:rPr>
          <w:color w:val="000000"/>
        </w:rPr>
        <w:t>22.10.3 пункта 22 перечня;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 xml:space="preserve">инвалидам III группы из числа неработающих граждан, которым инвалидность установлена впервые, до трех месяцев подряд в течение года со дня установления </w:t>
      </w:r>
      <w:r>
        <w:rPr>
          <w:color w:val="000000"/>
        </w:rPr>
        <w:t>инвалидности – социальные услуги, 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подпунктом 16.1 пункта 16,</w:t>
      </w:r>
      <w:r>
        <w:rPr>
          <w:color w:val="000000"/>
        </w:rPr>
        <w:t xml:space="preserve"> </w:t>
      </w:r>
      <w:r>
        <w:rPr>
          <w:color w:val="000000"/>
        </w:rPr>
        <w:t>подпунктом 20.1 пункта 20,</w:t>
      </w:r>
      <w:r>
        <w:rPr>
          <w:color w:val="000000"/>
        </w:rPr>
        <w:t xml:space="preserve"> </w:t>
      </w:r>
      <w:r>
        <w:rPr>
          <w:color w:val="000000"/>
        </w:rPr>
        <w:t>пунктом 21, подпунктами</w:t>
      </w:r>
      <w:r>
        <w:rPr>
          <w:color w:val="000000"/>
        </w:rPr>
        <w:t> </w:t>
      </w:r>
      <w:r>
        <w:rPr>
          <w:color w:val="000000"/>
        </w:rPr>
        <w:t>22.1–22.9,</w:t>
      </w:r>
      <w:r>
        <w:rPr>
          <w:color w:val="000000"/>
        </w:rPr>
        <w:t xml:space="preserve"> </w:t>
      </w:r>
      <w:r>
        <w:rPr>
          <w:color w:val="000000"/>
        </w:rPr>
        <w:t>22.10.3–22.10.5 пункта 22 перечня;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гражданам, находящимся в трудной жизненной ситуации, – социальные услуги, предусмо</w:t>
      </w:r>
      <w:r>
        <w:rPr>
          <w:color w:val="000000"/>
        </w:rPr>
        <w:t>тренные подпунктами</w:t>
      </w:r>
      <w:r>
        <w:rPr>
          <w:color w:val="000000"/>
        </w:rPr>
        <w:t> </w:t>
      </w:r>
      <w:r>
        <w:rPr>
          <w:color w:val="000000"/>
        </w:rPr>
        <w:t>16.1–16.3,</w:t>
      </w:r>
      <w:r>
        <w:rPr>
          <w:color w:val="000000"/>
        </w:rPr>
        <w:t xml:space="preserve"> </w:t>
      </w:r>
      <w:r>
        <w:rPr>
          <w:color w:val="000000"/>
        </w:rPr>
        <w:t>16.5 пункта 16,</w:t>
      </w:r>
      <w:r>
        <w:rPr>
          <w:color w:val="000000"/>
        </w:rPr>
        <w:t xml:space="preserve"> </w:t>
      </w:r>
      <w:r>
        <w:rPr>
          <w:color w:val="000000"/>
        </w:rPr>
        <w:t>пунктом 21, подпунктами</w:t>
      </w:r>
      <w:r>
        <w:rPr>
          <w:color w:val="000000"/>
        </w:rPr>
        <w:t> </w:t>
      </w:r>
      <w:r>
        <w:rPr>
          <w:color w:val="000000"/>
        </w:rPr>
        <w:t>22.7,</w:t>
      </w:r>
      <w:r>
        <w:rPr>
          <w:color w:val="000000"/>
        </w:rPr>
        <w:t xml:space="preserve"> </w:t>
      </w:r>
      <w:r>
        <w:rPr>
          <w:color w:val="000000"/>
        </w:rPr>
        <w:t>22.10.5 пункта 22,</w:t>
      </w:r>
      <w:r>
        <w:rPr>
          <w:color w:val="000000"/>
        </w:rPr>
        <w:t xml:space="preserve"> </w:t>
      </w:r>
      <w:r>
        <w:rPr>
          <w:color w:val="000000"/>
        </w:rPr>
        <w:t>подпунктом 23.4 пункта 23.</w:t>
      </w:r>
    </w:p>
    <w:p w:rsidR="00000000" w:rsidRDefault="00B507B6">
      <w:pPr>
        <w:pStyle w:val="newncpi"/>
        <w:rPr>
          <w:color w:val="000000"/>
        </w:rPr>
      </w:pPr>
      <w:bookmarkStart w:id="27" w:name="a90"/>
      <w:bookmarkEnd w:id="27"/>
      <w:r>
        <w:rPr>
          <w:color w:val="000000"/>
        </w:rPr>
        <w:t>На условиях частичной оплаты территориальными центрами в форме полустационарного социального обслуживания оказываются: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неработающим г</w:t>
      </w:r>
      <w:r>
        <w:rPr>
          <w:color w:val="000000"/>
        </w:rPr>
        <w:t>ражданам в возрасте 60 лет и старше, достигшим общеустановленного пенсионного возраста, имеющим право на государственную пенсию, из числа одиноких нетрудоспособных граждан, среднедушевой доход которых не превышает 200 процентов утвержденного в установленно</w:t>
      </w:r>
      <w:r>
        <w:rPr>
          <w:color w:val="000000"/>
        </w:rPr>
        <w:t>м порядке бюджета прожиточного минимума в среднем на душу населения, – социальные услуги, предусмотренные подпунктами</w:t>
      </w:r>
      <w:r>
        <w:rPr>
          <w:color w:val="000000"/>
        </w:rPr>
        <w:t> </w:t>
      </w:r>
      <w:r>
        <w:rPr>
          <w:color w:val="000000"/>
        </w:rPr>
        <w:t>22.9 и</w:t>
      </w:r>
      <w:r>
        <w:rPr>
          <w:color w:val="000000"/>
        </w:rPr>
        <w:t> </w:t>
      </w:r>
      <w:r>
        <w:rPr>
          <w:color w:val="000000"/>
        </w:rPr>
        <w:t>22.10.3 пункта 22 перечня;</w:t>
      </w:r>
    </w:p>
    <w:p w:rsidR="00000000" w:rsidRDefault="00B507B6">
      <w:pPr>
        <w:pStyle w:val="newncpi"/>
        <w:rPr>
          <w:color w:val="000000"/>
        </w:rPr>
      </w:pPr>
      <w:bookmarkStart w:id="28" w:name="a171"/>
      <w:bookmarkEnd w:id="28"/>
      <w:r>
        <w:rPr>
          <w:color w:val="000000"/>
        </w:rPr>
        <w:t>малообеспеченным одиноким нетрудоспособным гражданам – социальные услуги, 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подпунктом 23.</w:t>
      </w:r>
      <w:r>
        <w:rPr>
          <w:color w:val="000000"/>
        </w:rPr>
        <w:t>3 пункта 23 перечня.</w:t>
      </w:r>
    </w:p>
    <w:p w:rsidR="00000000" w:rsidRDefault="00B507B6">
      <w:pPr>
        <w:pStyle w:val="newncpi"/>
        <w:rPr>
          <w:color w:val="000000"/>
        </w:rPr>
      </w:pPr>
      <w:bookmarkStart w:id="29" w:name="a136"/>
      <w:bookmarkEnd w:id="29"/>
      <w:r>
        <w:rPr>
          <w:color w:val="000000"/>
        </w:rPr>
        <w:t>Размер частичной оплаты для одинокого гражданина составляет 60 процентов тарифа на социальные услуги.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На условиях полной оплаты территориальными центрами в форме полустационарного социального обслуживания оказываются неработающим гражд</w:t>
      </w:r>
      <w:r>
        <w:rPr>
          <w:color w:val="000000"/>
        </w:rPr>
        <w:t>анам в возрасте 60 лет и старше, достигшим общеустановленного пенсионного возраста, имеющим право на государственную пенсию, за исключением граждан, указанных в абзаце третьем части второй и части третьей настоящего пункта, – социальные услуги, предусмотре</w:t>
      </w:r>
      <w:r>
        <w:rPr>
          <w:color w:val="000000"/>
        </w:rPr>
        <w:t>нные подпунктами</w:t>
      </w:r>
      <w:r>
        <w:rPr>
          <w:color w:val="000000"/>
        </w:rPr>
        <w:t> </w:t>
      </w:r>
      <w:r>
        <w:rPr>
          <w:color w:val="000000"/>
        </w:rPr>
        <w:t>22.9 и</w:t>
      </w:r>
      <w:r>
        <w:rPr>
          <w:color w:val="000000"/>
        </w:rPr>
        <w:t> </w:t>
      </w:r>
      <w:r>
        <w:rPr>
          <w:color w:val="000000"/>
        </w:rPr>
        <w:t>22.10.3 пункта 22,</w:t>
      </w:r>
      <w:r>
        <w:rPr>
          <w:color w:val="000000"/>
        </w:rPr>
        <w:t xml:space="preserve"> </w:t>
      </w:r>
      <w:r>
        <w:rPr>
          <w:color w:val="000000"/>
        </w:rPr>
        <w:t>подпунктом 23.3 пункта 23 перечня.</w:t>
      </w:r>
    </w:p>
    <w:p w:rsidR="00000000" w:rsidRDefault="00B507B6">
      <w:pPr>
        <w:pStyle w:val="point"/>
        <w:rPr>
          <w:color w:val="000000"/>
        </w:rPr>
      </w:pPr>
      <w:r>
        <w:rPr>
          <w:color w:val="000000"/>
        </w:rPr>
        <w:t>16. Территориальными центрами в форме дистанционного социального обслуживания оказываются: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нетрудоспособным гражданам – социальные услуги, предусмотренные пунктами</w:t>
      </w:r>
      <w:r>
        <w:rPr>
          <w:color w:val="000000"/>
        </w:rPr>
        <w:t> </w:t>
      </w:r>
      <w:r>
        <w:rPr>
          <w:color w:val="000000"/>
        </w:rPr>
        <w:t>16 и</w:t>
      </w:r>
      <w:r>
        <w:rPr>
          <w:color w:val="000000"/>
        </w:rPr>
        <w:t> </w:t>
      </w:r>
      <w:r>
        <w:rPr>
          <w:color w:val="000000"/>
        </w:rPr>
        <w:t>21</w:t>
      </w:r>
      <w:r>
        <w:rPr>
          <w:color w:val="000000"/>
        </w:rPr>
        <w:t>, подпунктами</w:t>
      </w:r>
      <w:r>
        <w:rPr>
          <w:color w:val="000000"/>
        </w:rPr>
        <w:t> </w:t>
      </w:r>
      <w:r>
        <w:rPr>
          <w:color w:val="000000"/>
        </w:rPr>
        <w:t>22.7,</w:t>
      </w:r>
      <w:r>
        <w:rPr>
          <w:color w:val="000000"/>
        </w:rPr>
        <w:t xml:space="preserve"> </w:t>
      </w:r>
      <w:r>
        <w:rPr>
          <w:color w:val="000000"/>
        </w:rPr>
        <w:t>22.9,</w:t>
      </w:r>
      <w:r>
        <w:rPr>
          <w:color w:val="000000"/>
        </w:rPr>
        <w:t xml:space="preserve"> </w:t>
      </w:r>
      <w:r>
        <w:rPr>
          <w:color w:val="000000"/>
        </w:rPr>
        <w:t>22.10.3, 22.10.4 пункта 22 перечня;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гражданам, находящимся в трудной жизненной ситуации, – социальные услуги, предусмотренные пунктами</w:t>
      </w:r>
      <w:r>
        <w:rPr>
          <w:color w:val="000000"/>
        </w:rPr>
        <w:t> </w:t>
      </w:r>
      <w:r>
        <w:rPr>
          <w:color w:val="000000"/>
        </w:rPr>
        <w:t>16 и</w:t>
      </w:r>
      <w:r>
        <w:rPr>
          <w:color w:val="000000"/>
        </w:rPr>
        <w:t> </w:t>
      </w:r>
      <w:r>
        <w:rPr>
          <w:color w:val="000000"/>
        </w:rPr>
        <w:t>21,</w:t>
      </w:r>
      <w:r>
        <w:rPr>
          <w:color w:val="000000"/>
        </w:rPr>
        <w:t xml:space="preserve"> </w:t>
      </w:r>
      <w:r>
        <w:rPr>
          <w:color w:val="000000"/>
        </w:rPr>
        <w:t>подпунктом 22.7 пункта 22 перечня.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Без взимания платы территориальными центрами в форм</w:t>
      </w:r>
      <w:r>
        <w:rPr>
          <w:color w:val="000000"/>
        </w:rPr>
        <w:t>е дистанционного социального обслуживания оказываются:</w:t>
      </w:r>
    </w:p>
    <w:p w:rsidR="00000000" w:rsidRDefault="00B507B6">
      <w:pPr>
        <w:pStyle w:val="newncpi"/>
        <w:rPr>
          <w:color w:val="000000"/>
        </w:rPr>
      </w:pPr>
      <w:bookmarkStart w:id="30" w:name="a165"/>
      <w:bookmarkEnd w:id="30"/>
      <w:r>
        <w:rPr>
          <w:color w:val="000000"/>
        </w:rPr>
        <w:t>инвалидам I и II группы, детям-инвалидам в возрасте до 18 лет, завершившим освоение содержания образовательной программы специального образования на уровне общего среднего образования для лиц с интелле</w:t>
      </w:r>
      <w:r>
        <w:rPr>
          <w:color w:val="000000"/>
        </w:rPr>
        <w:t>ктуальной недостаточностью, малообеспеченным неработающим гражданам в возрасте 60 лет и старше, достигшим общеустановленного пенсионного возраста, имеющим право на государственную пенсию, из числа одиноких нетрудоспособных граждан, детям-инвалидам в возрас</w:t>
      </w:r>
      <w:r>
        <w:rPr>
          <w:color w:val="000000"/>
        </w:rPr>
        <w:t>те до 18 лет – социальные услуги, предусмотренные пунктами</w:t>
      </w:r>
      <w:r>
        <w:rPr>
          <w:color w:val="000000"/>
        </w:rPr>
        <w:t> </w:t>
      </w:r>
      <w:r>
        <w:rPr>
          <w:color w:val="000000"/>
        </w:rPr>
        <w:t>16 и</w:t>
      </w:r>
      <w:r>
        <w:rPr>
          <w:color w:val="000000"/>
        </w:rPr>
        <w:t> </w:t>
      </w:r>
      <w:r>
        <w:rPr>
          <w:color w:val="000000"/>
        </w:rPr>
        <w:t>21, подпунктами</w:t>
      </w:r>
      <w:r>
        <w:rPr>
          <w:color w:val="000000"/>
        </w:rPr>
        <w:t> </w:t>
      </w:r>
      <w:r>
        <w:rPr>
          <w:color w:val="000000"/>
        </w:rPr>
        <w:t>22.7,</w:t>
      </w:r>
      <w:r>
        <w:rPr>
          <w:color w:val="000000"/>
        </w:rPr>
        <w:t xml:space="preserve"> </w:t>
      </w:r>
      <w:r>
        <w:rPr>
          <w:color w:val="000000"/>
        </w:rPr>
        <w:t>22.9 и</w:t>
      </w:r>
      <w:r>
        <w:rPr>
          <w:color w:val="000000"/>
        </w:rPr>
        <w:t> </w:t>
      </w:r>
      <w:r>
        <w:rPr>
          <w:color w:val="000000"/>
        </w:rPr>
        <w:t>22.10.3 пункта 22 перечня;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нетрудоспособным гражданам – социальные услуги, предусмотренные подпунктом</w:t>
      </w:r>
      <w:r>
        <w:rPr>
          <w:color w:val="000000"/>
        </w:rPr>
        <w:t> </w:t>
      </w:r>
      <w:r>
        <w:rPr>
          <w:color w:val="000000"/>
        </w:rPr>
        <w:t>22.10.4 пункта 22 перечня;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инвалидам III группы из числа нера</w:t>
      </w:r>
      <w:r>
        <w:rPr>
          <w:color w:val="000000"/>
        </w:rPr>
        <w:t>ботающих граждан, которым инвалидность установлена впервые, до трех месяцев подряд в течение года со дня установления инвалидности – социальные услуги, 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подпунктом 16.1 пункта 16,</w:t>
      </w:r>
      <w:r>
        <w:rPr>
          <w:color w:val="000000"/>
        </w:rPr>
        <w:t xml:space="preserve"> </w:t>
      </w:r>
      <w:r>
        <w:rPr>
          <w:color w:val="000000"/>
        </w:rPr>
        <w:t>пунктом 21, подпунктами</w:t>
      </w:r>
      <w:r>
        <w:rPr>
          <w:color w:val="000000"/>
        </w:rPr>
        <w:t> </w:t>
      </w:r>
      <w:r>
        <w:rPr>
          <w:color w:val="000000"/>
        </w:rPr>
        <w:t>22.7,</w:t>
      </w:r>
      <w:r>
        <w:rPr>
          <w:color w:val="000000"/>
        </w:rPr>
        <w:t xml:space="preserve"> </w:t>
      </w:r>
      <w:r>
        <w:rPr>
          <w:color w:val="000000"/>
        </w:rPr>
        <w:t>22.10.3, 22.10.4 пункта 22 пере</w:t>
      </w:r>
      <w:r>
        <w:rPr>
          <w:color w:val="000000"/>
        </w:rPr>
        <w:t>чня;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гражданам, находящимся в трудной жизненной ситуации, – социальные услуги, предусмотренные пунктами</w:t>
      </w:r>
      <w:r>
        <w:rPr>
          <w:color w:val="000000"/>
        </w:rPr>
        <w:t> </w:t>
      </w:r>
      <w:r>
        <w:rPr>
          <w:color w:val="000000"/>
        </w:rPr>
        <w:t>16 и</w:t>
      </w:r>
      <w:r>
        <w:rPr>
          <w:color w:val="000000"/>
        </w:rPr>
        <w:t> </w:t>
      </w:r>
      <w:r>
        <w:rPr>
          <w:color w:val="000000"/>
        </w:rPr>
        <w:t>21,</w:t>
      </w:r>
      <w:r>
        <w:rPr>
          <w:color w:val="000000"/>
        </w:rPr>
        <w:t xml:space="preserve"> </w:t>
      </w:r>
      <w:r>
        <w:rPr>
          <w:color w:val="000000"/>
        </w:rPr>
        <w:t>подпунктом 22.7 пункта 22 перечня.</w:t>
      </w:r>
    </w:p>
    <w:p w:rsidR="00000000" w:rsidRDefault="00B507B6">
      <w:pPr>
        <w:pStyle w:val="newncpi"/>
        <w:rPr>
          <w:color w:val="000000"/>
        </w:rPr>
      </w:pPr>
      <w:bookmarkStart w:id="31" w:name="a166"/>
      <w:bookmarkEnd w:id="31"/>
      <w:r>
        <w:rPr>
          <w:color w:val="000000"/>
        </w:rPr>
        <w:t>На условиях частичной оплаты территориальными центрами в форме дистанционного социального обслуживания нераб</w:t>
      </w:r>
      <w:r>
        <w:rPr>
          <w:color w:val="000000"/>
        </w:rPr>
        <w:t>отающим гражданам в возрасте 60 лет и старше, достигшим общеустановленного пенсионного возраста, имеющим право на государственную пенсию, из числа одиноких нетрудоспособных граждан, среднедушевой доход которых не превышает 200 процентов утвержденного в уст</w:t>
      </w:r>
      <w:r>
        <w:rPr>
          <w:color w:val="000000"/>
        </w:rPr>
        <w:t>ановленном порядке бюджета прожиточного минимума в среднем на душу населения, оказываются социальные услуги, предусмотренные подпунктами</w:t>
      </w:r>
      <w:r>
        <w:rPr>
          <w:color w:val="000000"/>
        </w:rPr>
        <w:t> </w:t>
      </w:r>
      <w:r>
        <w:rPr>
          <w:color w:val="000000"/>
        </w:rPr>
        <w:t>22.9 и</w:t>
      </w:r>
      <w:r>
        <w:rPr>
          <w:color w:val="000000"/>
        </w:rPr>
        <w:t> </w:t>
      </w:r>
      <w:r>
        <w:rPr>
          <w:color w:val="000000"/>
        </w:rPr>
        <w:t>22.10.3 пункта 22 перечня.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Размер частичной оплаты составляет 60 процентов тарифа на социальные услуги.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На услов</w:t>
      </w:r>
      <w:r>
        <w:rPr>
          <w:color w:val="000000"/>
        </w:rPr>
        <w:t>иях полной оплаты территориальными центрами в форме дистанционного социального обслуживания неработающим гражданам в возрасте 60 лет и старше, достигшим общеустановленного пенсионного возраста, имеющим право на государственную пенсию, за исключением гражда</w:t>
      </w:r>
      <w:r>
        <w:rPr>
          <w:color w:val="000000"/>
        </w:rPr>
        <w:t>н, указанных в абзаце втором части второй и части третьей настоящего пункта, оказываются социальные услуги, предусмотренные подпунктом подпунктами</w:t>
      </w:r>
      <w:r>
        <w:rPr>
          <w:color w:val="000000"/>
        </w:rPr>
        <w:t> </w:t>
      </w:r>
      <w:r>
        <w:rPr>
          <w:color w:val="000000"/>
        </w:rPr>
        <w:t>22.9 и</w:t>
      </w:r>
      <w:r>
        <w:rPr>
          <w:color w:val="000000"/>
        </w:rPr>
        <w:t> </w:t>
      </w:r>
      <w:r>
        <w:rPr>
          <w:color w:val="000000"/>
        </w:rPr>
        <w:t>22.10.3 пункта 22 перечня.</w:t>
      </w:r>
    </w:p>
    <w:p w:rsidR="00000000" w:rsidRDefault="00B507B6">
      <w:pPr>
        <w:pStyle w:val="point"/>
        <w:rPr>
          <w:color w:val="000000"/>
        </w:rPr>
      </w:pPr>
      <w:r>
        <w:rPr>
          <w:color w:val="000000"/>
        </w:rPr>
        <w:t>17. Территориальными центрами в форме социального обслуживания на дому оказ</w:t>
      </w:r>
      <w:r>
        <w:rPr>
          <w:color w:val="000000"/>
        </w:rPr>
        <w:t>ываются: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нетрудоспособным гражданам – социальные услуги, предусмотренные подпунктами</w:t>
      </w:r>
      <w:r>
        <w:rPr>
          <w:color w:val="000000"/>
        </w:rPr>
        <w:t xml:space="preserve"> </w:t>
      </w:r>
      <w:r>
        <w:rPr>
          <w:color w:val="000000"/>
        </w:rPr>
        <w:t>16.1–16.3,</w:t>
      </w:r>
      <w:r>
        <w:rPr>
          <w:color w:val="000000"/>
        </w:rPr>
        <w:t xml:space="preserve"> </w:t>
      </w:r>
      <w:r>
        <w:rPr>
          <w:color w:val="000000"/>
        </w:rPr>
        <w:t>16.5 пункта 16, подпунктами</w:t>
      </w:r>
      <w:r>
        <w:rPr>
          <w:color w:val="000000"/>
        </w:rPr>
        <w:t> </w:t>
      </w:r>
      <w:r>
        <w:rPr>
          <w:color w:val="000000"/>
        </w:rPr>
        <w:t>17.1–17.6,</w:t>
      </w:r>
      <w:r>
        <w:rPr>
          <w:color w:val="000000"/>
        </w:rPr>
        <w:t xml:space="preserve"> </w:t>
      </w:r>
      <w:r>
        <w:rPr>
          <w:color w:val="000000"/>
        </w:rPr>
        <w:t>17.7.2–17.10,</w:t>
      </w:r>
      <w:r>
        <w:rPr>
          <w:color w:val="000000"/>
        </w:rPr>
        <w:t xml:space="preserve"> </w:t>
      </w:r>
      <w:r>
        <w:rPr>
          <w:color w:val="000000"/>
        </w:rPr>
        <w:t>17.12–17.14,</w:t>
      </w:r>
      <w:r>
        <w:rPr>
          <w:color w:val="000000"/>
        </w:rPr>
        <w:t xml:space="preserve"> </w:t>
      </w:r>
      <w:r>
        <w:rPr>
          <w:color w:val="000000"/>
        </w:rPr>
        <w:t>17.16, 17.17,</w:t>
      </w:r>
      <w:r>
        <w:rPr>
          <w:color w:val="000000"/>
        </w:rPr>
        <w:t xml:space="preserve"> </w:t>
      </w:r>
      <w:r>
        <w:rPr>
          <w:color w:val="000000"/>
        </w:rPr>
        <w:t>17.22 пункта 17, подпунктами</w:t>
      </w:r>
      <w:r>
        <w:rPr>
          <w:color w:val="000000"/>
        </w:rPr>
        <w:t> </w:t>
      </w:r>
      <w:r>
        <w:rPr>
          <w:color w:val="000000"/>
        </w:rPr>
        <w:t>20.1–20.8 пункта 20,</w:t>
      </w:r>
      <w:r>
        <w:rPr>
          <w:color w:val="000000"/>
        </w:rPr>
        <w:t xml:space="preserve"> </w:t>
      </w:r>
      <w:r>
        <w:rPr>
          <w:color w:val="000000"/>
        </w:rPr>
        <w:t>пунктом 21, подпунктами</w:t>
      </w:r>
      <w:r>
        <w:rPr>
          <w:color w:val="000000"/>
        </w:rPr>
        <w:t> </w:t>
      </w:r>
      <w:r>
        <w:rPr>
          <w:color w:val="000000"/>
        </w:rPr>
        <w:t>22.1–2</w:t>
      </w:r>
      <w:r>
        <w:rPr>
          <w:color w:val="000000"/>
        </w:rPr>
        <w:t>2.3,</w:t>
      </w:r>
      <w:r>
        <w:rPr>
          <w:color w:val="000000"/>
        </w:rPr>
        <w:t xml:space="preserve"> </w:t>
      </w:r>
      <w:r>
        <w:rPr>
          <w:color w:val="000000"/>
        </w:rPr>
        <w:t>22.5, 22.6,</w:t>
      </w:r>
      <w:r>
        <w:rPr>
          <w:color w:val="000000"/>
        </w:rPr>
        <w:t xml:space="preserve"> </w:t>
      </w:r>
      <w:r>
        <w:rPr>
          <w:color w:val="000000"/>
        </w:rPr>
        <w:t>22.9,</w:t>
      </w:r>
      <w:r>
        <w:rPr>
          <w:color w:val="000000"/>
        </w:rPr>
        <w:t xml:space="preserve"> </w:t>
      </w:r>
      <w:r>
        <w:rPr>
          <w:color w:val="000000"/>
        </w:rPr>
        <w:t>22.10.1, 22.10.2,</w:t>
      </w:r>
      <w:r>
        <w:rPr>
          <w:color w:val="000000"/>
        </w:rPr>
        <w:t xml:space="preserve"> </w:t>
      </w:r>
      <w:r>
        <w:rPr>
          <w:color w:val="000000"/>
        </w:rPr>
        <w:t>22.11 пункта 22,</w:t>
      </w:r>
      <w:r>
        <w:rPr>
          <w:color w:val="000000"/>
        </w:rPr>
        <w:t xml:space="preserve"> </w:t>
      </w:r>
      <w:r>
        <w:rPr>
          <w:color w:val="000000"/>
        </w:rPr>
        <w:t>подпунктом 23.3 пункта 23 перечня;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 xml:space="preserve">инвалидам I и II группы, детям-инвалидам в возрасте до 18 лет, завершившим освоение содержания образовательной программы специального образования на уровне общего </w:t>
      </w:r>
      <w:r>
        <w:rPr>
          <w:color w:val="000000"/>
        </w:rPr>
        <w:t>среднего образования для лиц с интеллектуальной недостаточностью, – социальные услуги, предусмотренные подпунктами</w:t>
      </w:r>
      <w:r>
        <w:rPr>
          <w:color w:val="000000"/>
        </w:rPr>
        <w:t> </w:t>
      </w:r>
      <w:r>
        <w:rPr>
          <w:color w:val="000000"/>
        </w:rPr>
        <w:t>22.8,</w:t>
      </w:r>
      <w:r>
        <w:rPr>
          <w:color w:val="000000"/>
        </w:rPr>
        <w:t xml:space="preserve"> </w:t>
      </w:r>
      <w:r>
        <w:rPr>
          <w:color w:val="000000"/>
        </w:rPr>
        <w:t>22.10.3 пункта 22,</w:t>
      </w:r>
      <w:r>
        <w:rPr>
          <w:color w:val="000000"/>
        </w:rPr>
        <w:t xml:space="preserve"> </w:t>
      </w:r>
      <w:r>
        <w:rPr>
          <w:color w:val="000000"/>
        </w:rPr>
        <w:t>пунктом 25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перечня;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гражданам, находящимся в трудной жизненной ситуации, – социальные услуги, 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подпу</w:t>
      </w:r>
      <w:r>
        <w:rPr>
          <w:color w:val="000000"/>
        </w:rPr>
        <w:t>нктом 20.9 пункта 20,</w:t>
      </w:r>
      <w:r>
        <w:rPr>
          <w:color w:val="000000"/>
        </w:rPr>
        <w:t xml:space="preserve"> </w:t>
      </w:r>
      <w:r>
        <w:rPr>
          <w:color w:val="000000"/>
        </w:rPr>
        <w:t>подпунктом 23.4 пункта 23 перечня;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лицам из числа детей-сирот и детей, оставшихся без попечения родителей, – социальные услуги, 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пунктом 25 перечня;</w:t>
      </w:r>
    </w:p>
    <w:p w:rsidR="00000000" w:rsidRDefault="00B507B6">
      <w:pPr>
        <w:pStyle w:val="newncpi"/>
        <w:rPr>
          <w:color w:val="000000"/>
        </w:rPr>
      </w:pPr>
      <w:bookmarkStart w:id="32" w:name="a169"/>
      <w:bookmarkEnd w:id="32"/>
      <w:r>
        <w:rPr>
          <w:color w:val="000000"/>
        </w:rPr>
        <w:t>семьям, воспитывающим двойню и более детей в возрасте до 3 лет, воспит</w:t>
      </w:r>
      <w:r>
        <w:rPr>
          <w:color w:val="000000"/>
        </w:rPr>
        <w:t>ывающим ребенка-инвалида (детей-инвалидов) в возрасте до 18 лет, семьям, воспитывающим детей в возрасте до 6 лет, в которых оба родителя – мать (мачеха), отец (отчим) – либо родитель в неполной семье являются инвалидами I или II группы, – социальные услуги</w:t>
      </w:r>
      <w:r>
        <w:rPr>
          <w:color w:val="000000"/>
        </w:rPr>
        <w:t>, 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подпунктом 23.1 пункта 23 перечня.</w:t>
      </w:r>
    </w:p>
    <w:p w:rsidR="00000000" w:rsidRDefault="00B507B6">
      <w:pPr>
        <w:pStyle w:val="newncpi"/>
        <w:rPr>
          <w:color w:val="000000"/>
        </w:rPr>
      </w:pPr>
      <w:bookmarkStart w:id="33" w:name="a69"/>
      <w:bookmarkEnd w:id="33"/>
      <w:r>
        <w:rPr>
          <w:color w:val="000000"/>
        </w:rPr>
        <w:t>Без взимания платы территориальными центрами в форме социального обслуживания на дому оказываются:</w:t>
      </w:r>
    </w:p>
    <w:p w:rsidR="00000000" w:rsidRDefault="00B507B6">
      <w:pPr>
        <w:pStyle w:val="newncpi"/>
        <w:rPr>
          <w:color w:val="000000"/>
        </w:rPr>
      </w:pPr>
      <w:bookmarkStart w:id="34" w:name="a170"/>
      <w:bookmarkEnd w:id="34"/>
      <w:r>
        <w:rPr>
          <w:color w:val="000000"/>
        </w:rPr>
        <w:t>семьям, воспитывающим двойню или более детей в возрасте до 3 лет, воспитывающим ребенка-инвалида (детей-</w:t>
      </w:r>
      <w:r>
        <w:rPr>
          <w:color w:val="000000"/>
        </w:rPr>
        <w:t>инвалидов) в возрасте до 18 лет, семьям, воспитывающим детей в возрасте до 6 лет, в которых оба родителя – мать (мачеха), отец (отчим) – либо родитель в неполной семье являются инвалидами I или II группы, – социальные услуги, 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подпунктом 23.</w:t>
      </w:r>
      <w:r>
        <w:rPr>
          <w:color w:val="000000"/>
        </w:rPr>
        <w:t>1 пункта 23 перечня;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нетрудоспособным гражданам – социальные услуги, предусмотренные подпунктами</w:t>
      </w:r>
      <w:r>
        <w:rPr>
          <w:color w:val="000000"/>
        </w:rPr>
        <w:t xml:space="preserve"> </w:t>
      </w:r>
      <w:r>
        <w:rPr>
          <w:color w:val="000000"/>
        </w:rPr>
        <w:t>16.1–16.3,</w:t>
      </w:r>
      <w:r>
        <w:rPr>
          <w:color w:val="000000"/>
        </w:rPr>
        <w:t xml:space="preserve"> </w:t>
      </w:r>
      <w:r>
        <w:rPr>
          <w:color w:val="000000"/>
        </w:rPr>
        <w:t>16.5 пункта 16, пунктами</w:t>
      </w:r>
      <w:r>
        <w:rPr>
          <w:color w:val="000000"/>
        </w:rPr>
        <w:t> </w:t>
      </w:r>
      <w:r>
        <w:rPr>
          <w:color w:val="000000"/>
        </w:rPr>
        <w:t>20 и 21, подпунктами</w:t>
      </w:r>
      <w:r>
        <w:rPr>
          <w:color w:val="000000"/>
        </w:rPr>
        <w:t> </w:t>
      </w:r>
      <w:r>
        <w:rPr>
          <w:color w:val="000000"/>
        </w:rPr>
        <w:t>22.5,</w:t>
      </w:r>
      <w:r>
        <w:rPr>
          <w:color w:val="000000"/>
        </w:rPr>
        <w:t xml:space="preserve"> </w:t>
      </w:r>
      <w:r>
        <w:rPr>
          <w:color w:val="000000"/>
        </w:rPr>
        <w:t>22.9,</w:t>
      </w:r>
      <w:r>
        <w:rPr>
          <w:color w:val="000000"/>
        </w:rPr>
        <w:t xml:space="preserve"> </w:t>
      </w:r>
      <w:r>
        <w:rPr>
          <w:color w:val="000000"/>
        </w:rPr>
        <w:t>22.10.1–22.10.3 пункта 22 перечня;</w:t>
      </w:r>
    </w:p>
    <w:p w:rsidR="00000000" w:rsidRDefault="00B507B6">
      <w:pPr>
        <w:pStyle w:val="newncpi"/>
        <w:rPr>
          <w:color w:val="000000"/>
        </w:rPr>
      </w:pPr>
      <w:bookmarkStart w:id="35" w:name="a101"/>
      <w:bookmarkEnd w:id="35"/>
      <w:r>
        <w:rPr>
          <w:color w:val="000000"/>
        </w:rPr>
        <w:t xml:space="preserve">малообеспеченным одиноким нетрудоспособным гражданам – </w:t>
      </w:r>
      <w:r>
        <w:rPr>
          <w:color w:val="000000"/>
        </w:rPr>
        <w:t>социальные услуги, предусмотренные подпунктами</w:t>
      </w:r>
      <w:r>
        <w:rPr>
          <w:color w:val="000000"/>
        </w:rPr>
        <w:t> </w:t>
      </w:r>
      <w:r>
        <w:rPr>
          <w:color w:val="000000"/>
        </w:rPr>
        <w:t>17.1–17.6,</w:t>
      </w:r>
      <w:r>
        <w:rPr>
          <w:color w:val="000000"/>
        </w:rPr>
        <w:t xml:space="preserve"> </w:t>
      </w:r>
      <w:r>
        <w:rPr>
          <w:color w:val="000000"/>
        </w:rPr>
        <w:t>17.7.2–17.10,</w:t>
      </w:r>
      <w:r>
        <w:rPr>
          <w:color w:val="000000"/>
        </w:rPr>
        <w:t xml:space="preserve"> </w:t>
      </w:r>
      <w:r>
        <w:rPr>
          <w:color w:val="000000"/>
        </w:rPr>
        <w:t>17.12–17.14,</w:t>
      </w:r>
      <w:r>
        <w:rPr>
          <w:color w:val="000000"/>
        </w:rPr>
        <w:t xml:space="preserve"> </w:t>
      </w:r>
      <w:r>
        <w:rPr>
          <w:color w:val="000000"/>
        </w:rPr>
        <w:t>17.16, 17.17,</w:t>
      </w:r>
      <w:r>
        <w:rPr>
          <w:color w:val="000000"/>
        </w:rPr>
        <w:t xml:space="preserve"> </w:t>
      </w:r>
      <w:r>
        <w:rPr>
          <w:color w:val="000000"/>
        </w:rPr>
        <w:t>17.22, 17.23 пункта 17, подпунктами</w:t>
      </w:r>
      <w:r>
        <w:rPr>
          <w:color w:val="000000"/>
        </w:rPr>
        <w:t> </w:t>
      </w:r>
      <w:r>
        <w:rPr>
          <w:color w:val="000000"/>
        </w:rPr>
        <w:t>22.1–22.3,</w:t>
      </w:r>
      <w:r>
        <w:rPr>
          <w:color w:val="000000"/>
        </w:rPr>
        <w:t xml:space="preserve"> </w:t>
      </w:r>
      <w:r>
        <w:rPr>
          <w:color w:val="000000"/>
        </w:rPr>
        <w:t>22.6 пункта 22 перечня;</w:t>
      </w:r>
    </w:p>
    <w:p w:rsidR="00000000" w:rsidRDefault="00B507B6">
      <w:pPr>
        <w:pStyle w:val="newncpi"/>
        <w:rPr>
          <w:color w:val="000000"/>
        </w:rPr>
      </w:pPr>
      <w:bookmarkStart w:id="36" w:name="a115"/>
      <w:bookmarkEnd w:id="36"/>
      <w:r>
        <w:rPr>
          <w:color w:val="000000"/>
        </w:rPr>
        <w:t>одиноким инвалидам I и II группы – социальные услуги, предусмотренные подпунктами</w:t>
      </w:r>
      <w:r>
        <w:rPr>
          <w:color w:val="000000"/>
        </w:rPr>
        <w:t> </w:t>
      </w:r>
      <w:r>
        <w:rPr>
          <w:color w:val="000000"/>
        </w:rPr>
        <w:t>22.1</w:t>
      </w:r>
      <w:r>
        <w:rPr>
          <w:color w:val="000000"/>
        </w:rPr>
        <w:t>–22.3,</w:t>
      </w:r>
      <w:r>
        <w:rPr>
          <w:color w:val="000000"/>
        </w:rPr>
        <w:t xml:space="preserve"> </w:t>
      </w:r>
      <w:r>
        <w:rPr>
          <w:color w:val="000000"/>
        </w:rPr>
        <w:t>22.6 пункта 22,</w:t>
      </w:r>
      <w:r>
        <w:rPr>
          <w:color w:val="000000"/>
        </w:rPr>
        <w:t xml:space="preserve"> </w:t>
      </w:r>
      <w:r>
        <w:rPr>
          <w:color w:val="000000"/>
        </w:rPr>
        <w:t>пунктом 25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перечня;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детям-инвалидам в возрасте до 18 лет, завершившим освоение содержания образовательной программы специального образования на уровне общего среднего образования для лиц с интеллектуальной недостаточностью, </w:t>
      </w:r>
      <w:r>
        <w:rPr>
          <w:color w:val="000000"/>
        </w:rPr>
        <w:t>– социальные услуги, 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пунктом 25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перечня;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инвалидам I и II группы, детям-инвалидам в возрасте до 18 лет, завершившим освоение содержания образовательной программы специального образования на уровне общего среднего образования для лиц с инте</w:t>
      </w:r>
      <w:r>
        <w:rPr>
          <w:color w:val="000000"/>
        </w:rPr>
        <w:t>ллектуальной недостаточностью, – социальные услуги, предусмотренные подпунктами</w:t>
      </w:r>
      <w:r>
        <w:rPr>
          <w:color w:val="000000"/>
        </w:rPr>
        <w:t> </w:t>
      </w:r>
      <w:r>
        <w:rPr>
          <w:color w:val="000000"/>
        </w:rPr>
        <w:t>22.8,</w:t>
      </w:r>
      <w:r>
        <w:rPr>
          <w:color w:val="000000"/>
        </w:rPr>
        <w:t xml:space="preserve"> </w:t>
      </w:r>
      <w:r>
        <w:rPr>
          <w:color w:val="000000"/>
        </w:rPr>
        <w:t>22.10.3 пункта 22 перечня;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гражданам, находящимся в трудной жизненной ситуации, – социальные услуги, 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подпунктом 20.9 пункта 20,</w:t>
      </w:r>
      <w:r>
        <w:rPr>
          <w:color w:val="000000"/>
        </w:rPr>
        <w:t xml:space="preserve"> </w:t>
      </w:r>
      <w:r>
        <w:rPr>
          <w:color w:val="000000"/>
        </w:rPr>
        <w:t xml:space="preserve">подпунктом 23.4 пункта 23 </w:t>
      </w:r>
      <w:r>
        <w:rPr>
          <w:color w:val="000000"/>
        </w:rPr>
        <w:t>перечня.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На условиях частичной оплаты территориальными центрами в форме социального обслуживания на дому оказываются:</w:t>
      </w:r>
    </w:p>
    <w:p w:rsidR="00000000" w:rsidRDefault="00B507B6">
      <w:pPr>
        <w:pStyle w:val="newncpi"/>
        <w:rPr>
          <w:color w:val="000000"/>
        </w:rPr>
      </w:pPr>
      <w:bookmarkStart w:id="37" w:name="a167"/>
      <w:bookmarkEnd w:id="37"/>
      <w:r>
        <w:rPr>
          <w:color w:val="000000"/>
        </w:rPr>
        <w:t xml:space="preserve">одиноким нетрудоспособным гражданам, среднедушевой доход которых не превышает 200 процентов утвержденного в установленном порядке бюджета </w:t>
      </w:r>
      <w:r>
        <w:rPr>
          <w:color w:val="000000"/>
        </w:rPr>
        <w:t>прожиточного минимума в среднем на душу населения, – социальные услуги, предусмотренные подпунктами</w:t>
      </w:r>
      <w:r>
        <w:rPr>
          <w:color w:val="000000"/>
        </w:rPr>
        <w:t> </w:t>
      </w:r>
      <w:r>
        <w:rPr>
          <w:color w:val="000000"/>
        </w:rPr>
        <w:t>17.1–17.6,</w:t>
      </w:r>
      <w:r>
        <w:rPr>
          <w:color w:val="000000"/>
        </w:rPr>
        <w:t xml:space="preserve"> </w:t>
      </w:r>
      <w:r>
        <w:rPr>
          <w:color w:val="000000"/>
        </w:rPr>
        <w:t>17.7.2–17.10,</w:t>
      </w:r>
      <w:r>
        <w:rPr>
          <w:color w:val="000000"/>
        </w:rPr>
        <w:t xml:space="preserve"> </w:t>
      </w:r>
      <w:r>
        <w:rPr>
          <w:color w:val="000000"/>
        </w:rPr>
        <w:t>17.12–17.14,</w:t>
      </w:r>
      <w:r>
        <w:rPr>
          <w:color w:val="000000"/>
        </w:rPr>
        <w:t xml:space="preserve"> </w:t>
      </w:r>
      <w:r>
        <w:rPr>
          <w:color w:val="000000"/>
        </w:rPr>
        <w:t>17.16, 17.17,</w:t>
      </w:r>
      <w:r>
        <w:rPr>
          <w:color w:val="000000"/>
        </w:rPr>
        <w:t xml:space="preserve"> </w:t>
      </w:r>
      <w:r>
        <w:rPr>
          <w:color w:val="000000"/>
        </w:rPr>
        <w:t>17.22, 17.23 пункта 17, подпунктами</w:t>
      </w:r>
      <w:r>
        <w:rPr>
          <w:color w:val="000000"/>
        </w:rPr>
        <w:t> </w:t>
      </w:r>
      <w:r>
        <w:rPr>
          <w:color w:val="000000"/>
        </w:rPr>
        <w:t>22.1–22.3,</w:t>
      </w:r>
      <w:r>
        <w:rPr>
          <w:color w:val="000000"/>
        </w:rPr>
        <w:t xml:space="preserve"> </w:t>
      </w:r>
      <w:r>
        <w:rPr>
          <w:color w:val="000000"/>
        </w:rPr>
        <w:t>22.6 пункта 22 перечня, за исключением граждан, указанных</w:t>
      </w:r>
      <w:r>
        <w:rPr>
          <w:color w:val="000000"/>
        </w:rPr>
        <w:t xml:space="preserve"> в абзаце пятом части второй настоящего пункта;</w:t>
      </w:r>
    </w:p>
    <w:p w:rsidR="00000000" w:rsidRDefault="00B507B6">
      <w:pPr>
        <w:pStyle w:val="newncpi"/>
        <w:rPr>
          <w:color w:val="000000"/>
        </w:rPr>
      </w:pPr>
      <w:bookmarkStart w:id="38" w:name="a142"/>
      <w:bookmarkEnd w:id="38"/>
      <w:r>
        <w:rPr>
          <w:color w:val="000000"/>
        </w:rPr>
        <w:t>малообеспеченным одиноким нетрудоспособным гражданам – социальные услуги, предусмотренные подпунктами</w:t>
      </w:r>
      <w:r>
        <w:rPr>
          <w:color w:val="000000"/>
        </w:rPr>
        <w:t> </w:t>
      </w:r>
      <w:r>
        <w:rPr>
          <w:color w:val="000000"/>
        </w:rPr>
        <w:t>23.2, 23.3 пункта 23 перечня.</w:t>
      </w:r>
    </w:p>
    <w:p w:rsidR="00000000" w:rsidRDefault="00B507B6">
      <w:pPr>
        <w:pStyle w:val="newncpi"/>
        <w:rPr>
          <w:color w:val="000000"/>
        </w:rPr>
      </w:pPr>
      <w:bookmarkStart w:id="39" w:name="a172"/>
      <w:bookmarkEnd w:id="39"/>
      <w:r>
        <w:rPr>
          <w:color w:val="000000"/>
        </w:rPr>
        <w:t>Размер частичной оплаты для нетрудоспособного гражданина составляет 60 проце</w:t>
      </w:r>
      <w:r>
        <w:rPr>
          <w:color w:val="000000"/>
        </w:rPr>
        <w:t>нтов тарифа на социальные услуги.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На условиях полной оплаты территориальными центрами в форме социального обслуживания на дому оказываются: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 xml:space="preserve">нетрудоспособным гражданам, кроме граждан, указанных в абзацах четвертом и пятом части второй и абзаце втором </w:t>
      </w:r>
      <w:r>
        <w:rPr>
          <w:color w:val="000000"/>
        </w:rPr>
        <w:t>части третьей настоящего пункта, – социальные услуги, предусмотренные подпунктами</w:t>
      </w:r>
      <w:r>
        <w:rPr>
          <w:color w:val="000000"/>
        </w:rPr>
        <w:t> </w:t>
      </w:r>
      <w:r>
        <w:rPr>
          <w:color w:val="000000"/>
        </w:rPr>
        <w:t>17.1–17.6,</w:t>
      </w:r>
      <w:r>
        <w:rPr>
          <w:color w:val="000000"/>
        </w:rPr>
        <w:t xml:space="preserve"> </w:t>
      </w:r>
      <w:r>
        <w:rPr>
          <w:color w:val="000000"/>
        </w:rPr>
        <w:t>17.7.2–17.10,</w:t>
      </w:r>
      <w:r>
        <w:rPr>
          <w:color w:val="000000"/>
        </w:rPr>
        <w:t xml:space="preserve"> </w:t>
      </w:r>
      <w:r>
        <w:rPr>
          <w:color w:val="000000"/>
        </w:rPr>
        <w:t>17.12–17.14,</w:t>
      </w:r>
      <w:r>
        <w:rPr>
          <w:color w:val="000000"/>
        </w:rPr>
        <w:t xml:space="preserve"> </w:t>
      </w:r>
      <w:r>
        <w:rPr>
          <w:color w:val="000000"/>
        </w:rPr>
        <w:t>17.16, 17.17,</w:t>
      </w:r>
      <w:r>
        <w:rPr>
          <w:color w:val="000000"/>
        </w:rPr>
        <w:t xml:space="preserve"> </w:t>
      </w:r>
      <w:r>
        <w:rPr>
          <w:color w:val="000000"/>
        </w:rPr>
        <w:t>17.22, 17.23 пункта 17, подпунктами</w:t>
      </w:r>
      <w:r>
        <w:rPr>
          <w:color w:val="000000"/>
        </w:rPr>
        <w:t> </w:t>
      </w:r>
      <w:r>
        <w:rPr>
          <w:color w:val="000000"/>
        </w:rPr>
        <w:t>22.1–22.3,</w:t>
      </w:r>
      <w:r>
        <w:rPr>
          <w:color w:val="000000"/>
        </w:rPr>
        <w:t xml:space="preserve"> </w:t>
      </w:r>
      <w:r>
        <w:rPr>
          <w:color w:val="000000"/>
        </w:rPr>
        <w:t>22.6 пункта 22 перечня;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нетрудоспособным гражданам, за исключением граждан,</w:t>
      </w:r>
      <w:r>
        <w:rPr>
          <w:color w:val="000000"/>
        </w:rPr>
        <w:t xml:space="preserve"> указанных в абзаце третьем части третьей настоящего пункта, – социальные услуги, предусмотренные подпунктами</w:t>
      </w:r>
      <w:r>
        <w:rPr>
          <w:color w:val="000000"/>
        </w:rPr>
        <w:t> </w:t>
      </w:r>
      <w:r>
        <w:rPr>
          <w:color w:val="000000"/>
        </w:rPr>
        <w:t>23.2, 23.3 пункта 23 перечня;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инвалидам I и II группы, кроме граждан, указанных в абзаце пятом части второй настоящего пункта, – социальные услуги</w:t>
      </w:r>
      <w:r>
        <w:rPr>
          <w:color w:val="000000"/>
        </w:rPr>
        <w:t>, 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пунктом 25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перечня.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Социальные услуги, 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подпунктом 23.1 пункта 23 перечня, оказываются на возмездной основе на условиях полной оплаты, если в полной семье трудоспособный отец (отчим) является не занятым в экономике* на дат</w:t>
      </w:r>
      <w:r>
        <w:rPr>
          <w:color w:val="000000"/>
        </w:rPr>
        <w:t>у обращения за социальными услугами и не менее 6 месяцев суммарно из последних 12 месяцев перед месяцем обращения.</w:t>
      </w:r>
    </w:p>
    <w:p w:rsidR="00000000" w:rsidRDefault="00B507B6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B507B6">
      <w:pPr>
        <w:pStyle w:val="snoski"/>
        <w:spacing w:after="240"/>
        <w:rPr>
          <w:color w:val="000000"/>
        </w:rPr>
      </w:pPr>
      <w:bookmarkStart w:id="40" w:name="a152"/>
      <w:bookmarkEnd w:id="40"/>
      <w:r>
        <w:rPr>
          <w:color w:val="000000"/>
        </w:rPr>
        <w:t xml:space="preserve">* Для целей настоящей Инструкции трудоспособные граждане, не занятые в экономике, определяются в соответствии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постановлением Совета Министров Республики Беларусь от 31 марта 2018 г. № 239 «Об утверждении Положения о порядке отнесения трудоспособных граждан к не занятым в экономике, формирования и ведения базы данных трудоспособных граждан, не занятых в экономике</w:t>
      </w:r>
      <w:r>
        <w:rPr>
          <w:color w:val="000000"/>
        </w:rPr>
        <w:t>, включая взаимодействие в этих целях государственных органов и организаций.</w:t>
      </w:r>
    </w:p>
    <w:p w:rsidR="00000000" w:rsidRDefault="00B507B6">
      <w:pPr>
        <w:pStyle w:val="point"/>
        <w:rPr>
          <w:color w:val="000000"/>
        </w:rPr>
      </w:pPr>
      <w:r>
        <w:rPr>
          <w:color w:val="000000"/>
        </w:rPr>
        <w:t>18. Территориальными центрами в форме срочного социального обслуживания без взимания платы оказываются: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жертвам торговли людьми, лицам, пострадавшим от домашнего насилия, чрезвыча</w:t>
      </w:r>
      <w:r>
        <w:rPr>
          <w:color w:val="000000"/>
        </w:rPr>
        <w:t>йных ситуаций природного и техногенного характера, лицам из числа детей-сирот и детей, оставшихся без попечения родителей, – социальные услуги, 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пунктом 15 перечня;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гражданам, находящимся в трудной жизненной ситуации, – социальные услуги, пр</w:t>
      </w:r>
      <w:r>
        <w:rPr>
          <w:color w:val="000000"/>
        </w:rPr>
        <w:t>едусмотренные подпунктами</w:t>
      </w:r>
      <w:r>
        <w:rPr>
          <w:color w:val="000000"/>
        </w:rPr>
        <w:t xml:space="preserve"> </w:t>
      </w:r>
      <w:r>
        <w:rPr>
          <w:color w:val="000000"/>
        </w:rPr>
        <w:t>16.1–16.4 пункта 16,</w:t>
      </w:r>
      <w:r>
        <w:rPr>
          <w:color w:val="000000"/>
        </w:rPr>
        <w:t xml:space="preserve"> </w:t>
      </w:r>
      <w:r>
        <w:rPr>
          <w:color w:val="000000"/>
        </w:rPr>
        <w:t>абзацем вторым пункта 18,</w:t>
      </w:r>
      <w:r>
        <w:rPr>
          <w:color w:val="000000"/>
        </w:rPr>
        <w:t xml:space="preserve"> </w:t>
      </w:r>
      <w:r>
        <w:rPr>
          <w:color w:val="000000"/>
        </w:rPr>
        <w:t>подпунктом 20.9 пункта 20, подпунктами</w:t>
      </w:r>
      <w:r>
        <w:rPr>
          <w:color w:val="000000"/>
        </w:rPr>
        <w:t> </w:t>
      </w:r>
      <w:r>
        <w:rPr>
          <w:color w:val="000000"/>
        </w:rPr>
        <w:t>21.1, 21.2,</w:t>
      </w:r>
      <w:r>
        <w:rPr>
          <w:color w:val="000000"/>
        </w:rPr>
        <w:t xml:space="preserve"> </w:t>
      </w:r>
      <w:r>
        <w:rPr>
          <w:color w:val="000000"/>
        </w:rPr>
        <w:t>21.5 пункта 21,</w:t>
      </w:r>
      <w:r>
        <w:rPr>
          <w:color w:val="000000"/>
        </w:rPr>
        <w:t xml:space="preserve"> </w:t>
      </w:r>
      <w:r>
        <w:rPr>
          <w:color w:val="000000"/>
        </w:rPr>
        <w:t>подпунктом 22.5 пункта 22,</w:t>
      </w:r>
      <w:r>
        <w:rPr>
          <w:color w:val="000000"/>
        </w:rPr>
        <w:t xml:space="preserve"> </w:t>
      </w:r>
      <w:r>
        <w:rPr>
          <w:color w:val="000000"/>
        </w:rPr>
        <w:t>подпунктом 23.4 пункта 23, пунктами</w:t>
      </w:r>
      <w:r>
        <w:rPr>
          <w:color w:val="000000"/>
        </w:rPr>
        <w:t> </w:t>
      </w:r>
      <w:r>
        <w:rPr>
          <w:color w:val="000000"/>
        </w:rPr>
        <w:t>25 и 25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перечня.</w:t>
      </w:r>
    </w:p>
    <w:p w:rsidR="00000000" w:rsidRDefault="00B507B6">
      <w:pPr>
        <w:pStyle w:val="point"/>
        <w:rPr>
          <w:color w:val="000000"/>
        </w:rPr>
      </w:pPr>
      <w:r>
        <w:rPr>
          <w:color w:val="000000"/>
        </w:rPr>
        <w:t>19. За оказанием социальных услуг г</w:t>
      </w:r>
      <w:r>
        <w:rPr>
          <w:color w:val="000000"/>
        </w:rPr>
        <w:t>ражданин или его законный представитель обращается в территориальный центр по месту жительства (месту пребывания), а в случае проживания не по месту жительства (месту пребывания) – по месту фактического проживания и представляет следующие документы:</w:t>
      </w:r>
    </w:p>
    <w:p w:rsidR="00000000" w:rsidRDefault="00B507B6">
      <w:pPr>
        <w:pStyle w:val="newncpi"/>
        <w:rPr>
          <w:color w:val="000000"/>
        </w:rPr>
      </w:pPr>
      <w:bookmarkStart w:id="41" w:name="a93"/>
      <w:bookmarkEnd w:id="41"/>
      <w:r>
        <w:rPr>
          <w:color w:val="000000"/>
        </w:rPr>
        <w:t>докуме</w:t>
      </w:r>
      <w:r>
        <w:rPr>
          <w:color w:val="000000"/>
        </w:rPr>
        <w:t>нт, удостоверяющий личность;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 xml:space="preserve">документ установленного образца о праве на льготы </w:t>
      </w:r>
      <w:r>
        <w:rPr>
          <w:color w:val="000000"/>
        </w:rPr>
        <w:t>(</w:t>
      </w:r>
      <w:r>
        <w:rPr>
          <w:color w:val="000000"/>
        </w:rPr>
        <w:t>удостоверение инвалида, ветерана Великой Отечественной войны и т.п.) для граждан, относящихся к категории пользующихся льготами;</w:t>
      </w:r>
    </w:p>
    <w:p w:rsidR="00000000" w:rsidRDefault="00B507B6">
      <w:pPr>
        <w:pStyle w:val="newncpi"/>
        <w:rPr>
          <w:color w:val="000000"/>
        </w:rPr>
      </w:pPr>
      <w:bookmarkStart w:id="42" w:name="a158"/>
      <w:bookmarkEnd w:id="42"/>
      <w:r>
        <w:rPr>
          <w:color w:val="000000"/>
        </w:rPr>
        <w:t xml:space="preserve">согласие на обработку специальных персональных </w:t>
      </w:r>
      <w:r>
        <w:rPr>
          <w:color w:val="000000"/>
        </w:rPr>
        <w:t>данных в случаях, предусмотренных законодательством о персональных данных.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Письменное заявление представляется для оказания следующих социальных услуг: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социальные услуги, предоставляемые в формах стационарного социального обслуживания, полустационарного со</w:t>
      </w:r>
      <w:r>
        <w:rPr>
          <w:color w:val="000000"/>
        </w:rPr>
        <w:t>циального обслуживания, социального обслуживания на дому;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социальные услуги, 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подпунктом 20.9 пункта 20, пунктами</w:t>
      </w:r>
      <w:r>
        <w:rPr>
          <w:color w:val="000000"/>
        </w:rPr>
        <w:t> </w:t>
      </w:r>
      <w:r>
        <w:rPr>
          <w:color w:val="000000"/>
        </w:rPr>
        <w:t>18,</w:t>
      </w:r>
      <w:r>
        <w:rPr>
          <w:color w:val="000000"/>
        </w:rPr>
        <w:t xml:space="preserve"> </w:t>
      </w:r>
      <w:r>
        <w:rPr>
          <w:color w:val="000000"/>
        </w:rPr>
        <w:t>25 и 25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перечня, предоставляемые в форме срочного социального обслуживания;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социальные услуги, предусмотренные в подпункта</w:t>
      </w:r>
      <w:r>
        <w:rPr>
          <w:color w:val="000000"/>
        </w:rPr>
        <w:t>х</w:t>
      </w:r>
      <w:r>
        <w:rPr>
          <w:color w:val="000000"/>
        </w:rPr>
        <w:t> </w:t>
      </w:r>
      <w:r>
        <w:rPr>
          <w:color w:val="000000"/>
        </w:rPr>
        <w:t>22.9,</w:t>
      </w:r>
      <w:r>
        <w:rPr>
          <w:color w:val="000000"/>
        </w:rPr>
        <w:t xml:space="preserve"> </w:t>
      </w:r>
      <w:r>
        <w:rPr>
          <w:color w:val="000000"/>
        </w:rPr>
        <w:t>22.10.3, 22.10.4 пункта 22 перечня, предоставляемые в форме дистанционного социального обслуживания.</w:t>
      </w:r>
    </w:p>
    <w:p w:rsidR="00000000" w:rsidRDefault="00B507B6">
      <w:pPr>
        <w:pStyle w:val="point"/>
        <w:rPr>
          <w:color w:val="000000"/>
        </w:rPr>
      </w:pPr>
      <w:r>
        <w:rPr>
          <w:color w:val="000000"/>
        </w:rPr>
        <w:t>20. При определении условий оплаты за оказание социальных услуг территориальными центрами применяются: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 xml:space="preserve">утвержденный в установленном порядке бюджет </w:t>
      </w:r>
      <w:r>
        <w:rPr>
          <w:color w:val="000000"/>
        </w:rPr>
        <w:t>прожиточного минимума в среднем на душу населения, действующий на дату подачи заявления об оказании социальных услуг;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среднедушевой доход нетрудоспособного гражданина, исчисленный за месяц, предшествующий месяцу обращения за оказанием социальных услуг, в с</w:t>
      </w:r>
      <w:r>
        <w:rPr>
          <w:color w:val="000000"/>
        </w:rPr>
        <w:t>оответствии с пунктом 21 настоящей Инструкции.</w:t>
      </w:r>
    </w:p>
    <w:p w:rsidR="00000000" w:rsidRDefault="00B507B6">
      <w:pPr>
        <w:pStyle w:val="point"/>
        <w:rPr>
          <w:color w:val="000000"/>
        </w:rPr>
      </w:pPr>
      <w:bookmarkStart w:id="43" w:name="a92"/>
      <w:bookmarkEnd w:id="43"/>
      <w:r>
        <w:rPr>
          <w:color w:val="000000"/>
        </w:rPr>
        <w:t>21. Среднедушевой доход нетрудоспособного гражданина рассчитывается путем суммирования его доходов, полученных за месяц, предшествующий месяцу подачи заявления об оказании социальных услуг.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В среднедушевой дох</w:t>
      </w:r>
      <w:r>
        <w:rPr>
          <w:color w:val="000000"/>
        </w:rPr>
        <w:t>од нетрудоспособного гражданина включаются: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все виды пенсий с учетом надбавок, доплат и повышений;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заработная плата;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доходы от осуществления нотариальной, адвокатской, предпринимательской или ремесленной деятельности, деятельности по оказанию услуг в сфере</w:t>
      </w:r>
      <w:r>
        <w:rPr>
          <w:color w:val="000000"/>
        </w:rPr>
        <w:t xml:space="preserve"> агроэкотуризма, доходы от осуществления видов деятельности, указанных в пунктах</w:t>
      </w:r>
      <w:r>
        <w:rPr>
          <w:color w:val="000000"/>
        </w:rPr>
        <w:t xml:space="preserve"> </w:t>
      </w:r>
      <w:r>
        <w:rPr>
          <w:color w:val="000000"/>
        </w:rPr>
        <w:t>1 и</w:t>
      </w:r>
      <w:r>
        <w:rPr>
          <w:color w:val="000000"/>
        </w:rPr>
        <w:t> </w:t>
      </w:r>
      <w:r>
        <w:rPr>
          <w:color w:val="000000"/>
        </w:rPr>
        <w:t>3 статьи 337 Налогового кодекса Республики Беларусь;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вознаграждения по гражданско-правовым договорам;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пособия, назначенные в соответствии с</w:t>
      </w:r>
      <w:r>
        <w:rPr>
          <w:color w:val="000000"/>
        </w:rPr>
        <w:t xml:space="preserve"> </w:t>
      </w:r>
      <w:r>
        <w:rPr>
          <w:color w:val="000000"/>
        </w:rPr>
        <w:t xml:space="preserve">Законом Республики Беларусь от </w:t>
      </w:r>
      <w:r>
        <w:rPr>
          <w:color w:val="000000"/>
        </w:rPr>
        <w:t xml:space="preserve">29 декабря 2012 г. № 7-З «О государственных пособиях семьям, воспитывающим детей», за исключением единовременного пособия в связи с рождением ребенка и единовременного пособия женщинам, ставшим на учет в организациях здравоохранения до 12-недельного срока </w:t>
      </w:r>
      <w:r>
        <w:rPr>
          <w:color w:val="000000"/>
        </w:rPr>
        <w:t>беременности;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ежемесячные страховые выплаты по обязательному страхованию от несчастных случаев на производстве и профессиональных заболеваний;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стипендии;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доходы от сдачи в аренду, внаем жилых (нежилых) помещений.</w:t>
      </w:r>
    </w:p>
    <w:p w:rsidR="00000000" w:rsidRDefault="00B507B6">
      <w:pPr>
        <w:pStyle w:val="point"/>
        <w:rPr>
          <w:color w:val="000000"/>
        </w:rPr>
      </w:pPr>
      <w:bookmarkStart w:id="44" w:name="a97"/>
      <w:bookmarkEnd w:id="44"/>
      <w:r>
        <w:rPr>
          <w:color w:val="000000"/>
        </w:rPr>
        <w:t>22. Услуги, предусмотренные</w:t>
      </w:r>
      <w:r>
        <w:rPr>
          <w:color w:val="000000"/>
        </w:rPr>
        <w:t xml:space="preserve"> </w:t>
      </w:r>
      <w:r>
        <w:rPr>
          <w:color w:val="000000"/>
        </w:rPr>
        <w:t xml:space="preserve">пунктом 15 </w:t>
      </w:r>
      <w:r>
        <w:rPr>
          <w:color w:val="000000"/>
        </w:rPr>
        <w:t>перечня, оказываются гражданам старше 18 лет и семьям с детьми территориальным центром по месту обращения независимо от места жительства (места пребывания). Для заключения договора оказания социальных услуг граждане представляют письменное заявление и доку</w:t>
      </w:r>
      <w:r>
        <w:rPr>
          <w:color w:val="000000"/>
        </w:rPr>
        <w:t>менты, указанные в абзацах втором–четвертом части первой пункта 19 настоящей Инструкции.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За оказанием услуги граждане обращаются в территориальный центр самостоятельно или по направлению органов по труду, занятости и социальной защите, образования, внутрен</w:t>
      </w:r>
      <w:r>
        <w:rPr>
          <w:color w:val="000000"/>
        </w:rPr>
        <w:t>них дел, организаций здравоохранения, других государственных органов и организаций.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В случае экстренной необходимости в получении услуги, предусмотренной</w:t>
      </w:r>
      <w:r>
        <w:rPr>
          <w:color w:val="000000"/>
        </w:rPr>
        <w:t xml:space="preserve"> </w:t>
      </w:r>
      <w:r>
        <w:rPr>
          <w:color w:val="000000"/>
        </w:rPr>
        <w:t xml:space="preserve">пунктом 15 перечня, и отсутствия у гражданина документа, удостоверяющего личность, услуга оказывается </w:t>
      </w:r>
      <w:r>
        <w:rPr>
          <w:color w:val="000000"/>
        </w:rPr>
        <w:t>на основании письменного заявления с последующим предоставлением документа, удостоверяющего личность, в течение 3 рабочих дней с даты подачи заявления. В случае утраты документа, удостоверяющего личность, гражданин обращается в органы внутренних дел для ег</w:t>
      </w:r>
      <w:r>
        <w:rPr>
          <w:color w:val="000000"/>
        </w:rPr>
        <w:t>о восстановления.</w:t>
      </w:r>
    </w:p>
    <w:p w:rsidR="00000000" w:rsidRDefault="00B507B6">
      <w:pPr>
        <w:pStyle w:val="newncpi"/>
        <w:rPr>
          <w:color w:val="000000"/>
        </w:rPr>
      </w:pPr>
      <w:bookmarkStart w:id="45" w:name="a117"/>
      <w:bookmarkEnd w:id="45"/>
      <w:r>
        <w:rPr>
          <w:color w:val="000000"/>
        </w:rPr>
        <w:t>Для оказания социальных услуг, 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пунктом 15 перечня, в территориальном центре создается «кризисная» комната, положение о которой утверждается директором территориального центра. «Кризисная» комната по решению местных исполни</w:t>
      </w:r>
      <w:r>
        <w:rPr>
          <w:color w:val="000000"/>
        </w:rPr>
        <w:t>тельных и распорядительных органов может размещаться в изолированных жилых помещениях государственного или частного жилищного фонда или в помещениях, закрепленных за иными учреждениями и организациями.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«Кризисная» комната – специально оборудованное отдельн</w:t>
      </w:r>
      <w:r>
        <w:rPr>
          <w:color w:val="000000"/>
        </w:rPr>
        <w:t>ое помещение, в котором созданы необходимые условия для безопасного проживания.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Доступ в «кризисную» комнату обеспечивается круглосуточно в порядке, установленном директором территориального центра.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Во время пребывания граждан в «кризисной» комнате бытовые</w:t>
      </w:r>
      <w:r>
        <w:rPr>
          <w:color w:val="000000"/>
        </w:rPr>
        <w:t xml:space="preserve"> и прочие условия их жизнедеятельности осуществляются на принципах самообслуживания. При заселении семьи с детьми уход за детьми осуществляется родителем.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Лицам из числа детей-сирот и детей, оставшихся без попечения родителей, прибывшим в район при распред</w:t>
      </w:r>
      <w:r>
        <w:rPr>
          <w:color w:val="000000"/>
        </w:rPr>
        <w:t>елении по первому рабочему месту, услуги, 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пунктом 15 перечня, оказываются на кратковременный период решения вопроса о предоставлении места проживания.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Срок пребывания в «кризисной» комнате граждан определяется в договоре и может быть продле</w:t>
      </w:r>
      <w:r>
        <w:rPr>
          <w:color w:val="000000"/>
        </w:rPr>
        <w:t>н с учетом обстоятельств конкретной жизненной ситуации.</w:t>
      </w:r>
    </w:p>
    <w:p w:rsidR="00000000" w:rsidRDefault="00B507B6">
      <w:pPr>
        <w:pStyle w:val="point"/>
        <w:rPr>
          <w:color w:val="000000"/>
        </w:rPr>
      </w:pPr>
      <w:r>
        <w:rPr>
          <w:color w:val="000000"/>
        </w:rPr>
        <w:t>23. Для заключения договора оказания социальных услуг, предусмотренных подпунктами</w:t>
      </w:r>
      <w:r>
        <w:rPr>
          <w:color w:val="000000"/>
        </w:rPr>
        <w:t xml:space="preserve"> </w:t>
      </w:r>
      <w:r>
        <w:rPr>
          <w:color w:val="000000"/>
        </w:rPr>
        <w:t>16.1–16.3,</w:t>
      </w:r>
      <w:r>
        <w:rPr>
          <w:color w:val="000000"/>
        </w:rPr>
        <w:t xml:space="preserve"> </w:t>
      </w:r>
      <w:r>
        <w:rPr>
          <w:color w:val="000000"/>
        </w:rPr>
        <w:t>16.5 пункта 16 перечня, граждане представляют документы, указанные в абзацах втором–четвертом части первой</w:t>
      </w:r>
      <w:r>
        <w:rPr>
          <w:color w:val="000000"/>
        </w:rPr>
        <w:t xml:space="preserve"> пункта 19 настоящей Инструкции.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В территориальном центре для оказания социальных услуг, 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пунктом 16 перечня, может создаваться специально оборудованное рабочее место, расположенное в непосредственной близости от входа (справочно-информацион</w:t>
      </w:r>
      <w:r>
        <w:rPr>
          <w:color w:val="000000"/>
        </w:rPr>
        <w:t>ная служба).</w:t>
      </w:r>
    </w:p>
    <w:p w:rsidR="00000000" w:rsidRDefault="00B507B6">
      <w:pPr>
        <w:pStyle w:val="point"/>
        <w:rPr>
          <w:color w:val="000000"/>
        </w:rPr>
      </w:pPr>
      <w:bookmarkStart w:id="46" w:name="a94"/>
      <w:bookmarkEnd w:id="46"/>
      <w:r>
        <w:rPr>
          <w:color w:val="000000"/>
        </w:rPr>
        <w:t>24. Для заключения договора оказания социальных услуг, 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пунктом 17 перечня, граждане представляют документы, указанные в абзацах втором–четвертом части первой пункта 19 настоящей Инструкции, а также медицинскую</w:t>
      </w:r>
      <w:r>
        <w:rPr>
          <w:color w:val="000000"/>
        </w:rPr>
        <w:t xml:space="preserve"> </w:t>
      </w:r>
      <w:r>
        <w:rPr>
          <w:color w:val="000000"/>
        </w:rPr>
        <w:t>справку о состоян</w:t>
      </w:r>
      <w:r>
        <w:rPr>
          <w:color w:val="000000"/>
        </w:rPr>
        <w:t>ии здоровья и (или)</w:t>
      </w:r>
      <w:r>
        <w:rPr>
          <w:color w:val="000000"/>
        </w:rPr>
        <w:t xml:space="preserve"> </w:t>
      </w:r>
      <w:r>
        <w:rPr>
          <w:color w:val="000000"/>
        </w:rPr>
        <w:t>заключение ВКК, содержащие информацию о наличии медицинских показаний и (или) отсутствии медицинских противопоказаний для оказания социальных услуг в форме социального обслуживания на дому.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Работники территориального центра в течение тр</w:t>
      </w:r>
      <w:r>
        <w:rPr>
          <w:color w:val="000000"/>
        </w:rPr>
        <w:t>ех рабочих дней со дня обращения гражданина запрашивают у государственных органов и иных организаций: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сведения о занимаемом в данном населенном пункте жилом помещении, месте жительства и составе семьи (с указанием сведений о месте жительства и составе семь</w:t>
      </w:r>
      <w:r>
        <w:rPr>
          <w:color w:val="000000"/>
        </w:rPr>
        <w:t>и) – в отношении лица, обратившегося за оказанием социальных услуг;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сведения о размере получаемой пенсии за месяц, предшествующий месяцу обращения за оказанием социальных услуг, – для одиноких нетрудоспособных граждан;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сведения об отсутствии ухода за гражд</w:t>
      </w:r>
      <w:r>
        <w:rPr>
          <w:color w:val="000000"/>
        </w:rPr>
        <w:t>анином, обратившимся за оказанием социальных услуг, лицом, получающим пособие по уходу за инвалидом I группы либо лицом, достигшим 80-летнего возраста;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сведения, подтверждающие, что гражданин, обратившийся за оказанием социальных услуг, не является получат</w:t>
      </w:r>
      <w:r>
        <w:rPr>
          <w:color w:val="000000"/>
        </w:rPr>
        <w:t>елем ренты согласно договору ренты либо пожизненного содержания с иждивением (за исключением договора пожизненного содержания с иждивением, заключенного с местным исполнительным и распорядительным органом) – для одиноких нетрудоспособных граждан.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При повто</w:t>
      </w:r>
      <w:r>
        <w:rPr>
          <w:color w:val="000000"/>
        </w:rPr>
        <w:t>рных обращениях в течение календарного года (с 1 января по 31 декабря) за оказанием социальных услуг, 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пунктом 17 перечня, документы (сведения), указанные в частях первой и второй настоящего пункта, представляются и запрашиваются в случае из</w:t>
      </w:r>
      <w:r>
        <w:rPr>
          <w:color w:val="000000"/>
        </w:rPr>
        <w:t>менения обстоятельств (сведений), в них указанных.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Для оказания социальных услуг, 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пунктом 17 перечня, в территориальном центре могут создаваться хозяйственные бригады.</w:t>
      </w:r>
    </w:p>
    <w:p w:rsidR="00000000" w:rsidRDefault="00B507B6">
      <w:pPr>
        <w:pStyle w:val="point"/>
        <w:rPr>
          <w:color w:val="000000"/>
        </w:rPr>
      </w:pPr>
      <w:bookmarkStart w:id="47" w:name="a98"/>
      <w:bookmarkEnd w:id="47"/>
      <w:r>
        <w:rPr>
          <w:color w:val="000000"/>
        </w:rPr>
        <w:t>25. Для заключения договора оказания социальных услуг, предусмотренных п</w:t>
      </w:r>
      <w:r>
        <w:rPr>
          <w:color w:val="000000"/>
        </w:rPr>
        <w:t>унктами</w:t>
      </w:r>
      <w:r>
        <w:rPr>
          <w:color w:val="000000"/>
        </w:rPr>
        <w:t> </w:t>
      </w:r>
      <w:r>
        <w:rPr>
          <w:color w:val="000000"/>
        </w:rPr>
        <w:t>18 и</w:t>
      </w:r>
      <w:r>
        <w:rPr>
          <w:color w:val="000000"/>
        </w:rPr>
        <w:t> </w:t>
      </w:r>
      <w:r>
        <w:rPr>
          <w:color w:val="000000"/>
        </w:rPr>
        <w:t>25 перечня, граждане представляют документы, указанные в абзацах втором–четвертом части первой пункта 19 настоящей Инструкции.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Для заключения договора оказания социальных услуг, предусмотренных подпунктами</w:t>
      </w:r>
      <w:r>
        <w:rPr>
          <w:color w:val="000000"/>
        </w:rPr>
        <w:t> </w:t>
      </w:r>
      <w:r>
        <w:rPr>
          <w:color w:val="000000"/>
        </w:rPr>
        <w:t>22.8,</w:t>
      </w:r>
      <w:r>
        <w:rPr>
          <w:color w:val="000000"/>
        </w:rPr>
        <w:t xml:space="preserve"> </w:t>
      </w:r>
      <w:r>
        <w:rPr>
          <w:color w:val="000000"/>
        </w:rPr>
        <w:t>22.10.3 пункта 22,</w:t>
      </w:r>
      <w:r>
        <w:rPr>
          <w:color w:val="000000"/>
        </w:rPr>
        <w:t xml:space="preserve"> </w:t>
      </w:r>
      <w:r>
        <w:rPr>
          <w:color w:val="000000"/>
        </w:rPr>
        <w:t>пунктом 25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</w:t>
      </w:r>
      <w:r>
        <w:rPr>
          <w:color w:val="000000"/>
        </w:rPr>
        <w:t>перечня, граждане представляют документы, указанные в абзацах втором–четвертом части первой пункта 19 настоящей Инструкции, а также: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индивидуальную программу реабилитации, абилитации инвалида, индивидуальную</w:t>
      </w:r>
      <w:r>
        <w:rPr>
          <w:color w:val="000000"/>
        </w:rPr>
        <w:t xml:space="preserve"> </w:t>
      </w:r>
      <w:r>
        <w:rPr>
          <w:color w:val="000000"/>
        </w:rPr>
        <w:t>программу реабилитации, абилитации ребенка-инвал</w:t>
      </w:r>
      <w:r>
        <w:rPr>
          <w:color w:val="000000"/>
        </w:rPr>
        <w:t>ида (далее – ИПРА) или</w:t>
      </w:r>
      <w:r>
        <w:rPr>
          <w:color w:val="000000"/>
        </w:rPr>
        <w:t xml:space="preserve"> </w:t>
      </w:r>
      <w:r>
        <w:rPr>
          <w:color w:val="000000"/>
        </w:rPr>
        <w:t>заключение ВКК – инвалиды I и II группы, дети-инвалиды в возрасте до 18 лет, завершившие освоение содержания образовательной программы специального образования на уровне общего среднего образования для лиц с интеллектуальной недостат</w:t>
      </w:r>
      <w:r>
        <w:rPr>
          <w:color w:val="000000"/>
        </w:rPr>
        <w:t>очностью;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медицинскую справку о состоянии здоровья или</w:t>
      </w:r>
      <w:r>
        <w:rPr>
          <w:color w:val="000000"/>
        </w:rPr>
        <w:t xml:space="preserve"> </w:t>
      </w:r>
      <w:r>
        <w:rPr>
          <w:color w:val="000000"/>
        </w:rPr>
        <w:t>заключение ВКК – неработающие граждане в возрасте 60 лет и старше, достигшие общеустановленного пенсионного возраста, имеющие право на государственную пенсию.</w:t>
      </w:r>
    </w:p>
    <w:p w:rsidR="00000000" w:rsidRDefault="00B507B6">
      <w:pPr>
        <w:pStyle w:val="newncpi"/>
        <w:rPr>
          <w:color w:val="000000"/>
        </w:rPr>
      </w:pPr>
      <w:bookmarkStart w:id="48" w:name="a173"/>
      <w:bookmarkEnd w:id="48"/>
      <w:r>
        <w:rPr>
          <w:color w:val="000000"/>
        </w:rPr>
        <w:t>Для заключения договора оказания социальны</w:t>
      </w:r>
      <w:r>
        <w:rPr>
          <w:color w:val="000000"/>
        </w:rPr>
        <w:t>х услуг, предусмотренных подпунктами</w:t>
      </w:r>
      <w:r>
        <w:rPr>
          <w:color w:val="000000"/>
        </w:rPr>
        <w:t> </w:t>
      </w:r>
      <w:r>
        <w:rPr>
          <w:color w:val="000000"/>
        </w:rPr>
        <w:t>22.8,</w:t>
      </w:r>
      <w:r>
        <w:rPr>
          <w:color w:val="000000"/>
        </w:rPr>
        <w:t xml:space="preserve"> </w:t>
      </w:r>
      <w:r>
        <w:rPr>
          <w:color w:val="000000"/>
        </w:rPr>
        <w:t>22.10.3 пункта 22 перечня, инвалиды III группы из числа неработающих граждан, которым инвалидность установлена впервые, до трех месяцев подряд в течение года со дня установления инвалидности, представляют документ</w:t>
      </w:r>
      <w:r>
        <w:rPr>
          <w:color w:val="000000"/>
        </w:rPr>
        <w:t>ы, указанные в абзацах втором–четвертом части первой пункта 19 настоящей Инструкции, а также</w:t>
      </w:r>
      <w:r>
        <w:rPr>
          <w:color w:val="000000"/>
        </w:rPr>
        <w:t xml:space="preserve"> </w:t>
      </w:r>
      <w:r>
        <w:rPr>
          <w:color w:val="000000"/>
        </w:rPr>
        <w:t>ИПРА или</w:t>
      </w:r>
      <w:r>
        <w:rPr>
          <w:color w:val="000000"/>
        </w:rPr>
        <w:t xml:space="preserve"> </w:t>
      </w:r>
      <w:r>
        <w:rPr>
          <w:color w:val="000000"/>
        </w:rPr>
        <w:t>заключение ВКК.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 xml:space="preserve">Работники территориального центра в течение трех рабочих дней со дня обращения проводят обследование условий жизнедеятельности гражданина </w:t>
      </w:r>
      <w:r>
        <w:rPr>
          <w:color w:val="000000"/>
        </w:rPr>
        <w:t>с составлением акта оценки по форме согласно приложению 2.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Для оказания социальных услуг, 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пунктом 18 перечня, разрабатывается план патронатного сопровождения гражданина (семьи) по форме согласно приложению 4.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 xml:space="preserve">При оказании социальных услуг,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 xml:space="preserve">пунктом 18 перечня, и необходимости организации межведомственного взаимодействия по преодолению трудной жизненной ситуации в территориальном центре может создаваться патронатный совет. В состав патронатного совета могут входить специалисты </w:t>
      </w:r>
      <w:r>
        <w:rPr>
          <w:color w:val="000000"/>
        </w:rPr>
        <w:t>организаций здравоохранения, учреждений образования, органов внутренних дел, комиссии по делам несовершеннолетних, других организаций.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Функционирование патронатного совета обеспечивается территориальным центром.</w:t>
      </w:r>
    </w:p>
    <w:p w:rsidR="00000000" w:rsidRDefault="00B507B6">
      <w:pPr>
        <w:pStyle w:val="point"/>
        <w:rPr>
          <w:color w:val="000000"/>
        </w:rPr>
      </w:pPr>
      <w:r>
        <w:rPr>
          <w:color w:val="000000"/>
        </w:rPr>
        <w:t>26. </w:t>
      </w:r>
      <w:r>
        <w:rPr>
          <w:color w:val="000000"/>
        </w:rPr>
        <w:t>Для заключения договора оказания социальных услуг, 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пунктом 20 перечня, граждане представляют документы, указанные в абзацах втором–четвертом части первой пункта 19 настоящей Инструкции.</w:t>
      </w:r>
    </w:p>
    <w:p w:rsidR="00000000" w:rsidRDefault="00B507B6">
      <w:pPr>
        <w:pStyle w:val="point"/>
        <w:rPr>
          <w:color w:val="000000"/>
        </w:rPr>
      </w:pPr>
      <w:r>
        <w:rPr>
          <w:color w:val="000000"/>
        </w:rPr>
        <w:t>Социальные услуги, 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подпунктом 20.9 пун</w:t>
      </w:r>
      <w:r>
        <w:rPr>
          <w:color w:val="000000"/>
        </w:rPr>
        <w:t>кта 20 перечня, оказываются инвалидам по слуху независимо от группы инвалидности.</w:t>
      </w:r>
    </w:p>
    <w:p w:rsidR="00000000" w:rsidRDefault="00B507B6">
      <w:pPr>
        <w:pStyle w:val="point"/>
        <w:rPr>
          <w:color w:val="000000"/>
        </w:rPr>
      </w:pPr>
      <w:r>
        <w:rPr>
          <w:color w:val="000000"/>
        </w:rPr>
        <w:t>27. Оказание социальных услуг, 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пунктом 21 перечня, осуществляется в соответствии с законодательством об оказании психологической помощи.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Для оказания социальн</w:t>
      </w:r>
      <w:r>
        <w:rPr>
          <w:color w:val="000000"/>
        </w:rPr>
        <w:t>ых услуг, 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пунктом 21 перечня, в территориальном центре оборудуются специальные помещения (комната психологической разгрузки, сенсорная комната, кабинеты индивидуальной и групповой работы).</w:t>
      </w:r>
    </w:p>
    <w:p w:rsidR="00000000" w:rsidRDefault="00B507B6">
      <w:pPr>
        <w:pStyle w:val="point"/>
        <w:rPr>
          <w:color w:val="000000"/>
        </w:rPr>
      </w:pPr>
      <w:r>
        <w:rPr>
          <w:color w:val="000000"/>
        </w:rPr>
        <w:t>28. Для заключения договора оказания социальных усл</w:t>
      </w:r>
      <w:r>
        <w:rPr>
          <w:color w:val="000000"/>
        </w:rPr>
        <w:t>уг, 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пунктом 22 перечня, граждане представляют документы, указанные в абзацах втором–четвертом части первой пункта 19 настоящей Инструкции.</w:t>
      </w:r>
    </w:p>
    <w:p w:rsidR="00000000" w:rsidRDefault="00B507B6">
      <w:pPr>
        <w:pStyle w:val="newncpi"/>
        <w:rPr>
          <w:color w:val="000000"/>
        </w:rPr>
      </w:pPr>
      <w:bookmarkStart w:id="49" w:name="a157"/>
      <w:bookmarkEnd w:id="49"/>
      <w:r>
        <w:rPr>
          <w:color w:val="000000"/>
        </w:rPr>
        <w:t>Для оказания социальных услуг, предусмотренных подпунктами</w:t>
      </w:r>
      <w:r>
        <w:rPr>
          <w:color w:val="000000"/>
        </w:rPr>
        <w:t> </w:t>
      </w:r>
      <w:r>
        <w:rPr>
          <w:color w:val="000000"/>
        </w:rPr>
        <w:t>22.1–22.5,</w:t>
      </w:r>
      <w:r>
        <w:rPr>
          <w:color w:val="000000"/>
        </w:rPr>
        <w:t xml:space="preserve"> </w:t>
      </w:r>
      <w:r>
        <w:rPr>
          <w:color w:val="000000"/>
        </w:rPr>
        <w:t>22.9 пункта 22 перечня, инвалид</w:t>
      </w:r>
      <w:r>
        <w:rPr>
          <w:color w:val="000000"/>
        </w:rPr>
        <w:t>ы I и II группы, дети-инвалиды в возрасте до 18 лет, завершившие освоение содержания образовательной программы специального образования на уровне общего среднего образования для лиц с интеллектуальной недостаточностью, инвалиды III группы из числа неработа</w:t>
      </w:r>
      <w:r>
        <w:rPr>
          <w:color w:val="000000"/>
        </w:rPr>
        <w:t>ющих граждан, которым инвалидность установлена впервые, до трех месяцев подряд в течение года со дня установления инвалидности, дополнительно представляют</w:t>
      </w:r>
      <w:r>
        <w:rPr>
          <w:color w:val="000000"/>
        </w:rPr>
        <w:t xml:space="preserve"> </w:t>
      </w:r>
      <w:r>
        <w:rPr>
          <w:color w:val="000000"/>
        </w:rPr>
        <w:t>ИПРА или</w:t>
      </w:r>
      <w:r>
        <w:rPr>
          <w:color w:val="000000"/>
        </w:rPr>
        <w:t xml:space="preserve"> </w:t>
      </w:r>
      <w:r>
        <w:rPr>
          <w:color w:val="000000"/>
        </w:rPr>
        <w:t>заключение ВКК.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Для оказания социальной услуги, предусмотренной</w:t>
      </w:r>
      <w:r>
        <w:rPr>
          <w:color w:val="000000"/>
        </w:rPr>
        <w:t xml:space="preserve"> </w:t>
      </w:r>
      <w:r>
        <w:rPr>
          <w:color w:val="000000"/>
        </w:rPr>
        <w:t>подпунктом 22.5 пункта 22 пе</w:t>
      </w:r>
      <w:r>
        <w:rPr>
          <w:color w:val="000000"/>
        </w:rPr>
        <w:t>речня, граждане, находящиеся в трудной жизненной ситуации, за исключением граждан, указанных в части второй настоящего пункта, дополнительно представляют медицинскую</w:t>
      </w:r>
      <w:r>
        <w:rPr>
          <w:color w:val="000000"/>
        </w:rPr>
        <w:t xml:space="preserve"> </w:t>
      </w:r>
      <w:r>
        <w:rPr>
          <w:color w:val="000000"/>
        </w:rPr>
        <w:t>справку о состоянии здоровья, подтверждающую нуждаемость в техническом средстве социальной</w:t>
      </w:r>
      <w:r>
        <w:rPr>
          <w:color w:val="000000"/>
        </w:rPr>
        <w:t xml:space="preserve"> реабилитации.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В территориальном центре для оказания социальной услуги, предусмотренной</w:t>
      </w:r>
      <w:r>
        <w:rPr>
          <w:color w:val="000000"/>
        </w:rPr>
        <w:t xml:space="preserve"> </w:t>
      </w:r>
      <w:r>
        <w:rPr>
          <w:color w:val="000000"/>
        </w:rPr>
        <w:t>подпунктом 22.5 пункта 22 перечня, создается специально оборудованное отдельное помещение, предназначенное для сбора, хранения и выдачи нуждающимся гражданам (семьям) т</w:t>
      </w:r>
      <w:r>
        <w:rPr>
          <w:color w:val="000000"/>
        </w:rPr>
        <w:t>ехнических средств социальной реабилитации (пункт проката).</w:t>
      </w:r>
    </w:p>
    <w:p w:rsidR="00000000" w:rsidRDefault="00B507B6">
      <w:pPr>
        <w:pStyle w:val="point"/>
        <w:rPr>
          <w:color w:val="000000"/>
        </w:rPr>
      </w:pPr>
      <w:r>
        <w:rPr>
          <w:color w:val="000000"/>
        </w:rPr>
        <w:t>29. Для заключения договора оказания социальных услуг, 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подпунктом 23.1 пункта 23 перечня, граждане представляют документы, указанные в абзацах втором и четвертом части первой пункт</w:t>
      </w:r>
      <w:r>
        <w:rPr>
          <w:color w:val="000000"/>
        </w:rPr>
        <w:t>а 19 настоящей Инструкции, а также: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свидетельство о рождении ребенка (детей);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удостоверение инвалида – для семей, воспитывающих ребенка-инвалида (детей-инвалидов), и семей, в которых родители (родитель) являются инвалидами;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справку о том, что гражданин явл</w:t>
      </w:r>
      <w:r>
        <w:rPr>
          <w:color w:val="000000"/>
        </w:rPr>
        <w:t>яется обучающимся, с указанием дополнительных сведений о получении образования на дому – для детей-инвалидов, обучающихся в учреждении образования с получением образования на дому;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сведения, подтверждающие занятость трудоспособного отца (отчима) в полной с</w:t>
      </w:r>
      <w:r>
        <w:rPr>
          <w:color w:val="000000"/>
        </w:rPr>
        <w:t>емье на дату обращения за оказанием социальных услуг и не менее 6 месяцев суммарно из последних 12 месяцев перед месяцем обращения.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Работники территориального центра в течение трех рабочих дней со дня обращения проводят обследование условий жизнедеятельнос</w:t>
      </w:r>
      <w:r>
        <w:rPr>
          <w:color w:val="000000"/>
        </w:rPr>
        <w:t>ти семьи с составлением акта оценки по форме согласно приложению 2.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Услуги, 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подпунктом 23.1 пункта 23 перечня, не предоставляются в случае, если: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ребенок (ребенок-инвалид) получает основное или специальное образование в учреждениях образова</w:t>
      </w:r>
      <w:r>
        <w:rPr>
          <w:color w:val="000000"/>
        </w:rPr>
        <w:t>ния (за исключением получения образования на дому);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ребенок-инвалид получает основное или специальное образование в учреждениях образования, а дополнительное образование для детей и молодежи – на дому;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оказываются услуги в форме полустационарного социально</w:t>
      </w:r>
      <w:r>
        <w:rPr>
          <w:color w:val="000000"/>
        </w:rPr>
        <w:t>го обслуживания, а также услуга, предусмотренная</w:t>
      </w:r>
      <w:r>
        <w:rPr>
          <w:color w:val="000000"/>
        </w:rPr>
        <w:t xml:space="preserve"> </w:t>
      </w:r>
      <w:r>
        <w:rPr>
          <w:color w:val="000000"/>
        </w:rPr>
        <w:t>пунктом 12 перечня;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уход за ребенком-инвалидом (детьми-инвалидами) с получением пособия по уходу за ребенком-инвалидом осуществляет другое лицо, не являющееся родителем (матерью (мачехой), отцом (отчимом), з</w:t>
      </w:r>
      <w:r>
        <w:rPr>
          <w:color w:val="000000"/>
        </w:rPr>
        <w:t>аконным представителем.</w:t>
      </w:r>
    </w:p>
    <w:p w:rsidR="00000000" w:rsidRDefault="00B507B6">
      <w:pPr>
        <w:pStyle w:val="point"/>
        <w:rPr>
          <w:color w:val="000000"/>
        </w:rPr>
      </w:pPr>
      <w:r>
        <w:rPr>
          <w:color w:val="000000"/>
        </w:rPr>
        <w:t>30. Для заключения договора оказания социальных услуг в форме полустационарного социального обслуживания граждане представляют документы, указанные в абзацах втором–четвертом части первой пункта 19 настоящей Инструкции, медицинскую</w:t>
      </w:r>
      <w:r>
        <w:rPr>
          <w:color w:val="000000"/>
        </w:rPr>
        <w:t xml:space="preserve"> </w:t>
      </w:r>
      <w:r>
        <w:rPr>
          <w:color w:val="000000"/>
        </w:rPr>
        <w:t>справку о состоянии здоровья и (или)</w:t>
      </w:r>
      <w:r>
        <w:rPr>
          <w:color w:val="000000"/>
        </w:rPr>
        <w:t xml:space="preserve"> </w:t>
      </w:r>
      <w:r>
        <w:rPr>
          <w:color w:val="000000"/>
        </w:rPr>
        <w:t>заключение ВКК, содержащие информацию об отсутствии медицинских противопоказаний для оказания социальных услуг в форме полустационарного социального обслуживания, а также сопроводительные документы из центров коррекцион</w:t>
      </w:r>
      <w:r>
        <w:rPr>
          <w:color w:val="000000"/>
        </w:rPr>
        <w:t>но-развивающего обучения и реабилитации – для выпускников названных центров.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Работники территориального центра в течение трех рабочих дней со дня обращения проводят обследование условий жизнедеятельности гражданина с составлением акта оценки по форме согла</w:t>
      </w:r>
      <w:r>
        <w:rPr>
          <w:color w:val="000000"/>
        </w:rPr>
        <w:t>сно приложению 2 и запрашивают у государственных органов и иных организаций: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сведения о занимаемом в данном населенном пункте жилом помещении, месте жительства и составе семьи (с указанием сведений о месте жительства и составе семьи) – в отношении лица, об</w:t>
      </w:r>
      <w:r>
        <w:rPr>
          <w:color w:val="000000"/>
        </w:rPr>
        <w:t>ратившегося за оказанием социальных услуг;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сведения о размере получаемой пенсии за месяц, предшествующий месяцу подачи заявления об оказании социальных услуг, – для одиноких нетрудоспособных граждан (за исключением детей-инвалидов в возрасте до 18 лет), об</w:t>
      </w:r>
      <w:r>
        <w:rPr>
          <w:color w:val="000000"/>
        </w:rPr>
        <w:t>ратившихся за оказанием социальных услуг, 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подпунктом 23.3 пункта 23 перечня;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сведения, подтверждающие, что гражданин, обратившийся за оказанием социальных услуг, не является получателем ренты согласно договору ренты либо пожизненного содерж</w:t>
      </w:r>
      <w:r>
        <w:rPr>
          <w:color w:val="000000"/>
        </w:rPr>
        <w:t>ания с иждивением (за исключением договора пожизненного содержания с иждивением, заключенного с местным исполнительным и распорядительным органом) – для неработающих граждан в возрасте 60 лет и старше, достигших общеустановленного пенсионного возраста, име</w:t>
      </w:r>
      <w:r>
        <w:rPr>
          <w:color w:val="000000"/>
        </w:rPr>
        <w:t>ющих право на государственную пенсию, из числа одиноких нетрудоспособных граждан.</w:t>
      </w:r>
    </w:p>
    <w:p w:rsidR="00000000" w:rsidRDefault="00B507B6">
      <w:pPr>
        <w:pStyle w:val="point"/>
        <w:rPr>
          <w:color w:val="000000"/>
        </w:rPr>
      </w:pPr>
      <w:r>
        <w:rPr>
          <w:color w:val="000000"/>
        </w:rPr>
        <w:t>31. Для заключения договора оказания социальных услуг в форме стационарного социального обслуживания и социального обслуживания на дому, а также для оказания социальных услуг</w:t>
      </w:r>
      <w:r>
        <w:rPr>
          <w:color w:val="000000"/>
        </w:rPr>
        <w:t>, предусмотренных подпунктами</w:t>
      </w:r>
      <w:r>
        <w:rPr>
          <w:color w:val="000000"/>
        </w:rPr>
        <w:t> </w:t>
      </w:r>
      <w:r>
        <w:rPr>
          <w:color w:val="000000"/>
        </w:rPr>
        <w:t>23.2, 23.3 пункта 23 перечня, граждане представляют документы, указанные в абзацах втором–четвертом части первой пункта 19 настоящей Инструкции, а также медицинскую</w:t>
      </w:r>
      <w:r>
        <w:rPr>
          <w:color w:val="000000"/>
        </w:rPr>
        <w:t xml:space="preserve"> </w:t>
      </w:r>
      <w:r>
        <w:rPr>
          <w:color w:val="000000"/>
        </w:rPr>
        <w:t>справку о состоянии здоровья и (или)</w:t>
      </w:r>
      <w:r>
        <w:rPr>
          <w:color w:val="000000"/>
        </w:rPr>
        <w:t xml:space="preserve"> </w:t>
      </w:r>
      <w:r>
        <w:rPr>
          <w:color w:val="000000"/>
        </w:rPr>
        <w:t>заключение ВКК, содержащ</w:t>
      </w:r>
      <w:r>
        <w:rPr>
          <w:color w:val="000000"/>
        </w:rPr>
        <w:t>ие информацию о наличии медицинских показаний и (или) отсутствии медицинских противопоказаний для оказания социальных услуг в форме стационарного социального обслуживания, социального обслуживания на дому, а также для оказания социальных услуг, предусмотре</w:t>
      </w:r>
      <w:r>
        <w:rPr>
          <w:color w:val="000000"/>
        </w:rPr>
        <w:t>нных подпунктами</w:t>
      </w:r>
      <w:r>
        <w:rPr>
          <w:color w:val="000000"/>
        </w:rPr>
        <w:t> </w:t>
      </w:r>
      <w:r>
        <w:rPr>
          <w:color w:val="000000"/>
        </w:rPr>
        <w:t>23.2, 23.3 пункта 23 перечня.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Работники территориального центра в течение трех рабочих дней со дня обращения проводят обследование условий жизнедеятельности гражданина с составлением акта оценки по форме согласно приложению 2 и запрашивают</w:t>
      </w:r>
      <w:r>
        <w:rPr>
          <w:color w:val="000000"/>
        </w:rPr>
        <w:t xml:space="preserve"> у государственных органов и иных организаций: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сведения о размере получаемой пенсии за месяц, предшествующий месяцу подачи заявления об оказании социальных услуг, – для одиноких нетрудоспособных граждан;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сведения об отсутствии ухода за гражданином, обратив</w:t>
      </w:r>
      <w:r>
        <w:rPr>
          <w:color w:val="000000"/>
        </w:rPr>
        <w:t>шимся за оказанием социальных услуг, лицом, получающим пособие по уходу за инвалидом I группы либо лицом, достигшим 80-летнего возраста;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сведения о занимаемом в данном населенном пункте жилом помещении, месте жительства и составе семьи (с </w:t>
      </w:r>
      <w:r>
        <w:rPr>
          <w:color w:val="000000"/>
        </w:rPr>
        <w:t>указанием сведений о месте жительства и составе семьи) – в отношении лица, обратившегося за оказанием социальных услуг;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сведения, подтверждающие, что гражданин, обратившийся за оказанием социальных услуг, не является получателем ренты согласно договору рен</w:t>
      </w:r>
      <w:r>
        <w:rPr>
          <w:color w:val="000000"/>
        </w:rPr>
        <w:t>ты либо пожизненного содержания с иждивением (за исключением договора пожизненного содержания с иждивением, заключенного с местным исполнительным и распорядительным органом) – для одиноких нетрудоспособных граждан.</w:t>
      </w:r>
    </w:p>
    <w:p w:rsidR="00000000" w:rsidRDefault="00B507B6">
      <w:pPr>
        <w:pStyle w:val="point"/>
        <w:rPr>
          <w:color w:val="000000"/>
        </w:rPr>
      </w:pPr>
      <w:r>
        <w:rPr>
          <w:color w:val="000000"/>
        </w:rPr>
        <w:t>32. Решение о заключении договора оказани</w:t>
      </w:r>
      <w:r>
        <w:rPr>
          <w:color w:val="000000"/>
        </w:rPr>
        <w:t>я социальных услуг принимается руководителем территориального центра в течение пяти рабочих дней после получения последнего необходимого для оказания социальных услуг документа (сведений).</w:t>
      </w:r>
    </w:p>
    <w:p w:rsidR="00000000" w:rsidRDefault="00B507B6">
      <w:pPr>
        <w:pStyle w:val="point"/>
        <w:rPr>
          <w:color w:val="000000"/>
        </w:rPr>
      </w:pPr>
      <w:r>
        <w:rPr>
          <w:color w:val="000000"/>
        </w:rPr>
        <w:t>32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 Для оказания инвалиду (ребенку-инвалиду) услуг, предусмотренны</w:t>
      </w:r>
      <w:r>
        <w:rPr>
          <w:color w:val="000000"/>
        </w:rPr>
        <w:t>х подпунктами</w:t>
      </w:r>
      <w:r>
        <w:rPr>
          <w:color w:val="000000"/>
        </w:rPr>
        <w:t> </w:t>
      </w:r>
      <w:r>
        <w:rPr>
          <w:color w:val="000000"/>
        </w:rPr>
        <w:t>22.1–22.9,</w:t>
      </w:r>
      <w:r>
        <w:rPr>
          <w:color w:val="000000"/>
        </w:rPr>
        <w:t xml:space="preserve"> </w:t>
      </w:r>
      <w:r>
        <w:rPr>
          <w:color w:val="000000"/>
        </w:rPr>
        <w:t>22.10.3 пункта 22,</w:t>
      </w:r>
      <w:r>
        <w:rPr>
          <w:color w:val="000000"/>
        </w:rPr>
        <w:t xml:space="preserve"> </w:t>
      </w:r>
      <w:r>
        <w:rPr>
          <w:color w:val="000000"/>
        </w:rPr>
        <w:t>пунктом 25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перечня, и иных услуг с целью социальной реабилитации, абилитации на основе</w:t>
      </w:r>
      <w:r>
        <w:rPr>
          <w:color w:val="000000"/>
        </w:rPr>
        <w:t xml:space="preserve"> </w:t>
      </w:r>
      <w:r>
        <w:rPr>
          <w:color w:val="000000"/>
        </w:rPr>
        <w:t>ИПРА разрабатывается индивидуальный план социальной реабилитации, абилитации инвалида (ребенка-инвалида) в территориальном ц</w:t>
      </w:r>
      <w:r>
        <w:rPr>
          <w:color w:val="000000"/>
        </w:rPr>
        <w:t>ентре социального обслуживания населения по форме согласно приложению 5.</w:t>
      </w:r>
    </w:p>
    <w:p w:rsidR="00000000" w:rsidRDefault="00B507B6">
      <w:pPr>
        <w:pStyle w:val="point"/>
        <w:rPr>
          <w:color w:val="000000"/>
        </w:rPr>
      </w:pPr>
      <w:r>
        <w:rPr>
          <w:color w:val="000000"/>
        </w:rPr>
        <w:t>33. Для организации и оказания территориальными центрами в форме социального обслуживания на дому социальных услуг, предусмотренных подпунктами</w:t>
      </w:r>
      <w:r>
        <w:rPr>
          <w:color w:val="000000"/>
        </w:rPr>
        <w:t> </w:t>
      </w:r>
      <w:r>
        <w:rPr>
          <w:color w:val="000000"/>
        </w:rPr>
        <w:t>17.1–17.6,</w:t>
      </w:r>
      <w:r>
        <w:rPr>
          <w:color w:val="000000"/>
        </w:rPr>
        <w:t xml:space="preserve"> </w:t>
      </w:r>
      <w:r>
        <w:rPr>
          <w:color w:val="000000"/>
        </w:rPr>
        <w:t>17.7.2–17.10,</w:t>
      </w:r>
      <w:r>
        <w:rPr>
          <w:color w:val="000000"/>
        </w:rPr>
        <w:t xml:space="preserve"> </w:t>
      </w:r>
      <w:r>
        <w:rPr>
          <w:color w:val="000000"/>
        </w:rPr>
        <w:t>17.13, 17.14,</w:t>
      </w:r>
      <w:r>
        <w:rPr>
          <w:color w:val="000000"/>
        </w:rPr>
        <w:t xml:space="preserve"> </w:t>
      </w:r>
      <w:r>
        <w:rPr>
          <w:color w:val="000000"/>
        </w:rPr>
        <w:t>17.16, 17.17,</w:t>
      </w:r>
      <w:r>
        <w:rPr>
          <w:color w:val="000000"/>
        </w:rPr>
        <w:t xml:space="preserve"> </w:t>
      </w:r>
      <w:r>
        <w:rPr>
          <w:color w:val="000000"/>
        </w:rPr>
        <w:t>17.22–17.23 пункта 17,</w:t>
      </w:r>
      <w:r>
        <w:rPr>
          <w:color w:val="000000"/>
        </w:rPr>
        <w:t xml:space="preserve"> </w:t>
      </w:r>
      <w:r>
        <w:rPr>
          <w:color w:val="000000"/>
        </w:rPr>
        <w:t>подпунктом 20.9 пункта 20, подпунктами</w:t>
      </w:r>
      <w:r>
        <w:rPr>
          <w:color w:val="000000"/>
        </w:rPr>
        <w:t> </w:t>
      </w:r>
      <w:r>
        <w:rPr>
          <w:color w:val="000000"/>
        </w:rPr>
        <w:t>22.6,</w:t>
      </w:r>
      <w:r>
        <w:rPr>
          <w:color w:val="000000"/>
        </w:rPr>
        <w:t xml:space="preserve"> </w:t>
      </w:r>
      <w:r>
        <w:rPr>
          <w:color w:val="000000"/>
        </w:rPr>
        <w:t>22.8,</w:t>
      </w:r>
      <w:r>
        <w:rPr>
          <w:color w:val="000000"/>
        </w:rPr>
        <w:t xml:space="preserve"> </w:t>
      </w:r>
      <w:r>
        <w:rPr>
          <w:color w:val="000000"/>
        </w:rPr>
        <w:t>22.10.3 пункта 22, пунктами</w:t>
      </w:r>
      <w:r>
        <w:rPr>
          <w:color w:val="000000"/>
        </w:rPr>
        <w:t> </w:t>
      </w:r>
      <w:r>
        <w:rPr>
          <w:color w:val="000000"/>
        </w:rPr>
        <w:t>23, 24 и</w:t>
      </w:r>
      <w:r>
        <w:rPr>
          <w:color w:val="000000"/>
        </w:rPr>
        <w:t> </w:t>
      </w:r>
      <w:r>
        <w:rPr>
          <w:color w:val="000000"/>
        </w:rPr>
        <w:t>25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перечня, работникам территориальных центров в порядке и на условиях, определяемых трудовыми договорами:</w:t>
      </w:r>
    </w:p>
    <w:p w:rsidR="00000000" w:rsidRDefault="00B507B6">
      <w:pPr>
        <w:pStyle w:val="newncpi"/>
        <w:rPr>
          <w:color w:val="000000"/>
        </w:rPr>
      </w:pPr>
      <w:bookmarkStart w:id="50" w:name="a100"/>
      <w:bookmarkEnd w:id="50"/>
      <w:r>
        <w:rPr>
          <w:color w:val="000000"/>
        </w:rPr>
        <w:t>выдаются билеты многора</w:t>
      </w:r>
      <w:r>
        <w:rPr>
          <w:color w:val="000000"/>
        </w:rPr>
        <w:t xml:space="preserve">зового пользования на городские автомобильные перевозки пассажиров в регулярном сообщении, перевозки городским пассажирским электрическим транспортом и метрополитеном либо компенсируется их стоимость, но не более стоимости билета многоразового пользования </w:t>
      </w:r>
      <w:r>
        <w:rPr>
          <w:color w:val="000000"/>
        </w:rPr>
        <w:t>на месяц;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компенсируется стоимость билетов на пригородные автомобильные перевозки пассажиров в регулярном сообщении и перевозки железнодорожным транспортом общего пользования, но не более стоимости проезда по соответствующему маршруту;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выдаются средства ме</w:t>
      </w:r>
      <w:r>
        <w:rPr>
          <w:color w:val="000000"/>
        </w:rPr>
        <w:t>ханизации, велосипеды.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В период использования велосипеда билеты, указанные в абзацах втором и третьем части первой настоящего пункта, не выдаются и их стоимость не компенсируется.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Для оказания социальных услуг, предусмотренных подпунктами</w:t>
      </w:r>
      <w:r>
        <w:rPr>
          <w:color w:val="000000"/>
        </w:rPr>
        <w:t> </w:t>
      </w:r>
      <w:r>
        <w:rPr>
          <w:color w:val="000000"/>
        </w:rPr>
        <w:t>22.4,</w:t>
      </w:r>
      <w:r>
        <w:rPr>
          <w:color w:val="000000"/>
        </w:rPr>
        <w:t xml:space="preserve"> </w:t>
      </w:r>
      <w:r>
        <w:rPr>
          <w:color w:val="000000"/>
        </w:rPr>
        <w:t>22.8.1, 22.</w:t>
      </w:r>
      <w:r>
        <w:rPr>
          <w:color w:val="000000"/>
        </w:rPr>
        <w:t>8.2,</w:t>
      </w:r>
      <w:r>
        <w:rPr>
          <w:color w:val="000000"/>
        </w:rPr>
        <w:t xml:space="preserve"> </w:t>
      </w:r>
      <w:r>
        <w:rPr>
          <w:color w:val="000000"/>
        </w:rPr>
        <w:t>22.10.3–22.10.5 пункта 22,</w:t>
      </w:r>
      <w:r>
        <w:rPr>
          <w:color w:val="000000"/>
        </w:rPr>
        <w:t xml:space="preserve"> </w:t>
      </w:r>
      <w:r>
        <w:rPr>
          <w:color w:val="000000"/>
        </w:rPr>
        <w:t>подпунктом 23.3 пункта 23 перечня, в форме стационарного и (или) полустационарного социального обслуживания в территориальных центрах создаются оснащенные специальным оборудованием, приспособлениями и инструментами реабилита</w:t>
      </w:r>
      <w:r>
        <w:rPr>
          <w:color w:val="000000"/>
        </w:rPr>
        <w:t>ционно-трудовые мастерские, компьютерные классы, кабинеты для работы кружков (клубов, секций) по интересам.</w:t>
      </w:r>
    </w:p>
    <w:p w:rsidR="00000000" w:rsidRDefault="00B507B6">
      <w:pPr>
        <w:pStyle w:val="point"/>
        <w:rPr>
          <w:color w:val="000000"/>
        </w:rPr>
      </w:pPr>
      <w:r>
        <w:rPr>
          <w:color w:val="000000"/>
        </w:rPr>
        <w:t>34. Граждане при подаче заявления об оказании социальных услуг вправе сами представить документы, которые в соответствии с настоящей Инструкцией зап</w:t>
      </w:r>
      <w:r>
        <w:rPr>
          <w:color w:val="000000"/>
        </w:rPr>
        <w:t>рашиваются территориальными центрами.</w:t>
      </w:r>
    </w:p>
    <w:p w:rsidR="00000000" w:rsidRDefault="00B507B6">
      <w:pPr>
        <w:pStyle w:val="point"/>
        <w:rPr>
          <w:color w:val="000000"/>
        </w:rPr>
      </w:pPr>
      <w:r>
        <w:rPr>
          <w:color w:val="000000"/>
        </w:rPr>
        <w:t>35. Условия оказания социальных услуг территориальными центрами пересматриваются: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 xml:space="preserve">ежегодно с 1 февраля на основании среднедушевого дохода одинокого нетрудоспособного гражданина, исчисленного по фактически полученным в </w:t>
      </w:r>
      <w:r>
        <w:rPr>
          <w:color w:val="000000"/>
        </w:rPr>
        <w:t>декабре предшествующего года доходам, и бюджета прожиточного минимума в среднем на душу населения, утвержденного в ценах декабря предшествующего года;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при изменении состава семьи нетрудоспособных граждан, а также переходе нетрудоспособных граждан в категор</w:t>
      </w:r>
      <w:r>
        <w:rPr>
          <w:color w:val="000000"/>
        </w:rPr>
        <w:t>ию одиноких нетрудоспособных граждан – с первого числа месяца, следующего за месяцем, в котором произошли изменения;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при изменении тарифов на социальные услуги в порядке, установленном законодательством.</w:t>
      </w:r>
    </w:p>
    <w:p w:rsidR="00000000" w:rsidRDefault="00B507B6">
      <w:pPr>
        <w:pStyle w:val="chapter"/>
        <w:rPr>
          <w:color w:val="000000"/>
        </w:rPr>
      </w:pPr>
      <w:bookmarkStart w:id="51" w:name="a29"/>
      <w:bookmarkEnd w:id="51"/>
      <w:r>
        <w:rPr>
          <w:color w:val="000000"/>
        </w:rPr>
        <w:t>ГЛАВА 4</w:t>
      </w:r>
      <w:r>
        <w:rPr>
          <w:color w:val="000000"/>
        </w:rPr>
        <w:br/>
        <w:t xml:space="preserve">ПОРЯДОК И УСЛОВИЯ ОКАЗАНИЯ СОЦИАЛЬНЫХ УСЛУГ </w:t>
      </w:r>
      <w:r>
        <w:rPr>
          <w:color w:val="000000"/>
        </w:rPr>
        <w:t>ЦЕНТРАМИ СЕМЬИ И ДЕТЕЙ</w:t>
      </w:r>
    </w:p>
    <w:p w:rsidR="00000000" w:rsidRDefault="00B507B6">
      <w:pPr>
        <w:pStyle w:val="point"/>
        <w:rPr>
          <w:color w:val="000000"/>
        </w:rPr>
      </w:pPr>
      <w:bookmarkStart w:id="52" w:name="a160"/>
      <w:bookmarkEnd w:id="52"/>
      <w:r>
        <w:rPr>
          <w:color w:val="000000"/>
        </w:rPr>
        <w:t>36. Для заключения договора оказания социальных услуг гражданин или его законный представитель обращается в центр семьи и детей и представляет следующие документы: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документ, удостоверяющий личность;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документ установленного образца о </w:t>
      </w:r>
      <w:r>
        <w:rPr>
          <w:color w:val="000000"/>
        </w:rPr>
        <w:t>праве на льготы (удостоверение</w:t>
      </w:r>
      <w:r>
        <w:rPr>
          <w:color w:val="000000"/>
        </w:rPr>
        <w:t xml:space="preserve"> </w:t>
      </w:r>
      <w:r>
        <w:rPr>
          <w:color w:val="000000"/>
        </w:rPr>
        <w:t>инвалида, многодетной</w:t>
      </w:r>
      <w:r>
        <w:rPr>
          <w:color w:val="000000"/>
        </w:rPr>
        <w:t xml:space="preserve"> </w:t>
      </w:r>
      <w:r>
        <w:rPr>
          <w:color w:val="000000"/>
        </w:rPr>
        <w:t>семьи) для граждан, относящихся к категории пользующихся льготами;</w:t>
      </w:r>
    </w:p>
    <w:p w:rsidR="00000000" w:rsidRDefault="00B507B6">
      <w:pPr>
        <w:pStyle w:val="point"/>
        <w:rPr>
          <w:color w:val="000000"/>
        </w:rPr>
      </w:pPr>
      <w:r>
        <w:rPr>
          <w:color w:val="000000"/>
        </w:rPr>
        <w:t>согласие на обработку специальных персональных данных в случаях, предусмотренных законодательством о персональных данных.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Решение о закл</w:t>
      </w:r>
      <w:r>
        <w:rPr>
          <w:color w:val="000000"/>
        </w:rPr>
        <w:t>ючении договора оказания социальных услуг принимается руководителем центра семьи и детей в течение пяти рабочих дней после получения последнего необходимого для оказания социальных услуг документа (сведений).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Письменное заявление представляется для заключе</w:t>
      </w:r>
      <w:r>
        <w:rPr>
          <w:color w:val="000000"/>
        </w:rPr>
        <w:t>ния договора оказания социальных услуг, 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пунктом 26, подпунктами</w:t>
      </w:r>
      <w:r>
        <w:rPr>
          <w:color w:val="000000"/>
        </w:rPr>
        <w:t> </w:t>
      </w:r>
      <w:r>
        <w:rPr>
          <w:color w:val="000000"/>
        </w:rPr>
        <w:t>27.2–27.4 пункта 27,</w:t>
      </w:r>
      <w:r>
        <w:rPr>
          <w:color w:val="000000"/>
        </w:rPr>
        <w:t xml:space="preserve"> </w:t>
      </w:r>
      <w:r>
        <w:rPr>
          <w:color w:val="000000"/>
        </w:rPr>
        <w:t>пунктом 28, подпунктами</w:t>
      </w:r>
      <w:r>
        <w:rPr>
          <w:color w:val="000000"/>
        </w:rPr>
        <w:t> </w:t>
      </w:r>
      <w:r>
        <w:rPr>
          <w:color w:val="000000"/>
        </w:rPr>
        <w:t>29.2,</w:t>
      </w:r>
      <w:r>
        <w:rPr>
          <w:color w:val="000000"/>
        </w:rPr>
        <w:t xml:space="preserve"> </w:t>
      </w:r>
      <w:r>
        <w:rPr>
          <w:color w:val="000000"/>
        </w:rPr>
        <w:t>29.3.2–29.3.4 пункта 29, пунктами</w:t>
      </w:r>
      <w:r>
        <w:rPr>
          <w:color w:val="000000"/>
        </w:rPr>
        <w:t> </w:t>
      </w:r>
      <w:r>
        <w:rPr>
          <w:color w:val="000000"/>
        </w:rPr>
        <w:t>30 и</w:t>
      </w:r>
      <w:r>
        <w:rPr>
          <w:color w:val="000000"/>
        </w:rPr>
        <w:t> </w:t>
      </w:r>
      <w:r>
        <w:rPr>
          <w:color w:val="000000"/>
        </w:rPr>
        <w:t>32 перечня.</w:t>
      </w:r>
    </w:p>
    <w:p w:rsidR="00000000" w:rsidRDefault="00B507B6">
      <w:pPr>
        <w:pStyle w:val="point"/>
        <w:rPr>
          <w:color w:val="000000"/>
        </w:rPr>
      </w:pPr>
      <w:r>
        <w:rPr>
          <w:color w:val="000000"/>
        </w:rPr>
        <w:t>37. Оказание социальных услуг, предусмотренных пунктами</w:t>
      </w:r>
      <w:r>
        <w:rPr>
          <w:color w:val="000000"/>
        </w:rPr>
        <w:t xml:space="preserve"> </w:t>
      </w:r>
      <w:r>
        <w:rPr>
          <w:color w:val="000000"/>
        </w:rPr>
        <w:t>26–31 перечня, в п</w:t>
      </w:r>
      <w:r>
        <w:rPr>
          <w:color w:val="000000"/>
        </w:rPr>
        <w:t>ределах норм и нормативов осуществляется центрами семьи и детей без взимания платы.</w:t>
      </w:r>
    </w:p>
    <w:p w:rsidR="00000000" w:rsidRDefault="00B507B6">
      <w:pPr>
        <w:pStyle w:val="point"/>
        <w:rPr>
          <w:color w:val="000000"/>
        </w:rPr>
      </w:pPr>
      <w:r>
        <w:rPr>
          <w:color w:val="000000"/>
        </w:rPr>
        <w:t>38. Социальные услуги, 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пунктом 32 перечня, в пределах установленных перечнем норм и нормативов обеспеченности граждан услугами государственных учреждений со</w:t>
      </w:r>
      <w:r>
        <w:rPr>
          <w:color w:val="000000"/>
        </w:rPr>
        <w:t>циального обслуживания без взимания платы оказываются: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семьям, воспитывающим двойню и более детей в возрасте до 3 лет;</w:t>
      </w:r>
    </w:p>
    <w:p w:rsidR="00000000" w:rsidRDefault="00B507B6">
      <w:pPr>
        <w:pStyle w:val="newncpi"/>
        <w:rPr>
          <w:color w:val="000000"/>
        </w:rPr>
      </w:pPr>
      <w:bookmarkStart w:id="53" w:name="a119"/>
      <w:bookmarkEnd w:id="53"/>
      <w:r>
        <w:rPr>
          <w:color w:val="000000"/>
        </w:rPr>
        <w:t>семьям, воспитывающим ребенка-инвалида (детей-инвалидов) в возрасте до 18 лет;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семьям, воспитывающим детей в возрасте до 6 лет, в которых</w:t>
      </w:r>
      <w:r>
        <w:rPr>
          <w:color w:val="000000"/>
        </w:rPr>
        <w:t xml:space="preserve"> оба родителя – мать (мачеха), отец (отчим) – либо родитель в неполной семье являются инвалидами I или II группы.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Социальные услуги, 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пунктом 32 перечня, оказываются на возмездной основе на условиях полной оплаты, если в полной семье трудосп</w:t>
      </w:r>
      <w:r>
        <w:rPr>
          <w:color w:val="000000"/>
        </w:rPr>
        <w:t>особный отец (отчим) является не занятым в экономике на дату обращения за социальными услугами и не менее 6 месяцев суммарно из последних 12 месяцев перед месяцем обращения.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Услуги, 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пунктом 32 перечня, не предоставляются в случае, если: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ребенок (ребенок-инвалид) получает основное или специальное образование в учреждениях образования (за исключением получения образования на дому);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ребенок-инвалид получает основное или специальное образование в учреждениях образования, а дополнительное обра</w:t>
      </w:r>
      <w:r>
        <w:rPr>
          <w:color w:val="000000"/>
        </w:rPr>
        <w:t>зование для детей и молодежи – на дому;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предоставляются услуги в форме полустационарного социального обслуживания, а также услуга, предусмотренная</w:t>
      </w:r>
      <w:r>
        <w:rPr>
          <w:color w:val="000000"/>
        </w:rPr>
        <w:t xml:space="preserve"> </w:t>
      </w:r>
      <w:r>
        <w:rPr>
          <w:color w:val="000000"/>
        </w:rPr>
        <w:t>пунктом 12 перечня;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уход за ребенком-инвалидом (детьми-инвалидами) с получением пособия по уходу за ребенком-</w:t>
      </w:r>
      <w:r>
        <w:rPr>
          <w:color w:val="000000"/>
        </w:rPr>
        <w:t>инвалидом осуществляет другое лицо, не являющееся родителем (матерью (мачехой), отцом (отчимом), законным представителем.</w:t>
      </w:r>
    </w:p>
    <w:p w:rsidR="00000000" w:rsidRDefault="00B507B6">
      <w:pPr>
        <w:pStyle w:val="point"/>
        <w:rPr>
          <w:color w:val="000000"/>
        </w:rPr>
      </w:pPr>
      <w:r>
        <w:rPr>
          <w:color w:val="000000"/>
        </w:rPr>
        <w:t>39. Для заключения договора оказания социальных услуг, предусмотренных подпунктами</w:t>
      </w:r>
      <w:r>
        <w:rPr>
          <w:color w:val="000000"/>
        </w:rPr>
        <w:t> </w:t>
      </w:r>
      <w:r>
        <w:rPr>
          <w:color w:val="000000"/>
        </w:rPr>
        <w:t>27.2–27.4 пункта 27, подпунктами</w:t>
      </w:r>
      <w:r>
        <w:rPr>
          <w:color w:val="000000"/>
        </w:rPr>
        <w:t> </w:t>
      </w:r>
      <w:r>
        <w:rPr>
          <w:color w:val="000000"/>
        </w:rPr>
        <w:t>29.2,</w:t>
      </w:r>
      <w:r>
        <w:rPr>
          <w:color w:val="000000"/>
        </w:rPr>
        <w:t xml:space="preserve"> </w:t>
      </w:r>
      <w:r>
        <w:rPr>
          <w:color w:val="000000"/>
        </w:rPr>
        <w:t>29.3.1–29.3.</w:t>
      </w:r>
      <w:r>
        <w:rPr>
          <w:color w:val="000000"/>
        </w:rPr>
        <w:t>4 пункта 29,</w:t>
      </w:r>
      <w:r>
        <w:rPr>
          <w:color w:val="000000"/>
        </w:rPr>
        <w:t xml:space="preserve"> </w:t>
      </w:r>
      <w:r>
        <w:rPr>
          <w:color w:val="000000"/>
        </w:rPr>
        <w:t>пунктом 30 перечня, граждане представляют документы, указанные в части первой пункта 36 настоящей Инструкции.</w:t>
      </w:r>
    </w:p>
    <w:p w:rsidR="00000000" w:rsidRDefault="00B507B6">
      <w:pPr>
        <w:pStyle w:val="point"/>
        <w:rPr>
          <w:color w:val="000000"/>
        </w:rPr>
      </w:pPr>
      <w:r>
        <w:rPr>
          <w:color w:val="000000"/>
        </w:rPr>
        <w:t>40. Социальные услуги, 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пунктом 26 перечня, оказываются в соответствии с пунктом 22 настоящей Инструкции.</w:t>
      </w:r>
    </w:p>
    <w:p w:rsidR="00000000" w:rsidRDefault="00B507B6">
      <w:pPr>
        <w:pStyle w:val="point"/>
        <w:rPr>
          <w:color w:val="000000"/>
        </w:rPr>
      </w:pPr>
      <w:r>
        <w:rPr>
          <w:color w:val="000000"/>
        </w:rPr>
        <w:t>41. Социальн</w:t>
      </w:r>
      <w:r>
        <w:rPr>
          <w:color w:val="000000"/>
        </w:rPr>
        <w:t>ые услуги, 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пунктом 28 перечня, оказываются в соответствии с частями первой, третьей–шестой пункта 25 настоящей Инструкции.</w:t>
      </w:r>
    </w:p>
    <w:p w:rsidR="00000000" w:rsidRDefault="00B507B6">
      <w:pPr>
        <w:pStyle w:val="point"/>
        <w:rPr>
          <w:color w:val="000000"/>
        </w:rPr>
      </w:pPr>
      <w:r>
        <w:rPr>
          <w:color w:val="000000"/>
        </w:rPr>
        <w:t>42. Оказание социальных услуг, предусмотренных</w:t>
      </w:r>
      <w:r>
        <w:rPr>
          <w:color w:val="000000"/>
        </w:rPr>
        <w:t xml:space="preserve"> </w:t>
      </w:r>
      <w:r>
        <w:rPr>
          <w:color w:val="000000"/>
        </w:rPr>
        <w:t xml:space="preserve">пунктом 31 перечня, осуществляется в соответствии с законодательством </w:t>
      </w:r>
      <w:r>
        <w:rPr>
          <w:color w:val="000000"/>
        </w:rPr>
        <w:t>об оказании психологической помощи.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Для оказания социальных услуг, 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пунктом 31 перечня, в центре семьи и детей оборудуются специальные помещения (комната психологической разгрузки, сенсорная комната, кабинеты индивидуальной и групповой работ</w:t>
      </w:r>
      <w:r>
        <w:rPr>
          <w:color w:val="000000"/>
        </w:rPr>
        <w:t>ы).</w:t>
      </w:r>
    </w:p>
    <w:p w:rsidR="00000000" w:rsidRDefault="00B507B6">
      <w:pPr>
        <w:pStyle w:val="point"/>
        <w:rPr>
          <w:color w:val="000000"/>
        </w:rPr>
      </w:pPr>
      <w:r>
        <w:rPr>
          <w:color w:val="000000"/>
        </w:rPr>
        <w:t>43. Для заключения договора оказания социальных услуг, предусмотренных пунктом 32 перечня, граждане представляют документы, указанные в части первой пункта 36 настоящей Инструкции, а также: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свидетельство о рождении ребенка (детей);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справку о том, что г</w:t>
      </w:r>
      <w:r>
        <w:rPr>
          <w:color w:val="000000"/>
        </w:rPr>
        <w:t>ражданин является обучающимся, с указанием дополнительных сведений о получении образования на дому – для детей-инвалидов, обучающихся в учреждении образования с получением образования на дому;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сведения, подтверждающие занятость трудоспособного отца (отчима</w:t>
      </w:r>
      <w:r>
        <w:rPr>
          <w:color w:val="000000"/>
        </w:rPr>
        <w:t>) в полной семье на дату обращения за социальными услугами и не менее 6 месяцев суммарно из последних 12 месяцев перед месяцем обращения.</w:t>
      </w:r>
    </w:p>
    <w:p w:rsidR="00000000" w:rsidRDefault="00B507B6">
      <w:pPr>
        <w:pStyle w:val="point"/>
        <w:rPr>
          <w:color w:val="000000"/>
        </w:rPr>
      </w:pPr>
      <w:r>
        <w:rPr>
          <w:color w:val="000000"/>
        </w:rPr>
        <w:t>44. Для принятия решения о заключении договора оказания социальных услуг, предусмотренных пунктами</w:t>
      </w:r>
      <w:r>
        <w:rPr>
          <w:color w:val="000000"/>
        </w:rPr>
        <w:t xml:space="preserve"> </w:t>
      </w:r>
      <w:r>
        <w:rPr>
          <w:color w:val="000000"/>
        </w:rPr>
        <w:t>28 и</w:t>
      </w:r>
      <w:r>
        <w:rPr>
          <w:color w:val="000000"/>
        </w:rPr>
        <w:t xml:space="preserve"> </w:t>
      </w:r>
      <w:r>
        <w:rPr>
          <w:color w:val="000000"/>
        </w:rPr>
        <w:t>32 перечня, ра</w:t>
      </w:r>
      <w:r>
        <w:rPr>
          <w:color w:val="000000"/>
        </w:rPr>
        <w:t>ботники центра семьи и детей в течение трех рабочих дней со дня обращения гражданина (семьи) проводят обследование условий жизнедеятельности гражданина (семьи) с составлением акта оценки по форме согласно приложению 2.</w:t>
      </w:r>
    </w:p>
    <w:p w:rsidR="00000000" w:rsidRDefault="00B507B6">
      <w:pPr>
        <w:pStyle w:val="point"/>
        <w:rPr>
          <w:color w:val="000000"/>
        </w:rPr>
      </w:pPr>
      <w:r>
        <w:rPr>
          <w:color w:val="000000"/>
        </w:rPr>
        <w:t>44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 В форме дистанционного социально</w:t>
      </w:r>
      <w:r>
        <w:rPr>
          <w:color w:val="000000"/>
        </w:rPr>
        <w:t>го обслуживания оказываются социальные услуги, 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пунктом 27, подпунктами</w:t>
      </w:r>
      <w:r>
        <w:rPr>
          <w:color w:val="000000"/>
        </w:rPr>
        <w:t> </w:t>
      </w:r>
      <w:r>
        <w:rPr>
          <w:color w:val="000000"/>
        </w:rPr>
        <w:t>29.1, 29.2,</w:t>
      </w:r>
      <w:r>
        <w:rPr>
          <w:color w:val="000000"/>
        </w:rPr>
        <w:t xml:space="preserve"> </w:t>
      </w:r>
      <w:r>
        <w:rPr>
          <w:color w:val="000000"/>
        </w:rPr>
        <w:t>29.3.2–29.3.4 пункта 29 перечня.</w:t>
      </w:r>
    </w:p>
    <w:p w:rsidR="00000000" w:rsidRDefault="00B507B6">
      <w:pPr>
        <w:pStyle w:val="chapter"/>
        <w:rPr>
          <w:color w:val="000000"/>
        </w:rPr>
      </w:pPr>
      <w:bookmarkStart w:id="54" w:name="a133"/>
      <w:bookmarkEnd w:id="54"/>
      <w:r>
        <w:rPr>
          <w:color w:val="000000"/>
        </w:rPr>
        <w:t>ГЛАВА 5</w:t>
      </w:r>
      <w:r>
        <w:rPr>
          <w:color w:val="000000"/>
        </w:rPr>
        <w:br/>
        <w:t>ПОРЯДОК И УСЛОВИЯ ОКАЗАНИЯ СОЦИАЛЬНЫХ УСЛУГ ЦЕНТРАМИ СОЦИАЛЬНОЙ РЕАБИЛИТАЦИИ, АБИЛИТАЦИИ ИНВАЛИДОВ</w:t>
      </w:r>
    </w:p>
    <w:p w:rsidR="00000000" w:rsidRDefault="00B507B6">
      <w:pPr>
        <w:pStyle w:val="point"/>
        <w:rPr>
          <w:color w:val="000000"/>
        </w:rPr>
      </w:pPr>
      <w:bookmarkStart w:id="55" w:name="a129"/>
      <w:bookmarkEnd w:id="55"/>
      <w:r>
        <w:rPr>
          <w:color w:val="000000"/>
        </w:rPr>
        <w:t>45. Социальные ус</w:t>
      </w:r>
      <w:r>
        <w:rPr>
          <w:color w:val="000000"/>
        </w:rPr>
        <w:t>луги оказываются центром реабилитации на основании договора оказания социальных услуг по типовой форме согласно приложению 1 к постановлению, утверждающему настоящую Инструкцию, инвалидам, в том числе детям-инвалидам в возрасте до 18 лет, завершившим освое</w:t>
      </w:r>
      <w:r>
        <w:rPr>
          <w:color w:val="000000"/>
        </w:rPr>
        <w:t>ние содержания образовательной программы специального образования на уровне общего среднего образования для лиц с интеллектуальной недостаточностью (далее – инвалид).</w:t>
      </w:r>
    </w:p>
    <w:p w:rsidR="00000000" w:rsidRDefault="00B507B6">
      <w:pPr>
        <w:pStyle w:val="point"/>
        <w:rPr>
          <w:color w:val="000000"/>
        </w:rPr>
      </w:pPr>
      <w:r>
        <w:rPr>
          <w:color w:val="000000"/>
        </w:rPr>
        <w:t>46. Социальные услуги предоставляются в центре реабилитации в период прохождения инвалидо</w:t>
      </w:r>
      <w:r>
        <w:rPr>
          <w:color w:val="000000"/>
        </w:rPr>
        <w:t>м курса социальной реабилитации, абилитации продолжительностью до 1 месяца с периодичностью не более одного раза в год.</w:t>
      </w:r>
    </w:p>
    <w:p w:rsidR="00000000" w:rsidRDefault="00B507B6">
      <w:pPr>
        <w:pStyle w:val="point"/>
        <w:rPr>
          <w:color w:val="000000"/>
        </w:rPr>
      </w:pPr>
      <w:r>
        <w:rPr>
          <w:color w:val="000000"/>
        </w:rPr>
        <w:t>47. Социальные услуги для прохождения в центре реабилитации курса социальной реабилитации, абилитации в первоочередном порядке предостав</w:t>
      </w:r>
      <w:r>
        <w:rPr>
          <w:color w:val="000000"/>
        </w:rPr>
        <w:t>ляются детям-инвалидам, указанным в пункте 45 настоящей Инструкции, инвалидам I и II группы, не достигшим общеустановленного пенсионного возраста, которым инвалидность установлена впервые.</w:t>
      </w:r>
    </w:p>
    <w:p w:rsidR="00000000" w:rsidRDefault="00B507B6">
      <w:pPr>
        <w:pStyle w:val="point"/>
        <w:rPr>
          <w:color w:val="000000"/>
        </w:rPr>
      </w:pPr>
      <w:r>
        <w:rPr>
          <w:color w:val="000000"/>
        </w:rPr>
        <w:t>48. Направление инвалида в центр реабилитации осуществляется комите</w:t>
      </w:r>
      <w:r>
        <w:rPr>
          <w:color w:val="000000"/>
        </w:rPr>
        <w:t>тами по труду, занятости и социальной защите областных и Минского городского исполнительных комитетов, управлениями (отделами) по труду, занятости и социальной защите городских, районных исполнительных комитетов, управлениями (отделами) социальной защиты м</w:t>
      </w:r>
      <w:r>
        <w:rPr>
          <w:color w:val="000000"/>
        </w:rPr>
        <w:t>естных администраций районов в городах (далее – органы по труду, занятости и социальной защите) на основании и в период срока действия</w:t>
      </w:r>
      <w:r>
        <w:rPr>
          <w:color w:val="000000"/>
        </w:rPr>
        <w:t xml:space="preserve"> </w:t>
      </w:r>
      <w:r>
        <w:rPr>
          <w:color w:val="000000"/>
        </w:rPr>
        <w:t>ИПРА и (или) ранее выданных центром реабилитации рекомендаций по повторному прохождению курса социальной реабилитации, аб</w:t>
      </w:r>
      <w:r>
        <w:rPr>
          <w:color w:val="000000"/>
        </w:rPr>
        <w:t>илитации.</w:t>
      </w:r>
    </w:p>
    <w:p w:rsidR="00000000" w:rsidRDefault="00B507B6">
      <w:pPr>
        <w:pStyle w:val="point"/>
        <w:rPr>
          <w:color w:val="000000"/>
        </w:rPr>
      </w:pPr>
      <w:bookmarkStart w:id="56" w:name="a131"/>
      <w:bookmarkEnd w:id="56"/>
      <w:r>
        <w:rPr>
          <w:color w:val="000000"/>
        </w:rPr>
        <w:t>49. Для заключения договора оказания социальных услуг гражданин (его законный представитель) обращается в территориальный центр по месту регистрации (месту жительства) и представляет следующие документы: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заявление по форме согласно приложению 6;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документ, удостоверяющий личность;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документ, подтверждающий полномочия законного представителя, – в случае обращения законного представителя;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удостоверение инвалида;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ИПРА;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выписка из медицинских документов;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медицинская</w:t>
      </w:r>
      <w:r>
        <w:rPr>
          <w:color w:val="000000"/>
        </w:rPr>
        <w:t xml:space="preserve"> </w:t>
      </w:r>
      <w:r>
        <w:rPr>
          <w:color w:val="000000"/>
        </w:rPr>
        <w:t>справка о состоянии здоровья, содержа</w:t>
      </w:r>
      <w:r>
        <w:rPr>
          <w:color w:val="000000"/>
        </w:rPr>
        <w:t>щая информацию об отсутствии контакта с инфекционными больными;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согласие на обработку специальных персональных данных в случаях, предусмотренных законодательством о персональных данных.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 xml:space="preserve">При непредставлении заявителем документов, указанных в части первой </w:t>
      </w:r>
      <w:r>
        <w:rPr>
          <w:color w:val="000000"/>
        </w:rPr>
        <w:t>настоящего пункта, заявление не принимается.</w:t>
      </w:r>
    </w:p>
    <w:p w:rsidR="00000000" w:rsidRDefault="00B507B6">
      <w:pPr>
        <w:pStyle w:val="point"/>
        <w:rPr>
          <w:color w:val="000000"/>
        </w:rPr>
      </w:pPr>
      <w:r>
        <w:rPr>
          <w:color w:val="000000"/>
        </w:rPr>
        <w:t>50. Пакет документов, указанный в части первой пункта 49 настоящей Инструкции, в течение 5 рабочих дней со дня приема заявления территориальный центр направляет в орган по труду, занятости и социальной защите, к</w:t>
      </w:r>
      <w:r>
        <w:rPr>
          <w:color w:val="000000"/>
        </w:rPr>
        <w:t>оторый при наличии свободных мест в течение 3 рабочих дней со дня поступления документов оформляет путевку в центр реабилитации, о чем сообщается гражданину.</w:t>
      </w:r>
    </w:p>
    <w:p w:rsidR="00000000" w:rsidRDefault="00B507B6">
      <w:pPr>
        <w:pStyle w:val="point"/>
        <w:rPr>
          <w:color w:val="000000"/>
        </w:rPr>
      </w:pPr>
      <w:r>
        <w:rPr>
          <w:color w:val="000000"/>
        </w:rPr>
        <w:t>51. При отсутствии свободных мест в центре реабилитации договор на оказание социальных услуг с гра</w:t>
      </w:r>
      <w:r>
        <w:rPr>
          <w:color w:val="000000"/>
        </w:rPr>
        <w:t>жданином не заключается, о чем ему сообщается в течение 3 рабочих дней со дня поступления документов в орган по труду, занятости и социальной защите.</w:t>
      </w:r>
    </w:p>
    <w:p w:rsidR="00000000" w:rsidRDefault="00B507B6">
      <w:pPr>
        <w:pStyle w:val="point"/>
        <w:rPr>
          <w:color w:val="000000"/>
        </w:rPr>
      </w:pPr>
      <w:r>
        <w:rPr>
          <w:color w:val="000000"/>
        </w:rPr>
        <w:t>52. В стационарной форме социального обслуживания центрами реабилитации оказываются социальные услуги, пре</w:t>
      </w:r>
      <w:r>
        <w:rPr>
          <w:color w:val="000000"/>
        </w:rPr>
        <w:t>дусмотренные</w:t>
      </w:r>
      <w:r>
        <w:rPr>
          <w:color w:val="000000"/>
        </w:rPr>
        <w:t xml:space="preserve"> </w:t>
      </w:r>
      <w:r>
        <w:rPr>
          <w:color w:val="000000"/>
        </w:rPr>
        <w:t>пунктом 33, подпунктами</w:t>
      </w:r>
      <w:r>
        <w:rPr>
          <w:color w:val="000000"/>
        </w:rPr>
        <w:t> </w:t>
      </w:r>
      <w:r>
        <w:rPr>
          <w:color w:val="000000"/>
        </w:rPr>
        <w:t>34.1,</w:t>
      </w:r>
      <w:r>
        <w:rPr>
          <w:color w:val="000000"/>
        </w:rPr>
        <w:t xml:space="preserve"> </w:t>
      </w:r>
      <w:r>
        <w:rPr>
          <w:color w:val="000000"/>
        </w:rPr>
        <w:t>34.3–34.13 пункта 34, пунктами</w:t>
      </w:r>
      <w:r>
        <w:rPr>
          <w:color w:val="000000"/>
        </w:rPr>
        <w:t> </w:t>
      </w:r>
      <w:r>
        <w:rPr>
          <w:color w:val="000000"/>
        </w:rPr>
        <w:t>36, 37, 38 перечня.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В полустационарной форме социального обслуживания центрами реабилитации оказываются социальные услуги, 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пунктом 33, подпунктами</w:t>
      </w:r>
      <w:r>
        <w:rPr>
          <w:color w:val="000000"/>
        </w:rPr>
        <w:t> </w:t>
      </w:r>
      <w:r>
        <w:rPr>
          <w:color w:val="000000"/>
        </w:rPr>
        <w:t>34.2, 34.3,</w:t>
      </w:r>
      <w:r>
        <w:rPr>
          <w:color w:val="000000"/>
        </w:rPr>
        <w:t xml:space="preserve"> </w:t>
      </w:r>
      <w:r>
        <w:rPr>
          <w:color w:val="000000"/>
        </w:rPr>
        <w:t>34.7–34</w:t>
      </w:r>
      <w:r>
        <w:rPr>
          <w:color w:val="000000"/>
        </w:rPr>
        <w:t>.13 пункта 34, пунктами</w:t>
      </w:r>
      <w:r>
        <w:rPr>
          <w:color w:val="000000"/>
        </w:rPr>
        <w:t> </w:t>
      </w:r>
      <w:r>
        <w:rPr>
          <w:color w:val="000000"/>
        </w:rPr>
        <w:t>36, 37, 38 перечня.</w:t>
      </w:r>
    </w:p>
    <w:p w:rsidR="00000000" w:rsidRDefault="00B507B6">
      <w:pPr>
        <w:pStyle w:val="point"/>
        <w:rPr>
          <w:color w:val="000000"/>
        </w:rPr>
      </w:pPr>
      <w:r>
        <w:rPr>
          <w:color w:val="000000"/>
        </w:rPr>
        <w:t>53. Оказание инвалидам социальных услуг, предусмотренных пунктами</w:t>
      </w:r>
      <w:r>
        <w:rPr>
          <w:color w:val="000000"/>
        </w:rPr>
        <w:t> </w:t>
      </w:r>
      <w:r>
        <w:rPr>
          <w:color w:val="000000"/>
        </w:rPr>
        <w:t>33–34,</w:t>
      </w:r>
      <w:r>
        <w:rPr>
          <w:color w:val="000000"/>
        </w:rPr>
        <w:t xml:space="preserve"> </w:t>
      </w:r>
      <w:r>
        <w:rPr>
          <w:color w:val="000000"/>
        </w:rPr>
        <w:t>36–38 перечня, в пределах норм и нормативов осуществляется центрами реабилитации без взимания платы.</w:t>
      </w:r>
    </w:p>
    <w:p w:rsidR="00000000" w:rsidRDefault="00B507B6">
      <w:pPr>
        <w:pStyle w:val="point"/>
        <w:rPr>
          <w:color w:val="000000"/>
        </w:rPr>
      </w:pPr>
      <w:r>
        <w:rPr>
          <w:color w:val="000000"/>
        </w:rPr>
        <w:t>54. В случае, если инвалид, проходящий</w:t>
      </w:r>
      <w:r>
        <w:rPr>
          <w:color w:val="000000"/>
        </w:rPr>
        <w:t xml:space="preserve"> курс социальной реабилитации, абилитации и получающий социальные услуги в форме стационарного социального обслуживания, нуждается в сопровождении, сопровождающему лицу обеспечивается пребывание в центре реабилитации без взимания платы.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Инвалиду, проходяще</w:t>
      </w:r>
      <w:r>
        <w:rPr>
          <w:color w:val="000000"/>
        </w:rPr>
        <w:t>му в центре реабилитации курс социальной реабилитации, абилитации в форме стационарного социального обслуживания совместно с сопровождающим лицом, услуги, предусмотренные подпунктами</w:t>
      </w:r>
      <w:r>
        <w:rPr>
          <w:color w:val="000000"/>
        </w:rPr>
        <w:t> </w:t>
      </w:r>
      <w:r>
        <w:rPr>
          <w:color w:val="000000"/>
        </w:rPr>
        <w:t>34.7–34.13 пункта 34 перечня, не предоставляются.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Нуждаемость в сопровожд</w:t>
      </w:r>
      <w:r>
        <w:rPr>
          <w:color w:val="000000"/>
        </w:rPr>
        <w:t>ающем лице определяется на основании</w:t>
      </w:r>
      <w:r>
        <w:rPr>
          <w:color w:val="000000"/>
        </w:rPr>
        <w:t xml:space="preserve"> </w:t>
      </w:r>
      <w:r>
        <w:rPr>
          <w:color w:val="000000"/>
        </w:rPr>
        <w:t>ИПРА, в которой определена нуждаемость инвалида в постоянной помощи, при наличии медицинских показаний, определенных</w:t>
      </w:r>
      <w:r>
        <w:rPr>
          <w:color w:val="000000"/>
        </w:rPr>
        <w:t xml:space="preserve"> </w:t>
      </w:r>
      <w:r>
        <w:rPr>
          <w:color w:val="000000"/>
        </w:rPr>
        <w:t>перечнем медицинских показаний и медицинских противопоказаний для оказания социальных услуг в учрежден</w:t>
      </w:r>
      <w:r>
        <w:rPr>
          <w:color w:val="000000"/>
        </w:rPr>
        <w:t>иях социального обслуживания, установленным постановлением Министерства труда и социальной защиты Республики Беларусь и Министерства здравоохранения Республики Беларусь от 10 января 2013 г. № 3/4 «Об установлении перечня медицинских показаний и медицинских</w:t>
      </w:r>
      <w:r>
        <w:rPr>
          <w:color w:val="000000"/>
        </w:rPr>
        <w:t xml:space="preserve"> противопоказаний для оказания социальных услуг в учреждениях социального обслуживания».</w:t>
      </w:r>
    </w:p>
    <w:p w:rsidR="00000000" w:rsidRDefault="00B507B6">
      <w:pPr>
        <w:pStyle w:val="point"/>
        <w:rPr>
          <w:color w:val="000000"/>
        </w:rPr>
      </w:pPr>
      <w:r>
        <w:rPr>
          <w:color w:val="000000"/>
        </w:rPr>
        <w:t>55. При поступлении инвалида в центр реабилитации на основании комплексной оценки его потребностей и возможностей составляется индивидуальный план реабилитации по форм</w:t>
      </w:r>
      <w:r>
        <w:rPr>
          <w:color w:val="000000"/>
        </w:rPr>
        <w:t>е согласно приложению 3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, включающий в том числе конкретный</w:t>
      </w:r>
      <w:r>
        <w:rPr>
          <w:color w:val="000000"/>
        </w:rPr>
        <w:t xml:space="preserve"> </w:t>
      </w:r>
      <w:r>
        <w:rPr>
          <w:color w:val="000000"/>
        </w:rPr>
        <w:t>перечень социальных услуг.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По завершении курса социальной реабилитации, абилитации инвалида оформляются заключение о результатах реабилитации и рекомендации по дальнейшему осуществлению социальной</w:t>
      </w:r>
      <w:r>
        <w:rPr>
          <w:color w:val="000000"/>
        </w:rPr>
        <w:t xml:space="preserve"> реабилитации, абилитации в территориальном центре по месту регистрации (месту жительства) и (или) повторному прохождению курса социальной реабилитации, абилитации в стационарном учреждении социального обслуживания.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Выписка из индивидуального плана реабили</w:t>
      </w:r>
      <w:r>
        <w:rPr>
          <w:color w:val="000000"/>
        </w:rPr>
        <w:t>тации, рекомендации по дальнейшему осуществлению социальной реабилитации, абилитации выдаются инвалиду (его законному представителю) и с их согласия второй экземпляр в течение трех рабочих дней с даты завершения курса социальной реабилитации, абилитации на</w:t>
      </w:r>
      <w:r>
        <w:rPr>
          <w:color w:val="000000"/>
        </w:rPr>
        <w:t>правляется в территориальный центр по месту регистрации (месту жительства) инвалида.</w:t>
      </w:r>
    </w:p>
    <w:p w:rsidR="00000000" w:rsidRDefault="00B507B6">
      <w:pPr>
        <w:pStyle w:val="chapter"/>
        <w:rPr>
          <w:color w:val="000000"/>
        </w:rPr>
      </w:pPr>
      <w:bookmarkStart w:id="57" w:name="a149"/>
      <w:bookmarkEnd w:id="57"/>
      <w:r>
        <w:rPr>
          <w:color w:val="000000"/>
        </w:rPr>
        <w:t>ГЛАВА 6</w:t>
      </w:r>
      <w:r>
        <w:rPr>
          <w:color w:val="000000"/>
        </w:rPr>
        <w:br/>
        <w:t>ПОРЯДОК И УСЛОВИЯ ОКАЗАНИЯ СОЦИАЛЬНЫХ УСЛУГ ГОСУДАРСТВЕННЫМ УЧРЕЖДЕНИЕМ «РЕСПУБЛИКАНСКИЙ РЕАБИЛИТАЦИОННЫЙ ЦЕНТР ДЛЯ ДЕТЕЙ-ИНВАЛИДОВ»</w:t>
      </w:r>
    </w:p>
    <w:p w:rsidR="00000000" w:rsidRDefault="00B507B6">
      <w:pPr>
        <w:pStyle w:val="point"/>
        <w:rPr>
          <w:color w:val="000000"/>
        </w:rPr>
      </w:pPr>
      <w:r>
        <w:rPr>
          <w:color w:val="000000"/>
        </w:rPr>
        <w:t>56. Социальные услуги оказываю</w:t>
      </w:r>
      <w:r>
        <w:rPr>
          <w:color w:val="000000"/>
        </w:rPr>
        <w:t>тся реабилитационным центром на основании договора оказания социальных услуг по типовой форме согласно приложению 3 к постановлению, утверждающему настоящую Инструкцию, детям-инвалидам в возрасте от 3 до 18 лет с заболеваниями нервной и костно-мышечной сис</w:t>
      </w:r>
      <w:r>
        <w:rPr>
          <w:color w:val="000000"/>
        </w:rPr>
        <w:t>тем, следствием которых являются нарушения опорно-двигательного аппарата (далее, если не предусмотрено иное, – дети-инвалиды с нарушением ОДА) в период прохождения ребенком-инвалидом с нарушением ОДА курса реабилитации, абилитации.</w:t>
      </w:r>
    </w:p>
    <w:p w:rsidR="00000000" w:rsidRDefault="00B507B6">
      <w:pPr>
        <w:pStyle w:val="point"/>
        <w:rPr>
          <w:color w:val="000000"/>
        </w:rPr>
      </w:pPr>
      <w:r>
        <w:rPr>
          <w:color w:val="000000"/>
        </w:rPr>
        <w:t>57. Социальные услуги в </w:t>
      </w:r>
      <w:r>
        <w:rPr>
          <w:color w:val="000000"/>
        </w:rPr>
        <w:t>реабилитационном центре оказываются в период прохождения ребенком-инвалидом с нарушением ОДА курса реабилитации, абилитации с периодичностью не более двух раз в календарном году, общей продолжительностью не более 90 календарных дней в год.</w:t>
      </w:r>
    </w:p>
    <w:p w:rsidR="00000000" w:rsidRDefault="00B507B6">
      <w:pPr>
        <w:pStyle w:val="point"/>
        <w:rPr>
          <w:color w:val="000000"/>
        </w:rPr>
      </w:pPr>
      <w:r>
        <w:rPr>
          <w:color w:val="000000"/>
        </w:rPr>
        <w:t>58. Социальные у</w:t>
      </w:r>
      <w:r>
        <w:rPr>
          <w:color w:val="000000"/>
        </w:rPr>
        <w:t>слуги оказываются детям-инвалидам с нарушением ОДА, которым инвалидность установлена впервые, а также детям-инвалидам с нарушением ОДА, которые в соответствии с ранее выданными реабилитационным центром рекомендациями нуждаются в повторном прохождении курса</w:t>
      </w:r>
      <w:r>
        <w:rPr>
          <w:color w:val="000000"/>
        </w:rPr>
        <w:t xml:space="preserve"> реабилитации, абилитации, в период срока действия</w:t>
      </w:r>
      <w:r>
        <w:rPr>
          <w:color w:val="000000"/>
        </w:rPr>
        <w:t xml:space="preserve"> </w:t>
      </w:r>
      <w:r>
        <w:rPr>
          <w:color w:val="000000"/>
        </w:rPr>
        <w:t>ИПРА.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Для получения сведений о детях-инвалидах с нарушением ОДА, которым инвалидность установлена впервые, реабилитационным центром используется автоматизированная информационная система социальной поддерж</w:t>
      </w:r>
      <w:r>
        <w:rPr>
          <w:color w:val="000000"/>
        </w:rPr>
        <w:t>ки и реабилитации инвалидов.</w:t>
      </w:r>
    </w:p>
    <w:p w:rsidR="00000000" w:rsidRDefault="00B507B6">
      <w:pPr>
        <w:pStyle w:val="point"/>
        <w:rPr>
          <w:color w:val="000000"/>
        </w:rPr>
      </w:pPr>
      <w:bookmarkStart w:id="58" w:name="a168"/>
      <w:bookmarkEnd w:id="58"/>
      <w:r>
        <w:rPr>
          <w:color w:val="000000"/>
        </w:rPr>
        <w:t>59. Для заключения договора оказания социальных услуг законный представитель ребенка-инвалида с нарушением ОДА представляет в реабилитационный центр следующие документы: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заявление;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документ, удостоверяющий личность;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документ, п</w:t>
      </w:r>
      <w:r>
        <w:rPr>
          <w:color w:val="000000"/>
        </w:rPr>
        <w:t>одтверждающий полномочия законного представителя;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свидетельство о рождении ребенка;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удостоверение ребенка-инвалида;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ИПРА;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выписку из медицинских документов;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медицинскую справку о состоянии здоровья ребенка-инвалида с нарушением ОДА, содержащую информацию о</w:t>
      </w:r>
      <w:r>
        <w:rPr>
          <w:color w:val="000000"/>
        </w:rPr>
        <w:t>б отсутствии контакта с инфекционными больными;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 xml:space="preserve">медицинскую справку о состоянии здоровья лица, сопровождающего ребенка-инвалида с нарушением ОДА в период прохождения им реабилитации, абилитации, содержащую информацию об отсутствии контакта с инфекционными </w:t>
      </w:r>
      <w:r>
        <w:rPr>
          <w:color w:val="000000"/>
        </w:rPr>
        <w:t>больными;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заключение центра коррекционно-развивающего обучения и реабилитации;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согласие на обработку специальных персональных данных в случаях, предусмотренных законодательством о персональных данных.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При непредставлении документов, указанных в </w:t>
      </w:r>
      <w:r>
        <w:rPr>
          <w:color w:val="000000"/>
        </w:rPr>
        <w:t>части первой настоящего пункта, заявление не принимается.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Оказание ребенку-инвалиду с нарушением ОДА социальных услуг, предусмотренных пунктами</w:t>
      </w:r>
      <w:r>
        <w:rPr>
          <w:color w:val="000000"/>
        </w:rPr>
        <w:t> </w:t>
      </w:r>
      <w:r>
        <w:rPr>
          <w:color w:val="000000"/>
        </w:rPr>
        <w:t>42–46 перечня, в пределах норм и нормативов осуществляется реабилитационным центром без взимания платы.</w:t>
      </w:r>
    </w:p>
    <w:p w:rsidR="00000000" w:rsidRDefault="00B507B6">
      <w:pPr>
        <w:pStyle w:val="point"/>
        <w:rPr>
          <w:color w:val="000000"/>
        </w:rPr>
      </w:pPr>
      <w:r>
        <w:rPr>
          <w:color w:val="000000"/>
        </w:rPr>
        <w:t>60. В сл</w:t>
      </w:r>
      <w:r>
        <w:rPr>
          <w:color w:val="000000"/>
        </w:rPr>
        <w:t>учае, если ребенок-инвалид с нарушением ОДА, проходящий курс реабилитации, абилитации и получающий социальные услуги в форме стационарного социального обслуживания, нуждается в сопровождении, сопровождающему лицу обеспечивается пребывание в реабилитационно</w:t>
      </w:r>
      <w:r>
        <w:rPr>
          <w:color w:val="000000"/>
        </w:rPr>
        <w:t>м центре без взимания платы.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Ребенку-инвалиду с нарушением ОДА, проходящему в реабилитационном центре курс реабилитации, абилитации в форме стационарного социального обслуживания совместно с сопровождающим лицом, услуги, предусмотренные подпунктами</w:t>
      </w:r>
      <w:r>
        <w:rPr>
          <w:color w:val="000000"/>
        </w:rPr>
        <w:t> </w:t>
      </w:r>
      <w:r>
        <w:rPr>
          <w:color w:val="000000"/>
        </w:rPr>
        <w:t>43.7–43</w:t>
      </w:r>
      <w:r>
        <w:rPr>
          <w:color w:val="000000"/>
        </w:rPr>
        <w:t>.14 пункта 43 и подпунктами</w:t>
      </w:r>
      <w:r>
        <w:rPr>
          <w:color w:val="000000"/>
        </w:rPr>
        <w:t> </w:t>
      </w:r>
      <w:r>
        <w:rPr>
          <w:color w:val="000000"/>
        </w:rPr>
        <w:t>44.2 и</w:t>
      </w:r>
      <w:r>
        <w:rPr>
          <w:color w:val="000000"/>
        </w:rPr>
        <w:t> </w:t>
      </w:r>
      <w:r>
        <w:rPr>
          <w:color w:val="000000"/>
        </w:rPr>
        <w:t>44.5 пункта 44 перечня, не предоставляются.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Нуждаемость в сопровождающем лице определяется приемно-консультативной комиссией реабилитационного центра.</w:t>
      </w:r>
    </w:p>
    <w:p w:rsidR="00000000" w:rsidRDefault="00B507B6">
      <w:pPr>
        <w:pStyle w:val="point"/>
        <w:rPr>
          <w:color w:val="000000"/>
        </w:rPr>
      </w:pPr>
      <w:r>
        <w:rPr>
          <w:color w:val="000000"/>
        </w:rPr>
        <w:t>61. При поступлении ребенка-инвалида с нарушением ОДА в реабилитационн</w:t>
      </w:r>
      <w:r>
        <w:rPr>
          <w:color w:val="000000"/>
        </w:rPr>
        <w:t>ый центр на основании комплексной оценки его потребностей и возможностей составляется индивидуальный план реабилитации, абилитации ребенка-инвалида.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По завершении курса реабилитации, абилитации законному представителю ребенка-инвалида с нарушением ОДА выда</w:t>
      </w:r>
      <w:r>
        <w:rPr>
          <w:color w:val="000000"/>
        </w:rPr>
        <w:t>ется выписка из реабилитационной карты ребенка-инвалида, содержащая сведения о проведенных реабилитационных, абилитационных мероприятиях и рекомендации по дальнейшему осуществлению реабилитации, абилитации, в том числе о необходимости повторного прохождени</w:t>
      </w:r>
      <w:r>
        <w:rPr>
          <w:color w:val="000000"/>
        </w:rPr>
        <w:t>я курса реабилитации, абилитации в реабилитационном центре.</w:t>
      </w:r>
    </w:p>
    <w:p w:rsidR="00000000" w:rsidRDefault="00B507B6">
      <w:pPr>
        <w:pStyle w:val="chapter"/>
        <w:rPr>
          <w:color w:val="000000"/>
        </w:rPr>
      </w:pPr>
      <w:bookmarkStart w:id="59" w:name="a150"/>
      <w:bookmarkEnd w:id="59"/>
      <w:r>
        <w:rPr>
          <w:color w:val="000000"/>
        </w:rPr>
        <w:t>ГЛАВА 7</w:t>
      </w:r>
      <w:r>
        <w:rPr>
          <w:color w:val="000000"/>
        </w:rPr>
        <w:br/>
        <w:t>ПОРЯДОК И УСЛОВИЯ ОКАЗАНИЯ СОЦИАЛЬНЫХ УСЛУГ ЦЕНТРАМИ (ДОМАМИ) ВРЕМЕННОГО ПРЕБЫВАНИЯ ЛИЦ БЕЗ ОПРЕДЕЛЕННОГО МЕСТА ЖИТЕЛЬСТВА</w:t>
      </w:r>
    </w:p>
    <w:p w:rsidR="00000000" w:rsidRDefault="00B507B6">
      <w:pPr>
        <w:pStyle w:val="point"/>
        <w:rPr>
          <w:color w:val="000000"/>
        </w:rPr>
      </w:pPr>
      <w:r>
        <w:rPr>
          <w:color w:val="000000"/>
        </w:rPr>
        <w:t xml:space="preserve">62. Центрами временного пребывания оказываются социальные услуги </w:t>
      </w:r>
      <w:r>
        <w:rPr>
          <w:color w:val="000000"/>
        </w:rPr>
        <w:t>в пределах установленных перечнем норм и нормативов обеспеченности граждан услугами государственных учреждений социального обслуживания, предусмотренные пунктами</w:t>
      </w:r>
      <w:r>
        <w:rPr>
          <w:color w:val="000000"/>
        </w:rPr>
        <w:t> </w:t>
      </w:r>
      <w:r>
        <w:rPr>
          <w:color w:val="000000"/>
        </w:rPr>
        <w:t>39–41 перечня, на безвозмездной основе.</w:t>
      </w:r>
    </w:p>
    <w:p w:rsidR="00000000" w:rsidRDefault="00B507B6">
      <w:pPr>
        <w:pStyle w:val="point"/>
        <w:rPr>
          <w:color w:val="000000"/>
        </w:rPr>
      </w:pPr>
      <w:r>
        <w:rPr>
          <w:color w:val="000000"/>
        </w:rPr>
        <w:t>63. Социальные услуги оказываются лицам без определенн</w:t>
      </w:r>
      <w:r>
        <w:rPr>
          <w:color w:val="000000"/>
        </w:rPr>
        <w:t>ого места жительства, ранее имевшим регистрацию на территории административно-территориальной единицы по месту расположения центра временного пребывания, из числа: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граждан Республики Беларусь;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лиц без гражданства, имеющих разрешение на постоянное проживани</w:t>
      </w:r>
      <w:r>
        <w:rPr>
          <w:color w:val="000000"/>
        </w:rPr>
        <w:t>е в Республике Беларусь, но утративших регистрацию по месту жительства, в случае отсутствия оснований для их высылки или депортации.</w:t>
      </w:r>
    </w:p>
    <w:p w:rsidR="00000000" w:rsidRDefault="00B507B6">
      <w:pPr>
        <w:pStyle w:val="point"/>
        <w:rPr>
          <w:color w:val="000000"/>
        </w:rPr>
      </w:pPr>
      <w:r>
        <w:rPr>
          <w:color w:val="000000"/>
        </w:rPr>
        <w:t>64. Социальные услуги, 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пунктом 39 перечня, оказываются в форме полустационарного социального обслуживания л</w:t>
      </w:r>
      <w:r>
        <w:rPr>
          <w:color w:val="000000"/>
        </w:rPr>
        <w:t>ицам без определенного места жительства в виде ночлега в течение 12 часов.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По решению местных исполнительных и распорядительных органов в соответствии с</w:t>
      </w:r>
      <w:r>
        <w:rPr>
          <w:color w:val="000000"/>
        </w:rPr>
        <w:t> </w:t>
      </w:r>
      <w:r>
        <w:rPr>
          <w:color w:val="000000"/>
        </w:rPr>
        <w:t>абзацем шестым статьи 18 и</w:t>
      </w:r>
      <w:r>
        <w:rPr>
          <w:color w:val="000000"/>
        </w:rPr>
        <w:t> </w:t>
      </w:r>
      <w:r>
        <w:rPr>
          <w:color w:val="000000"/>
        </w:rPr>
        <w:t>подпунктом 1.2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пункта 1 статьи 19 Закона Республики Беларусь «О местном упр</w:t>
      </w:r>
      <w:r>
        <w:rPr>
          <w:color w:val="000000"/>
        </w:rPr>
        <w:t>авлении и самоуправлении в Республике Беларусь» услуги, 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пунктом 39 перечня, могут предоставляться круглосуточно лицам без определенного места жительства из числа нетрудоспособных граждан, имеющих степень утраты способности к самообслуживани</w:t>
      </w:r>
      <w:r>
        <w:rPr>
          <w:color w:val="000000"/>
        </w:rPr>
        <w:t>ю и передвижению, соответствующую ФК 4, до определения их дальнейшего жизнеустройства.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Лицам без определенного места жительства, ранее не имевшим регистрацию на территории административно-территориальной единицы по месту расположения центра временного преб</w:t>
      </w:r>
      <w:r>
        <w:rPr>
          <w:color w:val="000000"/>
        </w:rPr>
        <w:t>ывания, на основании письменного заявления услуги, предусмотренные пунктами</w:t>
      </w:r>
      <w:r>
        <w:rPr>
          <w:color w:val="000000"/>
        </w:rPr>
        <w:t> </w:t>
      </w:r>
      <w:r>
        <w:rPr>
          <w:color w:val="000000"/>
        </w:rPr>
        <w:t>39–41 перечня, могут оказываться в формах стационарного и полустационарного социального обслуживания на основании договора оказания социальных услуг на период до 3 рабочих дней со </w:t>
      </w:r>
      <w:r>
        <w:rPr>
          <w:color w:val="000000"/>
        </w:rPr>
        <w:t>дня, следующего за днем заключения договора оказания социальных услуг.</w:t>
      </w:r>
    </w:p>
    <w:p w:rsidR="00000000" w:rsidRDefault="00B507B6">
      <w:pPr>
        <w:pStyle w:val="point"/>
        <w:rPr>
          <w:color w:val="000000"/>
        </w:rPr>
      </w:pPr>
      <w:bookmarkStart w:id="60" w:name="a161"/>
      <w:bookmarkEnd w:id="60"/>
      <w:r>
        <w:rPr>
          <w:color w:val="000000"/>
        </w:rPr>
        <w:t>65. Для заключения договора оказания социальных услуг гражданин обращается в центр временного пребывания и представляет следующие документы: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заявление по форме согласно приложению 7;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до</w:t>
      </w:r>
      <w:r>
        <w:rPr>
          <w:color w:val="000000"/>
        </w:rPr>
        <w:t>кумент, удостоверяющий личность, либо справку, подтверждающую личность (в случае утраты (хищения) документа, удостоверяющего личность);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пенсионное</w:t>
      </w:r>
      <w:r>
        <w:rPr>
          <w:color w:val="000000"/>
        </w:rPr>
        <w:t xml:space="preserve"> </w:t>
      </w:r>
      <w:r>
        <w:rPr>
          <w:color w:val="000000"/>
        </w:rPr>
        <w:t>удостоверение,</w:t>
      </w:r>
      <w:r>
        <w:rPr>
          <w:color w:val="000000"/>
        </w:rPr>
        <w:t xml:space="preserve"> </w:t>
      </w:r>
      <w:r>
        <w:rPr>
          <w:color w:val="000000"/>
        </w:rPr>
        <w:t>удостоверение инвалида – для нетрудоспособных граждан при наличии;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медицинскую</w:t>
      </w:r>
      <w:r>
        <w:rPr>
          <w:color w:val="000000"/>
        </w:rPr>
        <w:t xml:space="preserve"> </w:t>
      </w:r>
      <w:r>
        <w:rPr>
          <w:color w:val="000000"/>
        </w:rPr>
        <w:t>справку о состо</w:t>
      </w:r>
      <w:r>
        <w:rPr>
          <w:color w:val="000000"/>
        </w:rPr>
        <w:t>янии здоровья;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направление органов внутренних дел – для лиц без определенного места жительства, освобожденных из учреждений уголовно-исполнительной системы;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 xml:space="preserve">согласие на обработку специальных персональных данных в случаях, предусмотренных законодательством </w:t>
      </w:r>
      <w:r>
        <w:rPr>
          <w:color w:val="000000"/>
        </w:rPr>
        <w:t>о персональных данных.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Направление на медицинское обследование выдается центром временного пребывания.</w:t>
      </w:r>
    </w:p>
    <w:p w:rsidR="00000000" w:rsidRDefault="00B507B6">
      <w:pPr>
        <w:pStyle w:val="point"/>
        <w:rPr>
          <w:color w:val="000000"/>
        </w:rPr>
      </w:pPr>
      <w:r>
        <w:rPr>
          <w:color w:val="000000"/>
        </w:rPr>
        <w:t>66. Решение о заключении договора оказания социальных услуг принимается руководителем центра временного пребывания в день представления лицом без определ</w:t>
      </w:r>
      <w:r>
        <w:rPr>
          <w:color w:val="000000"/>
        </w:rPr>
        <w:t>енного места жительства документов, указанных в пункте 65 настоящей Инструкции.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Договор оказания социальных услуг заключается сроком до шести месяцев.</w:t>
      </w:r>
    </w:p>
    <w:p w:rsidR="00000000" w:rsidRDefault="00B507B6">
      <w:pPr>
        <w:pStyle w:val="point"/>
        <w:rPr>
          <w:color w:val="000000"/>
        </w:rPr>
      </w:pPr>
      <w:r>
        <w:rPr>
          <w:color w:val="000000"/>
        </w:rPr>
        <w:t>67. На объекты социального обслуживания центров временного пребывания не допускаются лица без определенно</w:t>
      </w:r>
      <w:r>
        <w:rPr>
          <w:color w:val="000000"/>
        </w:rPr>
        <w:t>го места жительства: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имеющие медицинские противопоказания для оказания социальных услуг;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в состоянии алкогольного опьянения и (или) состоянии, вызванном потреблением наркотических средств, психотропных веществ, их аналогов, токсических или других одурманив</w:t>
      </w:r>
      <w:r>
        <w:rPr>
          <w:color w:val="000000"/>
        </w:rPr>
        <w:t>ающих веществ.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rPr>
          <w:rFonts w:ascii="Arial" w:eastAsia="Times New Roman" w:hAnsi="Arial" w:cs="Arial"/>
          <w:color w:val="000000"/>
          <w:sz w:val="23"/>
          <w:szCs w:val="23"/>
        </w:rPr>
        <w:sectPr w:rsidR="00000000">
          <w:pgSz w:w="11906" w:h="16838"/>
          <w:pgMar w:top="567" w:right="1134" w:bottom="567" w:left="1417" w:header="0" w:footer="0" w:gutter="0"/>
          <w:cols w:space="720"/>
        </w:sectPr>
      </w:pP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1"/>
        <w:gridCol w:w="3327"/>
      </w:tblGrid>
      <w:tr w:rsidR="00000000">
        <w:trPr>
          <w:tblCellSpacing w:w="0" w:type="dxa"/>
        </w:trPr>
        <w:tc>
          <w:tcPr>
            <w:tcW w:w="32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append1"/>
              <w:rPr>
                <w:color w:val="000000"/>
              </w:rPr>
            </w:pPr>
            <w:bookmarkStart w:id="61" w:name="a11"/>
            <w:bookmarkEnd w:id="61"/>
            <w:r>
              <w:rPr>
                <w:color w:val="000000"/>
              </w:rPr>
              <w:t>Приложение 1</w:t>
            </w:r>
          </w:p>
          <w:p w:rsidR="00000000" w:rsidRDefault="00B507B6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Инструкции о порядке </w:t>
            </w:r>
            <w:r>
              <w:rPr>
                <w:color w:val="000000"/>
              </w:rPr>
              <w:br/>
              <w:t xml:space="preserve">и условиях оказания </w:t>
            </w:r>
            <w:r>
              <w:rPr>
                <w:color w:val="000000"/>
              </w:rPr>
              <w:br/>
              <w:t xml:space="preserve">социальных услуг </w:t>
            </w:r>
            <w:r>
              <w:rPr>
                <w:color w:val="000000"/>
              </w:rPr>
              <w:br/>
              <w:t xml:space="preserve">государственными учреждениями </w:t>
            </w:r>
            <w:r>
              <w:rPr>
                <w:color w:val="000000"/>
              </w:rPr>
              <w:br/>
              <w:t xml:space="preserve">социального обслуживания </w:t>
            </w:r>
          </w:p>
        </w:tc>
      </w:tr>
    </w:tbl>
    <w:p w:rsidR="00000000" w:rsidRDefault="00B507B6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9"/>
        <w:gridCol w:w="5229"/>
      </w:tblGrid>
      <w:tr w:rsidR="00000000">
        <w:trPr>
          <w:trHeight w:val="240"/>
          <w:tblCellSpacing w:w="0" w:type="dxa"/>
        </w:trPr>
        <w:tc>
          <w:tcPr>
            <w:tcW w:w="22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Руководителю ______________________________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2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undline"/>
              <w:ind w:left="816"/>
              <w:rPr>
                <w:color w:val="000000"/>
              </w:rPr>
            </w:pPr>
            <w:r>
              <w:rPr>
                <w:color w:val="000000"/>
              </w:rPr>
              <w:t>(полное наименование государственного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2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___________________________________________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2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учреждения социального обслуживания)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2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___________________________________________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2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(фамилия и инициалы руководителя)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2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___________________________________________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2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(фамилия, собственное имя, 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2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___________________________________________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2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отчество (если таковое имеется)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2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___________________________________________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2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гражданина или его законного 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2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___________________________________________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2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представителя)</w:t>
            </w:r>
          </w:p>
        </w:tc>
      </w:tr>
    </w:tbl>
    <w:p w:rsidR="00000000" w:rsidRDefault="00B507B6">
      <w:pPr>
        <w:pStyle w:val="titlep"/>
        <w:rPr>
          <w:color w:val="000000"/>
        </w:rPr>
      </w:pPr>
      <w:r>
        <w:rPr>
          <w:color w:val="000000"/>
        </w:rPr>
        <w:t>ЗАЯВЛЕНИЕ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Прошу оказать (оказывать) ________________________________________________</w:t>
      </w:r>
    </w:p>
    <w:p w:rsidR="00000000" w:rsidRDefault="00B507B6">
      <w:pPr>
        <w:pStyle w:val="underline"/>
        <w:ind w:left="4536"/>
        <w:rPr>
          <w:color w:val="000000"/>
        </w:rPr>
      </w:pPr>
      <w:r>
        <w:rPr>
          <w:color w:val="000000"/>
        </w:rPr>
        <w:t>(фамилия и инициалы гражданина)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проживающему по адресу: ______________________________________________________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</w:t>
      </w:r>
      <w:r>
        <w:rPr>
          <w:color w:val="000000"/>
        </w:rPr>
        <w:t>_________________________________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социальные услуги ____________________________________________________________</w:t>
      </w:r>
    </w:p>
    <w:p w:rsidR="00000000" w:rsidRDefault="00B507B6">
      <w:pPr>
        <w:pStyle w:val="underline"/>
        <w:ind w:left="4395"/>
        <w:rPr>
          <w:color w:val="000000"/>
        </w:rPr>
      </w:pPr>
      <w:r>
        <w:rPr>
          <w:color w:val="000000"/>
        </w:rPr>
        <w:t>(вид социальных услуг)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507B6">
      <w:pPr>
        <w:pStyle w:val="underline"/>
        <w:jc w:val="center"/>
        <w:rPr>
          <w:color w:val="000000"/>
        </w:rPr>
      </w:pPr>
      <w:r>
        <w:rPr>
          <w:color w:val="000000"/>
        </w:rPr>
        <w:t>(форма социального обслуживания)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</w:t>
      </w:r>
      <w:r>
        <w:rPr>
          <w:color w:val="000000"/>
        </w:rPr>
        <w:t>____________________________________________________________________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Сведения о совместно проживающих гражданах ___________________________________</w:t>
      </w:r>
    </w:p>
    <w:p w:rsidR="00000000" w:rsidRDefault="00B507B6">
      <w:pPr>
        <w:pStyle w:val="underline"/>
        <w:ind w:left="5670"/>
        <w:rPr>
          <w:color w:val="000000"/>
        </w:rPr>
      </w:pPr>
      <w:r>
        <w:rPr>
          <w:color w:val="000000"/>
        </w:rPr>
        <w:t>(заполняется при их наличии)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</w:t>
      </w:r>
      <w:r>
        <w:rPr>
          <w:color w:val="000000"/>
        </w:rPr>
        <w:t>____________________________________________________________________________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Получателем ренты согласно договору ренты либо пожизненного содержания с иждивением не являюсь. В качестве индивидуального предпринимателя не зарегистрирован, не имею статуса адвоката,</w:t>
      </w:r>
      <w:r>
        <w:rPr>
          <w:color w:val="000000"/>
        </w:rPr>
        <w:t xml:space="preserve"> </w:t>
      </w:r>
      <w:r>
        <w:rPr>
          <w:color w:val="000000"/>
        </w:rPr>
        <w:t>свидетельства на осуществление нотариальной деятельности.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С правами и о</w:t>
      </w:r>
      <w:r>
        <w:rPr>
          <w:color w:val="000000"/>
        </w:rPr>
        <w:t>бязанностями, в том числе правилами внутреннего распорядка, и условиями предоставления социальных услуг ознакомлен(а).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Об изменении в составе семьи, места жительства, а также временном отсутствии обязуюсь своевременно сообщать.</w:t>
      </w:r>
    </w:p>
    <w:p w:rsidR="00000000" w:rsidRDefault="00B507B6">
      <w:pPr>
        <w:pStyle w:val="newncpi0"/>
        <w:jc w:val="right"/>
        <w:rPr>
          <w:color w:val="000000"/>
        </w:rPr>
      </w:pPr>
      <w:r>
        <w:rPr>
          <w:color w:val="000000"/>
        </w:rPr>
        <w:t>____________________________</w:t>
      </w:r>
      <w:r>
        <w:rPr>
          <w:color w:val="000000"/>
        </w:rPr>
        <w:t>___________________</w:t>
      </w:r>
    </w:p>
    <w:p w:rsidR="00000000" w:rsidRDefault="00B507B6">
      <w:pPr>
        <w:pStyle w:val="underline"/>
        <w:ind w:left="4395"/>
        <w:rPr>
          <w:color w:val="000000"/>
        </w:rPr>
      </w:pPr>
      <w:r>
        <w:rPr>
          <w:color w:val="000000"/>
        </w:rPr>
        <w:t>(подпись гражданина (законного представителя)</w:t>
      </w:r>
    </w:p>
    <w:p w:rsidR="00000000" w:rsidRDefault="00B507B6">
      <w:pPr>
        <w:pStyle w:val="newncpi0"/>
        <w:jc w:val="right"/>
        <w:rPr>
          <w:color w:val="000000"/>
        </w:rPr>
      </w:pPr>
      <w:r>
        <w:rPr>
          <w:color w:val="000000"/>
        </w:rPr>
        <w:t>___ ______________ 20__ г.</w:t>
      </w:r>
    </w:p>
    <w:p w:rsidR="00000000" w:rsidRDefault="00B507B6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1"/>
        <w:gridCol w:w="4407"/>
      </w:tblGrid>
      <w:tr w:rsidR="00000000">
        <w:trPr>
          <w:trHeight w:val="238"/>
          <w:tblCellSpacing w:w="0" w:type="dxa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spacing w:after="28"/>
              <w:rPr>
                <w:i/>
                <w:iCs/>
                <w:color w:val="000000"/>
              </w:rPr>
            </w:pPr>
            <w:bookmarkStart w:id="62" w:name="a12"/>
            <w:bookmarkEnd w:id="62"/>
            <w:r>
              <w:rPr>
                <w:i/>
                <w:iCs/>
                <w:color w:val="000000"/>
              </w:rPr>
              <w:t>Приложение 2</w:t>
            </w:r>
          </w:p>
          <w:p w:rsidR="00000000" w:rsidRDefault="00B507B6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 Инструкции о порядке и условиях оказания</w:t>
            </w:r>
            <w:r>
              <w:rPr>
                <w:color w:val="000000"/>
              </w:rPr>
              <w:br/>
              <w:t>социальных услуг государственными</w:t>
            </w:r>
            <w:r>
              <w:rPr>
                <w:color w:val="000000"/>
              </w:rPr>
              <w:br/>
              <w:t>учреждениями социального обслуживания</w:t>
            </w:r>
            <w:r>
              <w:rPr>
                <w:color w:val="000000"/>
              </w:rPr>
              <w:br/>
              <w:t>(в редакции постановления</w:t>
            </w:r>
            <w:r>
              <w:rPr>
                <w:color w:val="000000"/>
              </w:rPr>
              <w:br/>
              <w:t>Мин</w:t>
            </w:r>
            <w:r>
              <w:rPr>
                <w:color w:val="000000"/>
              </w:rPr>
              <w:t>истерства труда</w:t>
            </w:r>
            <w:r>
              <w:rPr>
                <w:color w:val="000000"/>
              </w:rPr>
              <w:br/>
              <w:t>и социальной защиты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 xml:space="preserve">15.05.2024 № 33) </w:t>
            </w:r>
          </w:p>
        </w:tc>
      </w:tr>
    </w:tbl>
    <w:p w:rsidR="00000000" w:rsidRDefault="00B507B6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onestring"/>
        <w:rPr>
          <w:color w:val="000000"/>
        </w:rPr>
      </w:pPr>
      <w:bookmarkStart w:id="63" w:name="a164"/>
      <w:bookmarkEnd w:id="63"/>
      <w:r>
        <w:rPr>
          <w:color w:val="000000"/>
        </w:rPr>
        <w:t>Форма</w:t>
      </w:r>
    </w:p>
    <w:p w:rsidR="00000000" w:rsidRDefault="00B507B6">
      <w:pPr>
        <w:pStyle w:val="titlep"/>
        <w:rPr>
          <w:color w:val="000000"/>
        </w:rPr>
      </w:pPr>
      <w:bookmarkStart w:id="64" w:name="a162"/>
      <w:bookmarkEnd w:id="64"/>
      <w:r>
        <w:rPr>
          <w:color w:val="000000"/>
        </w:rPr>
        <w:t>АКТ</w:t>
      </w:r>
      <w:r>
        <w:rPr>
          <w:color w:val="000000"/>
        </w:rPr>
        <w:br/>
        <w:t>определения индивидуальной нуждаемости в социальном обслуживании</w:t>
      </w:r>
    </w:p>
    <w:p w:rsidR="00000000" w:rsidRDefault="00B507B6">
      <w:pPr>
        <w:pStyle w:val="newncpi0"/>
        <w:jc w:val="center"/>
        <w:rPr>
          <w:color w:val="000000"/>
        </w:rPr>
      </w:pPr>
      <w:r>
        <w:rPr>
          <w:color w:val="000000"/>
        </w:rPr>
        <w:t>от ______________________________</w:t>
      </w:r>
    </w:p>
    <w:p w:rsidR="00000000" w:rsidRDefault="00B507B6">
      <w:pPr>
        <w:pStyle w:val="undline"/>
        <w:ind w:left="3544"/>
        <w:rPr>
          <w:color w:val="000000"/>
        </w:rPr>
      </w:pPr>
      <w:r>
        <w:rPr>
          <w:color w:val="000000"/>
        </w:rPr>
        <w:t>(дата составления акта оценки)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Фамилия, собственное имя, отчество (е</w:t>
      </w:r>
      <w:r>
        <w:rPr>
          <w:color w:val="000000"/>
        </w:rPr>
        <w:t>сли таковое имеется), дата рождения гражданина, в отношении которого проводится обследование условий жизнедеятельности (далее – гражданин) __________________________________________________________________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 xml:space="preserve">Адрес места жительства (регистрации) гражданина: 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</w:t>
      </w:r>
      <w:r>
        <w:rPr>
          <w:color w:val="000000"/>
        </w:rPr>
        <w:t>_____________________________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Адрес места пребывания (фактического проживания) гражданина: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Катег</w:t>
      </w:r>
      <w:r>
        <w:rPr>
          <w:color w:val="000000"/>
        </w:rPr>
        <w:t>ория (нужное выбрать):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□ неработающий гражданин в возрасте 60 лет и старше, достигший общеустановленного пенсионного возраста, из числа одиноких нетрудоспособных граждан;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□ неработающий гражданин в возрасте 60 лет и старше, достигший общеустановленного пен</w:t>
      </w:r>
      <w:r>
        <w:rPr>
          <w:color w:val="000000"/>
        </w:rPr>
        <w:t>сионного возраста, проживающий отдельно от трудоспособных членов семьи;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□ неработающий гражданин в возрасте 60 лет и старше, достигший общеустановленного пенсионного возраста, проживающий совместно с трудоспособными членами семьи;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□ инвалид из числа одинок</w:t>
      </w:r>
      <w:r>
        <w:rPr>
          <w:color w:val="000000"/>
        </w:rPr>
        <w:t>их нетрудоспособных граждан;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□ инвалид, проживающий отдельно от трудоспособных членов семьи;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□ инвалид, проживающий совместно с трудоспособными членами семьи;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□ ребенок-инвалид в возрасте до 18 лет;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□ родитель-инвалид, воспитывающий несовершеннолетнего реб</w:t>
      </w:r>
      <w:r>
        <w:rPr>
          <w:color w:val="000000"/>
        </w:rPr>
        <w:t>енка (детей);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□ семья, воспитывающая несовершеннолетнего ребенка (детей);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□ полная семья / □ неполная семья;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□ семья, воспитывающая двойню;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□ семья, воспитывающая тройню и более детей;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□ семья, воспитывающая ребенка-инвалида;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□ семья, воспитывающая двоих и</w:t>
      </w:r>
      <w:r>
        <w:rPr>
          <w:color w:val="000000"/>
        </w:rPr>
        <w:t> более детей-инвалидов;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□ лицо без определенного места жительства;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□ гражданин, страдающий зависимостью от психоактивных веществ;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□ гражданин, освободившийся из мест лишения свободы;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□ иное __________________________________________________________________</w:t>
      </w:r>
      <w:r>
        <w:rPr>
          <w:color w:val="000000"/>
        </w:rPr>
        <w:t>____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Гражданин является (нужное выбрать):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□ ветеран Великой Отечественной войны;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□ инвалид боевых действий на территории других государств;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□ лицо, пострадавшее от последствий войны;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□ </w:t>
      </w:r>
      <w:r>
        <w:rPr>
          <w:color w:val="000000"/>
        </w:rPr>
        <w:t>иное (указать) _____________________________________________________________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Группа инвалидности (если имеется), степень утраты здоровья несовершеннолетнего ребенка, ограничения жизнедеятельности гражданина ______________________________</w:t>
      </w:r>
    </w:p>
    <w:p w:rsidR="00000000" w:rsidRDefault="00B507B6">
      <w:pPr>
        <w:pStyle w:val="undline"/>
        <w:ind w:left="5954"/>
        <w:rPr>
          <w:color w:val="000000"/>
        </w:rPr>
      </w:pPr>
      <w:r>
        <w:rPr>
          <w:color w:val="000000"/>
        </w:rPr>
        <w:t>(указать (при на</w:t>
      </w:r>
      <w:r>
        <w:rPr>
          <w:color w:val="000000"/>
        </w:rPr>
        <w:t xml:space="preserve">личии) проблемы 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507B6">
      <w:pPr>
        <w:pStyle w:val="undline"/>
        <w:jc w:val="center"/>
        <w:rPr>
          <w:color w:val="000000"/>
        </w:rPr>
      </w:pPr>
      <w:r>
        <w:rPr>
          <w:color w:val="000000"/>
        </w:rPr>
        <w:t>с речью, слухом, зрением, памятью, оценкой событий, проблемы в перемещении и др.)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Последнее место работы гражданина, занимаемая должность _____________________</w:t>
      </w:r>
      <w:r>
        <w:rPr>
          <w:color w:val="000000"/>
        </w:rPr>
        <w:t>____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Вид получаемой гражданином пенсии (при наличии, нужное выбрать):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□ трудовая пенсия (по возрасту, по инвалидности) по линии органов по труду, занятости и социальной защите;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□ пенсия по международному договору;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□ социальная пенсия;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□ пенсия военнослужащего (указать государственной орган, осуществляющий пенсионное обеспечение).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Размер пенсии гражданина на дату обследования* __________________________________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Состав семьи гра</w:t>
      </w:r>
      <w:r>
        <w:rPr>
          <w:color w:val="000000"/>
        </w:rPr>
        <w:t>жданина: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супруг (супруга) ______________________________________________________________</w:t>
      </w:r>
    </w:p>
    <w:p w:rsidR="00000000" w:rsidRDefault="00B507B6">
      <w:pPr>
        <w:pStyle w:val="undline"/>
        <w:ind w:left="2694"/>
        <w:rPr>
          <w:color w:val="000000"/>
        </w:rPr>
      </w:pPr>
      <w:r>
        <w:rPr>
          <w:color w:val="000000"/>
        </w:rPr>
        <w:t>(фамилия, собственное имя, отчество (если таковое имеется),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507B6">
      <w:pPr>
        <w:pStyle w:val="undline"/>
        <w:jc w:val="center"/>
        <w:rPr>
          <w:color w:val="000000"/>
        </w:rPr>
      </w:pPr>
      <w:r>
        <w:rPr>
          <w:color w:val="000000"/>
        </w:rPr>
        <w:t>дата рождения, занятость (раб</w:t>
      </w:r>
      <w:r>
        <w:rPr>
          <w:color w:val="000000"/>
        </w:rPr>
        <w:t>отает, учится, является пенсионером и пр.), инвалидность (при наличии),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507B6">
      <w:pPr>
        <w:pStyle w:val="undline"/>
        <w:jc w:val="center"/>
        <w:rPr>
          <w:color w:val="000000"/>
        </w:rPr>
      </w:pPr>
      <w:r>
        <w:rPr>
          <w:color w:val="000000"/>
        </w:rPr>
        <w:t>размер дохода (пенсии, заработной платы, стипендии и пр.), ведение совместного хозяйства)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дети: _______________________________________________________________________</w:t>
      </w:r>
    </w:p>
    <w:p w:rsidR="00000000" w:rsidRDefault="00B507B6">
      <w:pPr>
        <w:pStyle w:val="undline"/>
        <w:ind w:left="1418"/>
        <w:rPr>
          <w:color w:val="000000"/>
        </w:rPr>
      </w:pPr>
      <w:r>
        <w:rPr>
          <w:color w:val="000000"/>
        </w:rPr>
        <w:t>(фамилия, собственное имя, отчество (если таковое имеется), дата рождения,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507B6">
      <w:pPr>
        <w:pStyle w:val="undline"/>
        <w:jc w:val="center"/>
        <w:rPr>
          <w:color w:val="000000"/>
        </w:rPr>
      </w:pPr>
      <w:r>
        <w:rPr>
          <w:color w:val="000000"/>
        </w:rPr>
        <w:t>место проживания (место п</w:t>
      </w:r>
      <w:r>
        <w:rPr>
          <w:color w:val="000000"/>
        </w:rPr>
        <w:t>ребывания), занятость (работает, учится, является пенсионером и пр.),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507B6">
      <w:pPr>
        <w:pStyle w:val="undline"/>
        <w:jc w:val="center"/>
        <w:rPr>
          <w:color w:val="000000"/>
        </w:rPr>
      </w:pPr>
      <w:r>
        <w:rPr>
          <w:color w:val="000000"/>
        </w:rPr>
        <w:t xml:space="preserve">ведение совместного хозяйства, какую помощь оказывают, </w:t>
      </w:r>
      <w:r>
        <w:rPr>
          <w:color w:val="000000"/>
        </w:rPr>
        <w:br/>
        <w:t>инвалидность/степень утраты здоровья (при наличии)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Родственники и иные лица, оказывающие помощь гражданину, в отношении которого проводится обследование: ______________________________________________________</w:t>
      </w:r>
    </w:p>
    <w:p w:rsidR="00000000" w:rsidRDefault="00B507B6">
      <w:pPr>
        <w:pStyle w:val="undline"/>
        <w:ind w:left="4678"/>
        <w:rPr>
          <w:color w:val="000000"/>
        </w:rPr>
      </w:pPr>
      <w:r>
        <w:rPr>
          <w:color w:val="000000"/>
        </w:rPr>
        <w:t>(фамилия, собственное имя,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</w:t>
      </w:r>
      <w:r>
        <w:rPr>
          <w:color w:val="000000"/>
        </w:rPr>
        <w:t>_______</w:t>
      </w:r>
    </w:p>
    <w:p w:rsidR="00000000" w:rsidRDefault="00B507B6">
      <w:pPr>
        <w:pStyle w:val="undline"/>
        <w:jc w:val="center"/>
        <w:rPr>
          <w:color w:val="000000"/>
        </w:rPr>
      </w:pPr>
      <w:r>
        <w:rPr>
          <w:color w:val="000000"/>
        </w:rPr>
        <w:t>отчество (если таковое имеется),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507B6">
      <w:pPr>
        <w:pStyle w:val="undline"/>
        <w:jc w:val="center"/>
        <w:rPr>
          <w:color w:val="000000"/>
        </w:rPr>
      </w:pPr>
      <w:r>
        <w:rPr>
          <w:color w:val="000000"/>
        </w:rPr>
        <w:t>занятость (работает, учится, является пенсионером и пр.),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507B6">
      <w:pPr>
        <w:pStyle w:val="undline"/>
        <w:jc w:val="center"/>
        <w:rPr>
          <w:color w:val="000000"/>
        </w:rPr>
      </w:pPr>
      <w:r>
        <w:rPr>
          <w:color w:val="000000"/>
        </w:rPr>
        <w:t>в</w:t>
      </w:r>
      <w:r>
        <w:rPr>
          <w:color w:val="000000"/>
        </w:rPr>
        <w:t>едение совместного хозяйства, какую помощь оказывает)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Материальное положение гражданина (семьи) _____________________________________</w:t>
      </w:r>
    </w:p>
    <w:p w:rsidR="00000000" w:rsidRDefault="00B507B6">
      <w:pPr>
        <w:pStyle w:val="undline"/>
        <w:ind w:left="5245"/>
        <w:rPr>
          <w:color w:val="000000"/>
        </w:rPr>
      </w:pPr>
      <w:r>
        <w:rPr>
          <w:color w:val="000000"/>
        </w:rPr>
        <w:t xml:space="preserve">(наличие иного недвижимого имущества, 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507B6">
      <w:pPr>
        <w:pStyle w:val="undline"/>
        <w:jc w:val="center"/>
        <w:rPr>
          <w:color w:val="000000"/>
        </w:rPr>
      </w:pPr>
      <w:r>
        <w:rPr>
          <w:color w:val="000000"/>
        </w:rPr>
        <w:t>при</w:t>
      </w:r>
      <w:r>
        <w:rPr>
          <w:color w:val="000000"/>
        </w:rPr>
        <w:t>усадебного участка, состояние жилого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507B6">
      <w:pPr>
        <w:pStyle w:val="undline"/>
        <w:jc w:val="center"/>
        <w:rPr>
          <w:color w:val="000000"/>
        </w:rPr>
      </w:pPr>
      <w:r>
        <w:rPr>
          <w:color w:val="000000"/>
        </w:rPr>
        <w:t>помещения (требуется ли ремонт), наличие и состояние бытовой техники, мебели,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</w:t>
      </w:r>
      <w:r>
        <w:rPr>
          <w:color w:val="000000"/>
        </w:rPr>
        <w:t>______________</w:t>
      </w:r>
    </w:p>
    <w:p w:rsidR="00000000" w:rsidRDefault="00B507B6">
      <w:pPr>
        <w:pStyle w:val="undline"/>
        <w:jc w:val="center"/>
        <w:rPr>
          <w:color w:val="000000"/>
        </w:rPr>
      </w:pPr>
      <w:r>
        <w:rPr>
          <w:color w:val="000000"/>
        </w:rPr>
        <w:t>на какие средства проживает Гражданин)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Жилищные условия (нужное выбрать):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□ квартира в многоквартирном доме _____________________________________________</w:t>
      </w:r>
    </w:p>
    <w:p w:rsidR="00000000" w:rsidRDefault="00B507B6">
      <w:pPr>
        <w:pStyle w:val="undline"/>
        <w:ind w:left="4111"/>
        <w:rPr>
          <w:color w:val="000000"/>
        </w:rPr>
      </w:pPr>
      <w:r>
        <w:rPr>
          <w:color w:val="000000"/>
        </w:rPr>
        <w:t>(количество этажей, этаж, количество жилых комнат)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общей площадью ______ кв. м, жилая площадь составляет _______ кв. м;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□ частный жилой дом (часть дома)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  <w:r>
        <w:rPr>
          <w:color w:val="000000"/>
        </w:rPr>
        <w:t>_</w:t>
      </w:r>
    </w:p>
    <w:p w:rsidR="00000000" w:rsidRDefault="00B507B6">
      <w:pPr>
        <w:pStyle w:val="undline"/>
        <w:jc w:val="center"/>
        <w:rPr>
          <w:color w:val="000000"/>
        </w:rPr>
      </w:pPr>
      <w:r>
        <w:rPr>
          <w:color w:val="000000"/>
        </w:rPr>
        <w:t>(количество этажей, количество жилых комнат)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общей площадью ______ кв. м, жилая площадь составляет _______ кв. м;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□ с удобствами (туалет, ванна (душ) в квартире, жилом доме);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□ с частичными удобствами (в жилом доме (квартире) имеется □ туалет / □ ванна (</w:t>
      </w:r>
      <w:r>
        <w:rPr>
          <w:color w:val="000000"/>
        </w:rPr>
        <w:t>душ);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□ без удобств: □ туалет на улице / □ ванна (душ) на улице / □ имеется баня;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□ имеются иные нежилые помещения (хозяйственные постройки, погреб и пр.) _____________________________________________________________________________</w:t>
      </w:r>
    </w:p>
    <w:p w:rsidR="00000000" w:rsidRDefault="00B507B6">
      <w:pPr>
        <w:pStyle w:val="undline"/>
        <w:jc w:val="center"/>
        <w:rPr>
          <w:color w:val="000000"/>
        </w:rPr>
      </w:pPr>
      <w:r>
        <w:rPr>
          <w:color w:val="000000"/>
        </w:rPr>
        <w:t>(указать какие)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□ имеет</w:t>
      </w:r>
      <w:r>
        <w:rPr>
          <w:color w:val="000000"/>
        </w:rPr>
        <w:t>ся Интернет;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□ имеется мобильный телефон (связь).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Отопление: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□ центральное / □ паровое / □ газовое / □ печное.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Водоснабжение: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□ центральное / □ колодец / □ колонка / □ скважина / □ отсутствует.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Пожарная безопасность: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□ наличие автономного пожарного и</w:t>
      </w:r>
      <w:r>
        <w:rPr>
          <w:color w:val="000000"/>
        </w:rPr>
        <w:t>звещателя (далее – АПИ) в исправном состоянии;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□ наличие АПИ с выводом на сигнально-звуковое устройство;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□ АПИ находится в неисправном состоянии;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□ АПИ отсутствует.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Правовые основания проживания в жилом помещении: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□ право собственности;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□ </w:t>
      </w:r>
      <w:r>
        <w:rPr>
          <w:color w:val="000000"/>
        </w:rPr>
        <w:t>договор найма жилого помещения социального пользования государственного жилищного фонда;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□ договор найма арендного жилья;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□ договор найма жилого помещения в общежитии;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□ договор найма жилого помещения частного жилищного фонда.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Наличие элементов доступной</w:t>
      </w:r>
      <w:r>
        <w:rPr>
          <w:color w:val="000000"/>
        </w:rPr>
        <w:t xml:space="preserve"> среды жизнедеятельности: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наличие беспрепятственного входа в жилой дом: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□ входа с уровня земли / □ входа, оборудованного пандусом / □ входа, оборудованного пандусом и поручнями;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□ наличие лифта;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наличие элементов доступной среды в жилом помещении: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□ наличи</w:t>
      </w:r>
      <w:r>
        <w:rPr>
          <w:color w:val="000000"/>
        </w:rPr>
        <w:t>е поручней в жилых и санитарных помещениях;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□ расширенные дверные проемы;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□ отсутствие перепадов высот (порогов).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Наличие объектов инфраструктуры по месту жительства гражданина (в населенном пункте, а для г. Минска, областных и районных городов – в преде</w:t>
      </w:r>
      <w:r>
        <w:rPr>
          <w:color w:val="000000"/>
        </w:rPr>
        <w:t>лах микрорайона проживания):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□ поликлиники / □ фельдшерско-акушерского пункта / □ иного государственного учреждения здравоохранения (его подразделения);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□ объектов торговли: □ торгового центра / □ продовольственного магазина / □ рынка / □ магазина промышле</w:t>
      </w:r>
      <w:r>
        <w:rPr>
          <w:color w:val="000000"/>
        </w:rPr>
        <w:t>нных товаров первой необходимости;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□ аптеки;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□ отделения почтовой связи;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□ отделения банка.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Обеспечение жизнедеятельности гражданина: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□ обслуживает себя самостоятельно / □ обслуживает себя частично / □ не обслуживает себя самостоятельно;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□ помощь в орган</w:t>
      </w:r>
      <w:r>
        <w:rPr>
          <w:color w:val="000000"/>
        </w:rPr>
        <w:t>изации жизнедеятельности оказывают родственники, соседи;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□ является получателем ренты по договору ренты и (или) пожизненного содержания с иждивением;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□ получает постоянный уход со стороны получателя пособия по уходу за инвалидом I </w:t>
      </w:r>
      <w:r>
        <w:rPr>
          <w:color w:val="000000"/>
        </w:rPr>
        <w:t>группы либо лицом, достигшим 80-летнего возраста, ______________________________</w:t>
      </w:r>
    </w:p>
    <w:p w:rsidR="00000000" w:rsidRDefault="00B507B6">
      <w:pPr>
        <w:pStyle w:val="undline"/>
        <w:ind w:left="6379"/>
        <w:rPr>
          <w:color w:val="000000"/>
        </w:rPr>
      </w:pPr>
      <w:r>
        <w:rPr>
          <w:color w:val="000000"/>
        </w:rPr>
        <w:t>(фамилия, собственное имя,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507B6">
      <w:pPr>
        <w:pStyle w:val="undline"/>
        <w:jc w:val="center"/>
        <w:rPr>
          <w:color w:val="000000"/>
        </w:rPr>
      </w:pPr>
      <w:r>
        <w:rPr>
          <w:color w:val="000000"/>
        </w:rPr>
        <w:t>отчество (если таковое имеется) лица, осуществляющего уход,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</w:t>
      </w:r>
      <w:r>
        <w:rPr>
          <w:color w:val="000000"/>
        </w:rPr>
        <w:t>___________________________________________________________________</w:t>
      </w:r>
    </w:p>
    <w:p w:rsidR="00000000" w:rsidRDefault="00B507B6">
      <w:pPr>
        <w:pStyle w:val="undline"/>
        <w:jc w:val="center"/>
        <w:rPr>
          <w:color w:val="000000"/>
        </w:rPr>
      </w:pPr>
      <w:r>
        <w:rPr>
          <w:color w:val="000000"/>
        </w:rPr>
        <w:t>адрес, контактный телефон)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□ над гражданином установлена опека (попечительство)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507B6">
      <w:pPr>
        <w:pStyle w:val="undline"/>
        <w:jc w:val="center"/>
        <w:rPr>
          <w:color w:val="000000"/>
        </w:rPr>
      </w:pPr>
      <w:r>
        <w:rPr>
          <w:color w:val="000000"/>
        </w:rPr>
        <w:t>(фамилия, собственное имя, отч</w:t>
      </w:r>
      <w:r>
        <w:rPr>
          <w:color w:val="000000"/>
        </w:rPr>
        <w:t xml:space="preserve">ество (если таковое имеется), адрес, </w:t>
      </w:r>
      <w:r>
        <w:rPr>
          <w:color w:val="000000"/>
        </w:rPr>
        <w:br/>
        <w:t>контактный телефон опекуна (попечителя)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Социальное обслуживание и реабилитация, абилитация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На момент проведения обследования: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□ получает социальные услуги государственного учреждения социального обслуживания ________</w:t>
      </w:r>
      <w:r>
        <w:rPr>
          <w:color w:val="000000"/>
        </w:rPr>
        <w:t>_____________________________________________________________________</w:t>
      </w:r>
    </w:p>
    <w:p w:rsidR="00000000" w:rsidRDefault="00B507B6">
      <w:pPr>
        <w:pStyle w:val="undline"/>
        <w:jc w:val="center"/>
        <w:rPr>
          <w:color w:val="000000"/>
        </w:rPr>
      </w:pPr>
      <w:r>
        <w:rPr>
          <w:color w:val="000000"/>
        </w:rPr>
        <w:t>(указать наименование государственного учреждения социального обслуживания,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507B6">
      <w:pPr>
        <w:pStyle w:val="undline"/>
        <w:jc w:val="center"/>
        <w:rPr>
          <w:color w:val="000000"/>
        </w:rPr>
      </w:pPr>
      <w:r>
        <w:rPr>
          <w:color w:val="000000"/>
        </w:rPr>
        <w:t>форму социального обслуживания и</w:t>
      </w:r>
      <w:r>
        <w:rPr>
          <w:color w:val="000000"/>
        </w:rPr>
        <w:t> (или) виды социальных услуг)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□ получает социальные услуги иных поставщиков социальных услуг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507B6">
      <w:pPr>
        <w:pStyle w:val="undline"/>
        <w:jc w:val="center"/>
        <w:rPr>
          <w:color w:val="000000"/>
        </w:rPr>
      </w:pPr>
      <w:r>
        <w:rPr>
          <w:color w:val="000000"/>
        </w:rPr>
        <w:t>(указать наименование поставщика социальных услуг)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 xml:space="preserve">Обеспечен техническими средствами </w:t>
      </w:r>
      <w:r>
        <w:rPr>
          <w:color w:val="000000"/>
        </w:rPr>
        <w:t>социальной реабилитации: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507B6">
      <w:pPr>
        <w:pStyle w:val="undline"/>
        <w:jc w:val="center"/>
        <w:rPr>
          <w:color w:val="000000"/>
        </w:rPr>
      </w:pPr>
      <w:r>
        <w:rPr>
          <w:color w:val="000000"/>
        </w:rPr>
        <w:t>(указать какими и нуждаемость в обучении использованию таких средств)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Име</w:t>
      </w:r>
      <w:r>
        <w:rPr>
          <w:color w:val="000000"/>
        </w:rPr>
        <w:t>ет потребность в оказании социальных услуг (заполняется со слов гражданина, в отношении которого проводится обследование):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□ в форме социального обслуживания на дому;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□ в форме стационарного социального обслуживания: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□ социальный пансионат общего профиля;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□ профильный социальный пансионат;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□ детский социальный пансионат;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□ отделение круглосуточного пребывания территориального центра;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□ в форме полустационарного социального обслуживания: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□ дневное пребывание для инвалидов в территориальном центре;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 xml:space="preserve">□ дневное </w:t>
      </w:r>
      <w:r>
        <w:rPr>
          <w:color w:val="000000"/>
        </w:rPr>
        <w:t>пребывание для граждан пожилого возраста в территориальном центре;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□ дневное пребывание в социальном пансионате;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□ в форме дистанционного социального обслуживания;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507B6">
      <w:pPr>
        <w:pStyle w:val="undline"/>
        <w:jc w:val="center"/>
        <w:rPr>
          <w:color w:val="000000"/>
        </w:rPr>
      </w:pPr>
      <w:r>
        <w:rPr>
          <w:color w:val="000000"/>
        </w:rPr>
        <w:t>(указать каких</w:t>
      </w:r>
      <w:r>
        <w:rPr>
          <w:color w:val="000000"/>
        </w:rPr>
        <w:t>)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В ходе обследования гражданин проинформирован по вопросам: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□ порядка и условий оказания социальных услуг государственными учреждениями социального обслуживания, о перечне ока</w:t>
      </w:r>
      <w:r>
        <w:rPr>
          <w:color w:val="000000"/>
        </w:rPr>
        <w:t>зываемых социальных услуг и тарифах (ценах) на услуги;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□ организации долговременного ухода;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□ оказания социальных услуг на основании договора пожизненного содержания с иждивением за счет средств местных бюджетов;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□ контактных данных территориального центра</w:t>
      </w:r>
      <w:r>
        <w:rPr>
          <w:color w:val="000000"/>
        </w:rPr>
        <w:t xml:space="preserve"> социального обслуживания населения (выдана памятка);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□ иным вопросам _____________________________________________________________</w:t>
      </w:r>
    </w:p>
    <w:p w:rsidR="00000000" w:rsidRDefault="00B507B6">
      <w:pPr>
        <w:pStyle w:val="undline"/>
        <w:ind w:left="4820"/>
        <w:rPr>
          <w:color w:val="000000"/>
        </w:rPr>
      </w:pPr>
      <w:r>
        <w:rPr>
          <w:color w:val="000000"/>
        </w:rPr>
        <w:t>(указать каким)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newncpi0"/>
        <w:jc w:val="center"/>
        <w:rPr>
          <w:color w:val="000000"/>
        </w:rPr>
      </w:pPr>
      <w:r>
        <w:rPr>
          <w:color w:val="000000"/>
        </w:rPr>
        <w:t>ЗАКЛЮЧЕНИЕ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Нуждается в оказании социальных услуг (нужное отметить):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□ в форме социального обслуживания н</w:t>
      </w:r>
      <w:r>
        <w:rPr>
          <w:color w:val="000000"/>
        </w:rPr>
        <w:t>а дому согласно перечню социальных услуг по результатам оценки;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□ в форме стационарного социального обслуживания: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□ социальный пансионат общего профиля;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□ профильный социальный пансионат;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□ детский социальный пансионат;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 xml:space="preserve">□ отделение </w:t>
      </w:r>
      <w:r>
        <w:rPr>
          <w:color w:val="000000"/>
        </w:rPr>
        <w:t>круглосуточного пребывания территориального центра;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□ в форме полустационарного социального обслуживания: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□ дневное пребывание для инвалидов в территориальном центре;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□ дневное пребывание для граждан пожилого возраста в территориальном центре;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□ дневное пр</w:t>
      </w:r>
      <w:r>
        <w:rPr>
          <w:color w:val="000000"/>
        </w:rPr>
        <w:t>ебывание в социальном пансионате;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□ в форме дистанционного социального обслуживания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507B6">
      <w:pPr>
        <w:pStyle w:val="undline"/>
        <w:jc w:val="center"/>
        <w:rPr>
          <w:color w:val="000000"/>
        </w:rPr>
      </w:pPr>
      <w:r>
        <w:rPr>
          <w:color w:val="000000"/>
        </w:rPr>
        <w:t>(указать каких)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□ в иных социальных услугах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</w:t>
      </w:r>
      <w:r>
        <w:rPr>
          <w:color w:val="000000"/>
        </w:rPr>
        <w:t>___________________________</w:t>
      </w:r>
    </w:p>
    <w:p w:rsidR="00000000" w:rsidRDefault="00B507B6">
      <w:pPr>
        <w:pStyle w:val="undline"/>
        <w:jc w:val="center"/>
        <w:rPr>
          <w:color w:val="000000"/>
        </w:rPr>
      </w:pPr>
      <w:r>
        <w:rPr>
          <w:color w:val="000000"/>
        </w:rPr>
        <w:t>(указать каких)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Прочее: _____________________________________________________________________</w:t>
      </w:r>
    </w:p>
    <w:p w:rsidR="00000000" w:rsidRDefault="00B507B6">
      <w:pPr>
        <w:pStyle w:val="undline"/>
        <w:ind w:left="1560"/>
        <w:rPr>
          <w:color w:val="000000"/>
        </w:rPr>
      </w:pPr>
      <w:r>
        <w:rPr>
          <w:color w:val="000000"/>
        </w:rPr>
        <w:t xml:space="preserve">(указывается дата проведения повторного обследования (в случае отсутствия 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</w:t>
      </w:r>
      <w:r>
        <w:rPr>
          <w:color w:val="000000"/>
        </w:rPr>
        <w:t>__________________</w:t>
      </w:r>
    </w:p>
    <w:p w:rsidR="00000000" w:rsidRDefault="00B507B6">
      <w:pPr>
        <w:pStyle w:val="undline"/>
        <w:jc w:val="center"/>
        <w:rPr>
          <w:color w:val="000000"/>
        </w:rPr>
      </w:pPr>
      <w:r>
        <w:rPr>
          <w:color w:val="000000"/>
        </w:rPr>
        <w:t>изменения обстоятельств (сведений), указанных в предыдущем обследовании)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8"/>
        <w:gridCol w:w="282"/>
        <w:gridCol w:w="2692"/>
        <w:gridCol w:w="284"/>
        <w:gridCol w:w="2848"/>
      </w:tblGrid>
      <w:tr w:rsidR="00000000">
        <w:trPr>
          <w:trHeight w:val="240"/>
          <w:tblCellSpacing w:w="0" w:type="dxa"/>
        </w:trPr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Подписи лиц, </w:t>
            </w:r>
            <w:r>
              <w:rPr>
                <w:color w:val="000000"/>
              </w:rPr>
              <w:br/>
              <w:t xml:space="preserve">проводивших обследование: 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(личная подпись)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2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(личная подпись)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2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(личная подпись)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2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С результатами обследования</w:t>
            </w:r>
            <w:r>
              <w:rPr>
                <w:color w:val="000000"/>
              </w:rPr>
              <w:br/>
              <w:t xml:space="preserve">ознакомлен 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(личная подпись гражданина)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2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</w:tbl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B507B6">
      <w:pPr>
        <w:pStyle w:val="snoski"/>
        <w:spacing w:after="240"/>
        <w:rPr>
          <w:color w:val="000000"/>
        </w:rPr>
      </w:pPr>
      <w:bookmarkStart w:id="65" w:name="a153"/>
      <w:bookmarkEnd w:id="65"/>
      <w:r>
        <w:rPr>
          <w:color w:val="000000"/>
        </w:rPr>
        <w:t>* Записывается со слов гражданина в случае, если пенсия выплачивается не </w:t>
      </w:r>
      <w:r>
        <w:rPr>
          <w:color w:val="000000"/>
        </w:rPr>
        <w:t>через орган по труду, занятости и социальной защите.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rPr>
          <w:rFonts w:ascii="Arial" w:eastAsia="Times New Roman" w:hAnsi="Arial" w:cs="Arial"/>
          <w:color w:val="000000"/>
          <w:sz w:val="23"/>
          <w:szCs w:val="23"/>
        </w:rPr>
        <w:sectPr w:rsidR="00000000">
          <w:pgSz w:w="11920" w:h="16838"/>
          <w:pgMar w:top="567" w:right="1134" w:bottom="567" w:left="1417" w:header="0" w:footer="0" w:gutter="0"/>
          <w:cols w:space="720"/>
        </w:sectPr>
      </w:pP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06"/>
        <w:gridCol w:w="4301"/>
      </w:tblGrid>
      <w:tr w:rsidR="00000000">
        <w:trPr>
          <w:trHeight w:val="238"/>
          <w:tblCellSpacing w:w="0" w:type="dxa"/>
        </w:trPr>
        <w:tc>
          <w:tcPr>
            <w:tcW w:w="3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append1"/>
              <w:rPr>
                <w:color w:val="000000"/>
              </w:rPr>
            </w:pPr>
            <w:bookmarkStart w:id="66" w:name="a163"/>
            <w:bookmarkEnd w:id="66"/>
            <w:r>
              <w:rPr>
                <w:color w:val="000000"/>
              </w:rPr>
              <w:t>Приложение</w:t>
            </w:r>
          </w:p>
          <w:p w:rsidR="00000000" w:rsidRDefault="00B507B6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 акту определения индивидуальной</w:t>
            </w:r>
            <w:r>
              <w:rPr>
                <w:color w:val="000000"/>
              </w:rPr>
              <w:br/>
              <w:t>нуждаемости в социальном обслуживании**</w:t>
            </w:r>
          </w:p>
        </w:tc>
      </w:tr>
    </w:tbl>
    <w:p w:rsidR="00000000" w:rsidRDefault="00B507B6">
      <w:pPr>
        <w:pStyle w:val="titlep"/>
        <w:rPr>
          <w:color w:val="000000"/>
        </w:rPr>
      </w:pPr>
      <w:r>
        <w:rPr>
          <w:color w:val="000000"/>
        </w:rPr>
        <w:t>Оценка нуждаемости гражданина (семьи) в социальном обслуживании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392"/>
        <w:gridCol w:w="3452"/>
        <w:gridCol w:w="1419"/>
        <w:gridCol w:w="1183"/>
        <w:gridCol w:w="8363"/>
        <w:gridCol w:w="4182"/>
      </w:tblGrid>
      <w:tr w:rsidR="00000000">
        <w:trPr>
          <w:trHeight w:val="238"/>
          <w:tblCellSpacing w:w="0" w:type="dxa"/>
        </w:trPr>
        <w:tc>
          <w:tcPr>
            <w:tcW w:w="1355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B507B6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Критерии самообсл</w:t>
            </w:r>
            <w:r>
              <w:rPr>
                <w:color w:val="000000"/>
              </w:rPr>
              <w:t>уживания, зависимость от помощи в быту</w:t>
            </w:r>
          </w:p>
        </w:tc>
        <w:tc>
          <w:tcPr>
            <w:tcW w:w="10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B507B6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Гражданин осуществляет</w:t>
            </w:r>
          </w:p>
        </w:tc>
        <w:tc>
          <w:tcPr>
            <w:tcW w:w="2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B507B6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Результат оценки нуждаемости в социальных услугах, компенсирующих ограничения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B507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B507B6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самосто-</w:t>
            </w:r>
            <w:r>
              <w:rPr>
                <w:color w:val="000000"/>
              </w:rPr>
              <w:br/>
              <w:t>ятельно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B507B6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с помощью иных лиц либо технических средств социальной реабилитации (указать)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B507B6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не осу-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ществляет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B507B6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услуг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B507B6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рекомендации по кратности оказания в течение недели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Передвижение: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организация прогулки на свежем воздухе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внутри жилого помещения (в домашних условиях)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содействие в доставке и</w:t>
            </w:r>
            <w:r>
              <w:rPr>
                <w:color w:val="000000"/>
              </w:rPr>
              <w:t xml:space="preserve"> обратно в учреждения </w:t>
            </w:r>
            <w:r>
              <w:rPr>
                <w:color w:val="000000"/>
              </w:rPr>
              <w:br/>
              <w:t>социального обслуживания</w:t>
            </w:r>
          </w:p>
        </w:tc>
        <w:tc>
          <w:tcPr>
            <w:tcW w:w="932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передвижение вне жилого помещения к близлежащим объектам инфраструктуры (до 500 м)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B507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B507B6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B507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сопровождение в государственные организации здравоохранения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</w:t>
            </w:r>
            <w:r>
              <w:rPr>
                <w:color w:val="000000"/>
              </w:rPr>
              <w:t>2-ое □ 3-ое □ 4-ое □ 5-ое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передвижение к объектам инфраструктуры, в том числе на общественном (личном) транспорте, находящимся в удалении от места жительства (посещение учреждений здравоохранения, храма, иных органов и организаций)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оказание помощи</w:t>
            </w:r>
            <w:r>
              <w:rPr>
                <w:color w:val="000000"/>
              </w:rPr>
              <w:t xml:space="preserve"> в посещении храма, </w:t>
            </w:r>
            <w:r>
              <w:rPr>
                <w:color w:val="000000"/>
              </w:rPr>
              <w:br/>
              <w:t xml:space="preserve">организация встреч и духовных бесед </w:t>
            </w:r>
            <w:r>
              <w:rPr>
                <w:color w:val="000000"/>
              </w:rPr>
              <w:br/>
              <w:t>со служителями храма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B507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□ помощь в обеспечении техническими средствами социальной реабилитации, включенными </w:t>
            </w:r>
            <w:r>
              <w:rPr>
                <w:color w:val="000000"/>
              </w:rPr>
              <w:br/>
              <w:t xml:space="preserve">в Государственный реестр (перечень) технических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средств социальной реабилитации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передвижение и ориентация с использованием ассистивных устройств и технологий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B507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B507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помощь в подборе и </w:t>
            </w:r>
            <w:r>
              <w:rPr>
                <w:color w:val="000000"/>
              </w:rPr>
              <w:t>выдача технических средств социальной реабилитации во временное пользование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□ обучение пользованию техническими средствами социальной реабилитации, обучение самостоятельной ориентации, передвижению, коммуникации </w:t>
            </w:r>
            <w:r>
              <w:rPr>
                <w:color w:val="000000"/>
              </w:rPr>
              <w:br/>
              <w:t>с использованием ассистивных устройств и технологий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содействие в получении социальных услуг, предоставляемых организациями, оказывающими социальные услуги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содействие в организации получения медицинской помощи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</w:t>
            </w:r>
            <w:r>
              <w:rPr>
                <w:color w:val="000000"/>
              </w:rPr>
              <w:t>содействие в выполнении реабилитационных, абилитационных мероприятий (для инвалидов)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оказание помощи в выполнении назначений, рекомендаций медицинского работника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услуги сиделки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услуги персонального ассистента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иные услуги (указать какие)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Приготовление и прием пищи, питья: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доставка на дом горячего питания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приготовление пищи (простых блюд, питья)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оказание помощи в приготовлении пищи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</w:t>
            </w:r>
            <w:r>
              <w:rPr>
                <w:color w:val="000000"/>
              </w:rPr>
              <w:t> 4-ое □ 5-ое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прием пищи, питья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приготовление простых блюд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07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07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07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07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оказание помощи в приеме пищи (кормление)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07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07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07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07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иные услуги (указать какие)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Личная гигиена: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</w:t>
            </w:r>
            <w:r>
              <w:rPr>
                <w:color w:val="000000"/>
              </w:rPr>
              <w:t>причесывание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одевание, переодевание, смена одежды и нательного белья 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помощь в принятии ванны (душа)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07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07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07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07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мытье головы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умывание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</w:t>
            </w:r>
            <w:r>
              <w:rPr>
                <w:color w:val="000000"/>
              </w:rPr>
              <w:t>бритье бороды и усов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смена постельного белья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гигиеническая обработка ног и рук (стрижка ногтей)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причесывание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смена подгузника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принят</w:t>
            </w:r>
            <w:r>
              <w:rPr>
                <w:color w:val="000000"/>
              </w:rPr>
              <w:t>ие ванны, душа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вынос судна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смена подгузника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оказание помощи в смене нательного белья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обработка рук и ног (стрижка ногтей)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оказание помощи в </w:t>
            </w:r>
            <w:r>
              <w:rPr>
                <w:color w:val="000000"/>
              </w:rPr>
              <w:t>одевании, снятии одежды, переодевании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мытье головы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□ оказание помощи в смене (перестилании) </w:t>
            </w:r>
            <w:r>
              <w:rPr>
                <w:color w:val="000000"/>
              </w:rPr>
              <w:br/>
              <w:t>постельного белья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бритье бороды и усов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B507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пользование туалетом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</w:t>
            </w:r>
            <w:r>
              <w:rPr>
                <w:color w:val="000000"/>
              </w:rPr>
              <w:t>проведение занятий по формированию, и (или) восстановлению, и (или) развитию навыков личной гигиены, ухода за собой</w:t>
            </w:r>
          </w:p>
        </w:tc>
        <w:tc>
          <w:tcPr>
            <w:tcW w:w="932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B507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B507B6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07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07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07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07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услуги дневного присмотра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07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07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07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07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</w:t>
            </w:r>
            <w:r>
              <w:rPr>
                <w:color w:val="000000"/>
              </w:rPr>
              <w:t>услуги почасового ухода за детьми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07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07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07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07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обучение лиц, осуществляющих уход за нетрудоспособными гражданами, навыкам ухода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07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07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07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07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иные услуги (указать какие)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</w:t>
            </w:r>
            <w:r>
              <w:rPr>
                <w:color w:val="000000"/>
              </w:rPr>
              <w:t> 5-ое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Организация быта: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помощь в поддержании порядка в жилых помещениях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вынос мусора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протирание пыли с поверхности мебели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мытье посуды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вынос мусора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</w:t>
            </w:r>
            <w:r>
              <w:rPr>
                <w:color w:val="000000"/>
              </w:rPr>
              <w:t>2-ое □ 3-ое □ 4-ое □ 5-ое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стирка ручная / стирка машинная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подметание пола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протирание пыли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□ уборка пылесосом </w:t>
            </w:r>
            <w:r>
              <w:rPr>
                <w:color w:val="000000"/>
              </w:rPr>
              <w:br/>
              <w:t xml:space="preserve">мягкой мебели, </w:t>
            </w:r>
            <w:r>
              <w:rPr>
                <w:color w:val="000000"/>
              </w:rPr>
              <w:br/>
              <w:t>ковров и напольных покрытий</w:t>
            </w:r>
          </w:p>
        </w:tc>
        <w:tc>
          <w:tcPr>
            <w:tcW w:w="9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подметание пола (уборка пола при помощи пылесоса)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07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B507B6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уборка пылесосом мягкой мебели, ковров, дорожек и напольных покрытий 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чистка прикроватных ковриков и дорожек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07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07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07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07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мытье пола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</w:t>
            </w:r>
            <w:r>
              <w:rPr>
                <w:color w:val="000000"/>
              </w:rPr>
              <w:t>4-ое □ 5-ое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мытье пола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мытье оконных стекол и оконных переплетов, протирание подоконников, очистка оконных рам от бумаги (проклейка оконных рам бумагой)</w:t>
            </w:r>
          </w:p>
        </w:tc>
        <w:tc>
          <w:tcPr>
            <w:tcW w:w="932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мытье окон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B507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B507B6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чистка плиты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B507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B507B6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мытье холодильника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смена штор и гардин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чистка сантехники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уборка пыли со стен и потолков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оплата коммунальных услуг:</w:t>
            </w:r>
          </w:p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 посещением банка, почты,</w:t>
            </w:r>
          </w:p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через мобильное приложение 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</w:t>
            </w:r>
            <w:r>
              <w:rPr>
                <w:color w:val="000000"/>
              </w:rPr>
              <w:t>чистка ванны, умывальника (раковины)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07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07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07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07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чистка газовой (электрической) плиты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07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07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07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07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мытье посуды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уборка придомовой территории (для </w:t>
            </w:r>
            <w:r>
              <w:rPr>
                <w:color w:val="000000"/>
              </w:rPr>
              <w:t>частных жилых домов)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чистка унитаза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07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07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07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07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мытье холодильника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растопка печи (при наличии)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подготовка печей к растопке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</w:t>
            </w:r>
            <w:r>
              <w:rPr>
                <w:color w:val="000000"/>
              </w:rPr>
              <w:t>растопка печей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очистка придомовых дорожек от снега в зимний период (для проживающих в жилых домах усадебного типа)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уборка придомовой территории с 1 апреля по 31 окт</w:t>
            </w:r>
            <w:r>
              <w:rPr>
                <w:color w:val="000000"/>
              </w:rPr>
              <w:t>ября (для проживающих в жилых домах усадебного типа)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иные услуги (указать какие)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Обеспечение жизнедеятельности: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доставка (обеспечение) лекарственных средств и </w:t>
            </w:r>
            <w:r>
              <w:rPr>
                <w:color w:val="000000"/>
              </w:rPr>
              <w:t>изделий медицинского назначения</w:t>
            </w:r>
          </w:p>
        </w:tc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покупка продуктов питания, промышленных товаров первой необходимости в объекте торговли, доставка их домой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B507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B507B6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B507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B507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B507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B507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□ покупка и доставка на дом продуктов питания, промышленных товаров </w:t>
            </w:r>
            <w:r>
              <w:rPr>
                <w:color w:val="000000"/>
              </w:rPr>
              <w:t>первой необходимости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покупка продуктов питания, промышленных товаров первой необходимости с доставкой на дом работником объекта торговли 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сдача вещей в стирку, химчистку, ремонт и их доставка на дом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</w:t>
            </w:r>
            <w:r>
              <w:rPr>
                <w:color w:val="000000"/>
              </w:rPr>
              <w:t>2-ое □ 3-ое □ 4-ое □ 5-ое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B507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B507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B507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B507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содействие в заготовке овощей на зиму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сдача вещей в стирку, химчистку, ремонт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содействие в заготовке топлива (для проживающих в жилых помещениях без центрального отопления)</w:t>
            </w:r>
          </w:p>
        </w:tc>
        <w:tc>
          <w:tcPr>
            <w:tcW w:w="932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</w:t>
            </w:r>
            <w:r>
              <w:rPr>
                <w:color w:val="000000"/>
              </w:rPr>
              <w:t xml:space="preserve"> □ 2-ое □ 3-ое □ 4-ое □ 5-ое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заготовка овощей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B507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B507B6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заготовка топлива </w:t>
            </w:r>
            <w:r>
              <w:rPr>
                <w:color w:val="000000"/>
              </w:rPr>
              <w:br/>
              <w:t xml:space="preserve">(в жилых домах </w:t>
            </w:r>
            <w:r>
              <w:rPr>
                <w:color w:val="000000"/>
              </w:rPr>
              <w:br/>
              <w:t>без центрального отопления)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□ доставка воды </w:t>
            </w:r>
            <w:r>
              <w:rPr>
                <w:color w:val="000000"/>
              </w:rPr>
              <w:br/>
              <w:t xml:space="preserve">(для проживающих в жилых помещениях </w:t>
            </w:r>
            <w:r>
              <w:rPr>
                <w:color w:val="000000"/>
              </w:rPr>
              <w:br/>
              <w:t>без центрального водоснабжения)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</w:t>
            </w:r>
            <w:r>
              <w:rPr>
                <w:color w:val="000000"/>
              </w:rPr>
              <w:t>2-ое □ 3-ое □ 4-ое □ 5-ое</w:t>
            </w:r>
          </w:p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перемещение овощей из хранилища (погреба, подвала и других мест хранения)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доставка овощей из хранилища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B507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B507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B507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B507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доставка топлива их хранилища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</w:t>
            </w:r>
            <w:r>
              <w:rPr>
                <w:color w:val="000000"/>
              </w:rPr>
              <w:t>2-ое □ 3-ое □ 4-ое □ 5-ое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доставка воды в дом при отсутствии центрального водоснабжения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внесение платы из средств обслуживаемого лица за жилищно-коммунальные услуги, пользование жилым помещением, услуги связи, осуществление иных платежей (оплата т</w:t>
            </w:r>
            <w:r>
              <w:rPr>
                <w:color w:val="000000"/>
              </w:rPr>
              <w:t>оваров, услуг, уплата налогов, штрафов, погашение кредитов)</w:t>
            </w:r>
          </w:p>
        </w:tc>
        <w:tc>
          <w:tcPr>
            <w:tcW w:w="932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доставка топлива из хранилища при отсутствии центрального отопления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B507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B507B6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обращение с денежными средствами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B507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B507B6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содействие в </w:t>
            </w:r>
            <w:r>
              <w:rPr>
                <w:color w:val="000000"/>
              </w:rPr>
              <w:t>организации (организация) ритуальных услуг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проведение занятий по формированию, и (или) восстановлению, и (или) развитию навыков самостоятельного проживания (обучение правилам поведения в транспорте, на улице, в</w:t>
            </w:r>
            <w:r>
              <w:rPr>
                <w:color w:val="000000"/>
              </w:rPr>
              <w:t> магазине и других общественных местах, обращению с деньгами и др.)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иные услуги (указать какие)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Иное: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обеспечение книгами, журналами, газетами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</w:t>
            </w:r>
            <w:r>
              <w:rPr>
                <w:color w:val="000000"/>
              </w:rPr>
              <w:t>4-ое □ 5-ое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чтение книг, журналов, прессы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чтение вслух журналов, газет, книг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общение в глобальной сети Интернет, в том числе в социальных сетях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обеспечение работы кружков по интересам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</w:t>
            </w:r>
            <w:r>
              <w:rPr>
                <w:color w:val="000000"/>
              </w:rPr>
              <w:t>3-ое □ 4-ое □ 5-ое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B507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B507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B507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B507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обеспечение работы клубов по интересам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коммуникации с окружающими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проведение культурно-массовых мероприятий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посещение клубов, кружков, иных объединений по интересам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обучение компьютерной грамотности, в том числе по освоению социальных сетей, осуществлению платежей в Интернете</w:t>
            </w:r>
          </w:p>
        </w:tc>
        <w:tc>
          <w:tcPr>
            <w:tcW w:w="932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посещение (участие) культурно-массовых мер</w:t>
            </w:r>
            <w:r>
              <w:rPr>
                <w:color w:val="000000"/>
              </w:rPr>
              <w:t xml:space="preserve">оприятий 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B507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B507B6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B507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B507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B507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B507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содействие в восстановлении и поддержании родственных связей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содействие в восстановлении (замене) документов, удостоверяющих личность и подтверждающих право на льготы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</w:t>
            </w:r>
            <w:r>
              <w:rPr>
                <w:color w:val="000000"/>
              </w:rPr>
              <w:t>3-ое □ 4-ое □ 5-ое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содействие в получении услуг, предоставляемых организациями культуры, физической культуры и спорта, дополнительного образования, торговли, бытового обслуживания, связи и другими органами (организациями)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</w:t>
            </w:r>
            <w:r>
              <w:rPr>
                <w:color w:val="000000"/>
              </w:rPr>
              <w:t>4-ое □ 5-ое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услуги переводчика жестового языка (для инвалидов по слуху)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психологическое консультирование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психологическая коррекция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</w:t>
            </w:r>
            <w:r>
              <w:rPr>
                <w:color w:val="000000"/>
              </w:rPr>
              <w:t> 4-ое □ 5-ое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психологическая профилактика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психологическое просвещение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проведение занятий по формированию, и (или) восстановлению, и </w:t>
            </w:r>
            <w:r>
              <w:rPr>
                <w:color w:val="000000"/>
              </w:rPr>
              <w:t>(или) развитию коммуникативных навыков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иные услуги (указать какие)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</w:tbl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B507B6">
      <w:pPr>
        <w:pStyle w:val="snoski"/>
        <w:spacing w:after="240"/>
        <w:rPr>
          <w:color w:val="000000"/>
        </w:rPr>
      </w:pPr>
      <w:bookmarkStart w:id="67" w:name="a154"/>
      <w:bookmarkEnd w:id="67"/>
      <w:r>
        <w:rPr>
          <w:color w:val="000000"/>
        </w:rPr>
        <w:t>** Заполняется в случае, если установлена потребность гражданина в </w:t>
      </w:r>
      <w:r>
        <w:rPr>
          <w:color w:val="000000"/>
        </w:rPr>
        <w:t>оказании социальных услуг в форме социального обслуживании на дому, в том числе в рамках долговременного ухода.</w:t>
      </w:r>
    </w:p>
    <w:p w:rsidR="00000000" w:rsidRDefault="00B507B6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rPr>
          <w:rFonts w:ascii="Arial" w:eastAsia="Times New Roman" w:hAnsi="Arial" w:cs="Arial"/>
          <w:color w:val="000000"/>
          <w:sz w:val="23"/>
          <w:szCs w:val="23"/>
        </w:rPr>
        <w:sectPr w:rsidR="00000000">
          <w:pgSz w:w="16860" w:h="11920" w:orient="landscape"/>
          <w:pgMar w:top="567" w:right="312" w:bottom="567" w:left="340" w:header="0" w:footer="0" w:gutter="0"/>
          <w:cols w:space="720"/>
        </w:sectPr>
      </w:pP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1"/>
        <w:gridCol w:w="3406"/>
      </w:tblGrid>
      <w:tr w:rsidR="00000000">
        <w:trPr>
          <w:tblCellSpacing w:w="0" w:type="dxa"/>
        </w:trPr>
        <w:tc>
          <w:tcPr>
            <w:tcW w:w="3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spacing w:after="28"/>
              <w:rPr>
                <w:i/>
                <w:iCs/>
                <w:color w:val="000000"/>
              </w:rPr>
            </w:pPr>
            <w:bookmarkStart w:id="68" w:name="a113"/>
            <w:bookmarkEnd w:id="68"/>
            <w:r>
              <w:rPr>
                <w:i/>
                <w:iCs/>
                <w:color w:val="000000"/>
              </w:rPr>
              <w:t>Приложение 3</w:t>
            </w:r>
          </w:p>
          <w:p w:rsidR="00000000" w:rsidRDefault="00B507B6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 Инструкции о порядке</w:t>
            </w:r>
            <w:r>
              <w:rPr>
                <w:color w:val="000000"/>
              </w:rPr>
              <w:br/>
              <w:t>и условиях оказания</w:t>
            </w:r>
            <w:r>
              <w:rPr>
                <w:color w:val="000000"/>
              </w:rPr>
              <w:br/>
              <w:t>социальных услуг</w:t>
            </w:r>
            <w:r>
              <w:rPr>
                <w:color w:val="000000"/>
              </w:rPr>
              <w:br/>
              <w:t>государственными учреждениями</w:t>
            </w:r>
            <w:r>
              <w:rPr>
                <w:color w:val="000000"/>
              </w:rPr>
              <w:br/>
              <w:t>социального обслуживания</w:t>
            </w:r>
            <w:r>
              <w:rPr>
                <w:color w:val="000000"/>
              </w:rPr>
              <w:br/>
              <w:t xml:space="preserve">(в редакции постановления </w:t>
            </w:r>
            <w:r>
              <w:rPr>
                <w:color w:val="000000"/>
              </w:rPr>
              <w:br/>
              <w:t xml:space="preserve">Министерства труда </w:t>
            </w:r>
            <w:r>
              <w:rPr>
                <w:color w:val="000000"/>
              </w:rPr>
              <w:br/>
              <w:t xml:space="preserve">и социальной защиты 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 xml:space="preserve">31.12.2020 № 113) </w:t>
            </w:r>
          </w:p>
        </w:tc>
      </w:tr>
    </w:tbl>
    <w:p w:rsidR="00000000" w:rsidRDefault="00B507B6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onestring"/>
        <w:rPr>
          <w:color w:val="000000"/>
        </w:rPr>
      </w:pPr>
      <w:r>
        <w:rPr>
          <w:color w:val="000000"/>
        </w:rPr>
        <w:t>Форма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titlep"/>
        <w:rPr>
          <w:color w:val="000000"/>
        </w:rPr>
      </w:pPr>
      <w:r>
        <w:rPr>
          <w:color w:val="000000"/>
        </w:rPr>
        <w:t>АНКЕТА</w:t>
      </w:r>
      <w:r>
        <w:rPr>
          <w:color w:val="000000"/>
        </w:rPr>
        <w:br/>
        <w:t>по идентификации пострадавшего от домашнего насилия</w:t>
      </w:r>
      <w:r>
        <w:rPr>
          <w:color w:val="000000"/>
        </w:rPr>
        <w:br/>
        <w:t>и выявлению его потребностей</w:t>
      </w:r>
    </w:p>
    <w:p w:rsidR="00000000" w:rsidRDefault="00B507B6">
      <w:pPr>
        <w:pStyle w:val="newncpi0"/>
        <w:ind w:left="6775"/>
        <w:rPr>
          <w:color w:val="000000"/>
        </w:rPr>
      </w:pPr>
      <w:r>
        <w:rPr>
          <w:color w:val="000000"/>
        </w:rPr>
        <w:t>Дата заполнения</w:t>
      </w:r>
    </w:p>
    <w:p w:rsidR="00000000" w:rsidRDefault="00B507B6">
      <w:pPr>
        <w:pStyle w:val="newncpi0"/>
        <w:ind w:left="6775"/>
        <w:rPr>
          <w:color w:val="000000"/>
        </w:rPr>
      </w:pPr>
      <w:r>
        <w:rPr>
          <w:color w:val="000000"/>
        </w:rPr>
        <w:t>________</w:t>
      </w:r>
      <w:r>
        <w:rPr>
          <w:color w:val="000000"/>
        </w:rPr>
        <w:t>____________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Фамилия, собственное имя, отчество (если таковое имеется), должность служащего специалиста, заполняющего анкету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Фамилия, собственное имя, отчество (если таковое им</w:t>
      </w:r>
      <w:r>
        <w:rPr>
          <w:color w:val="000000"/>
        </w:rPr>
        <w:t xml:space="preserve">еется) обратившегося гражданина 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Дата рождения гражданина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Причины, по которым гражданин (семья) нахо</w:t>
      </w:r>
      <w:r>
        <w:rPr>
          <w:color w:val="000000"/>
        </w:rPr>
        <w:t>дится в трудной жизненной ситуации (указываются со слов обратившегося гражданина)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Первоначальный запрос гражданина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newncpi"/>
        <w:rPr>
          <w:color w:val="000000"/>
        </w:rPr>
      </w:pPr>
      <w:r>
        <w:rPr>
          <w:b/>
          <w:bCs/>
          <w:color w:val="000000"/>
        </w:rPr>
        <w:t>Сведения об обратившемся гражданине</w:t>
      </w:r>
      <w:r>
        <w:rPr>
          <w:color w:val="000000"/>
        </w:rPr>
        <w:t xml:space="preserve"> (указываются со слов обративш</w:t>
      </w:r>
      <w:r>
        <w:rPr>
          <w:color w:val="000000"/>
        </w:rPr>
        <w:t>егося гражданина):</w:t>
      </w:r>
    </w:p>
    <w:p w:rsidR="00000000" w:rsidRDefault="00B507B6">
      <w:pPr>
        <w:pStyle w:val="newncpi0"/>
        <w:rPr>
          <w:color w:val="000000"/>
        </w:rPr>
      </w:pPr>
      <w:r>
        <w:rPr>
          <w:b/>
          <w:bCs/>
          <w:color w:val="000000"/>
        </w:rPr>
        <w:t xml:space="preserve">1. Семейное положение: </w:t>
      </w:r>
      <w:r>
        <w:rPr>
          <w:color w:val="000000"/>
        </w:rPr>
        <w:t>_______________________________________________________</w:t>
      </w:r>
    </w:p>
    <w:p w:rsidR="00000000" w:rsidRDefault="00B507B6">
      <w:pPr>
        <w:pStyle w:val="undline"/>
        <w:ind w:left="2674"/>
        <w:rPr>
          <w:color w:val="000000"/>
        </w:rPr>
      </w:pPr>
      <w:r>
        <w:rPr>
          <w:color w:val="000000"/>
        </w:rPr>
        <w:t>(состоит в браке, разведена (разведен), вдова (вдовец), не замужем (не женат)</w:t>
      </w:r>
    </w:p>
    <w:p w:rsidR="00000000" w:rsidRDefault="00B507B6">
      <w:pPr>
        <w:pStyle w:val="newncpi0"/>
        <w:rPr>
          <w:color w:val="000000"/>
        </w:rPr>
      </w:pPr>
      <w:r>
        <w:rPr>
          <w:b/>
          <w:bCs/>
          <w:color w:val="000000"/>
        </w:rPr>
        <w:t xml:space="preserve">2. Проживает совместно с: </w:t>
      </w:r>
      <w:r>
        <w:rPr>
          <w:color w:val="000000"/>
        </w:rPr>
        <w:t>____________________________________________________</w:t>
      </w:r>
    </w:p>
    <w:p w:rsidR="00000000" w:rsidRDefault="00B507B6">
      <w:pPr>
        <w:pStyle w:val="undline"/>
        <w:ind w:left="2954"/>
        <w:jc w:val="center"/>
        <w:rPr>
          <w:color w:val="000000"/>
        </w:rPr>
      </w:pPr>
      <w:r>
        <w:rPr>
          <w:color w:val="000000"/>
        </w:rPr>
        <w:t>(</w:t>
      </w:r>
      <w:r>
        <w:rPr>
          <w:color w:val="000000"/>
        </w:rPr>
        <w:t>один (одна), с супругой (супругом), с родителями, с детьми,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507B6">
      <w:pPr>
        <w:pStyle w:val="undline"/>
        <w:jc w:val="center"/>
        <w:rPr>
          <w:color w:val="000000"/>
        </w:rPr>
      </w:pPr>
      <w:r>
        <w:rPr>
          <w:color w:val="000000"/>
        </w:rPr>
        <w:t>с бывшим мужем (женой), с иными лицами; указать, ведется ли с ними совместное хозяйство)</w:t>
      </w:r>
    </w:p>
    <w:p w:rsidR="00000000" w:rsidRDefault="00B507B6">
      <w:pPr>
        <w:pStyle w:val="newncpi0"/>
        <w:rPr>
          <w:color w:val="000000"/>
        </w:rPr>
      </w:pPr>
      <w:r>
        <w:rPr>
          <w:b/>
          <w:bCs/>
          <w:color w:val="000000"/>
        </w:rPr>
        <w:t>3. Дети обратившегося граждан</w:t>
      </w:r>
      <w:r>
        <w:rPr>
          <w:b/>
          <w:bCs/>
          <w:color w:val="000000"/>
        </w:rPr>
        <w:t>ина:</w:t>
      </w:r>
      <w:r>
        <w:rPr>
          <w:color w:val="000000"/>
        </w:rPr>
        <w:t xml:space="preserve"> фамилия, собственное имя, отчество (если таковое имеется), пол, возраст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</w:t>
      </w:r>
      <w:r>
        <w:rPr>
          <w:color w:val="000000"/>
        </w:rPr>
        <w:t>______________________________________________________</w:t>
      </w:r>
    </w:p>
    <w:p w:rsidR="00000000" w:rsidRDefault="00B507B6">
      <w:pPr>
        <w:pStyle w:val="newncpi0"/>
        <w:rPr>
          <w:color w:val="000000"/>
        </w:rPr>
      </w:pPr>
      <w:r>
        <w:rPr>
          <w:b/>
          <w:bCs/>
          <w:color w:val="000000"/>
        </w:rPr>
        <w:t xml:space="preserve">4. Социальный статус: </w:t>
      </w:r>
      <w:r>
        <w:rPr>
          <w:color w:val="000000"/>
        </w:rPr>
        <w:t>________________________________________________________</w:t>
      </w:r>
    </w:p>
    <w:p w:rsidR="00000000" w:rsidRDefault="00B507B6">
      <w:pPr>
        <w:pStyle w:val="undline"/>
        <w:ind w:left="2562"/>
        <w:jc w:val="center"/>
        <w:rPr>
          <w:color w:val="000000"/>
        </w:rPr>
      </w:pPr>
      <w:r>
        <w:rPr>
          <w:color w:val="000000"/>
        </w:rPr>
        <w:t xml:space="preserve">(учащаяся (учащийся), студентка (студент), работает, </w:t>
      </w:r>
      <w:r>
        <w:rPr>
          <w:color w:val="000000"/>
        </w:rPr>
        <w:br/>
        <w:t>пенсионерка (пенсионер), безработная (безработный)</w:t>
      </w:r>
    </w:p>
    <w:p w:rsidR="00000000" w:rsidRDefault="00B507B6">
      <w:pPr>
        <w:pStyle w:val="newncpi0"/>
        <w:rPr>
          <w:color w:val="000000"/>
        </w:rPr>
      </w:pPr>
      <w:r>
        <w:rPr>
          <w:b/>
          <w:bCs/>
          <w:color w:val="000000"/>
        </w:rPr>
        <w:t>5. Сведения об об</w:t>
      </w:r>
      <w:r>
        <w:rPr>
          <w:b/>
          <w:bCs/>
          <w:color w:val="000000"/>
        </w:rPr>
        <w:t>разовании:</w:t>
      </w:r>
      <w:r>
        <w:rPr>
          <w:color w:val="000000"/>
        </w:rPr>
        <w:t xml:space="preserve"> ___________________________________________________</w:t>
      </w:r>
    </w:p>
    <w:p w:rsidR="00000000" w:rsidRDefault="00B507B6">
      <w:pPr>
        <w:pStyle w:val="undline"/>
        <w:ind w:left="3164"/>
        <w:jc w:val="center"/>
        <w:rPr>
          <w:color w:val="000000"/>
        </w:rPr>
      </w:pPr>
      <w:r>
        <w:rPr>
          <w:color w:val="000000"/>
        </w:rPr>
        <w:t xml:space="preserve">(базовое среднее, общее среднее, профессионально-техническое, </w:t>
      </w:r>
      <w:r>
        <w:rPr>
          <w:color w:val="000000"/>
        </w:rPr>
        <w:br/>
        <w:t>среднее специальное, высшее, ученая степень)</w:t>
      </w:r>
    </w:p>
    <w:p w:rsidR="00000000" w:rsidRDefault="00B507B6">
      <w:pPr>
        <w:pStyle w:val="newncpi0"/>
        <w:rPr>
          <w:color w:val="000000"/>
        </w:rPr>
      </w:pPr>
      <w:r>
        <w:rPr>
          <w:b/>
          <w:bCs/>
          <w:color w:val="000000"/>
        </w:rPr>
        <w:t>6. Сведения о состоянии здоровья: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</w:t>
      </w:r>
      <w:r>
        <w:rPr>
          <w:color w:val="000000"/>
        </w:rPr>
        <w:t>__________________________</w:t>
      </w:r>
    </w:p>
    <w:p w:rsidR="00000000" w:rsidRDefault="00B507B6">
      <w:pPr>
        <w:pStyle w:val="undline"/>
        <w:jc w:val="center"/>
        <w:rPr>
          <w:color w:val="000000"/>
        </w:rPr>
      </w:pPr>
      <w:r>
        <w:rPr>
          <w:color w:val="000000"/>
        </w:rPr>
        <w:t>(здорова (здоров), травмы, инвалидность, зависимость (курение, алкоголизм, наркомания),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507B6">
      <w:pPr>
        <w:pStyle w:val="undline"/>
        <w:jc w:val="center"/>
        <w:rPr>
          <w:color w:val="000000"/>
        </w:rPr>
      </w:pPr>
      <w:r>
        <w:rPr>
          <w:color w:val="000000"/>
        </w:rPr>
        <w:t>СПИД/ВИЧ, психическое заболевание, беременность, суицидальные н</w:t>
      </w:r>
      <w:r>
        <w:rPr>
          <w:color w:val="000000"/>
        </w:rPr>
        <w:t xml:space="preserve">амерения, депрессия, аллергия, </w:t>
      </w:r>
      <w:r>
        <w:rPr>
          <w:color w:val="000000"/>
        </w:rPr>
        <w:br/>
        <w:t>иные жалобы (в том числе у детей)</w:t>
      </w:r>
    </w:p>
    <w:p w:rsidR="00000000" w:rsidRDefault="00B507B6">
      <w:pPr>
        <w:pStyle w:val="newncpi0"/>
        <w:rPr>
          <w:color w:val="000000"/>
        </w:rPr>
      </w:pPr>
      <w:r>
        <w:rPr>
          <w:b/>
          <w:bCs/>
          <w:color w:val="000000"/>
        </w:rPr>
        <w:t>7. Вид насилия:</w:t>
      </w:r>
      <w:r>
        <w:rPr>
          <w:color w:val="000000"/>
        </w:rPr>
        <w:t xml:space="preserve"> ______________________________________________________________</w:t>
      </w:r>
    </w:p>
    <w:p w:rsidR="00000000" w:rsidRDefault="00B507B6">
      <w:pPr>
        <w:pStyle w:val="undline"/>
        <w:ind w:left="1736"/>
        <w:jc w:val="center"/>
        <w:rPr>
          <w:color w:val="000000"/>
        </w:rPr>
      </w:pPr>
      <w:r>
        <w:rPr>
          <w:color w:val="000000"/>
        </w:rPr>
        <w:t>(физическое, психологическое, сексуальное, экономическое)</w:t>
      </w:r>
    </w:p>
    <w:p w:rsidR="00000000" w:rsidRDefault="00B507B6">
      <w:pPr>
        <w:pStyle w:val="newncpi0"/>
        <w:rPr>
          <w:color w:val="000000"/>
        </w:rPr>
      </w:pPr>
      <w:r>
        <w:rPr>
          <w:b/>
          <w:bCs/>
          <w:color w:val="000000"/>
        </w:rPr>
        <w:t>8. Дети:</w:t>
      </w:r>
      <w:r>
        <w:rPr>
          <w:color w:val="000000"/>
        </w:rPr>
        <w:t xml:space="preserve"> </w:t>
      </w:r>
      <w:r>
        <w:rPr>
          <w:color w:val="000000"/>
        </w:rPr>
        <w:t>_____________________________________________________________________</w:t>
      </w:r>
    </w:p>
    <w:p w:rsidR="00000000" w:rsidRDefault="00B507B6">
      <w:pPr>
        <w:pStyle w:val="undline"/>
        <w:ind w:left="896"/>
        <w:jc w:val="center"/>
        <w:rPr>
          <w:color w:val="000000"/>
        </w:rPr>
      </w:pPr>
      <w:r>
        <w:rPr>
          <w:color w:val="000000"/>
        </w:rPr>
        <w:t>(свидетель насилия, объект насилия; указать вид насилия)</w:t>
      </w:r>
    </w:p>
    <w:p w:rsidR="00000000" w:rsidRDefault="00B507B6">
      <w:pPr>
        <w:pStyle w:val="newncpi0"/>
        <w:rPr>
          <w:color w:val="000000"/>
        </w:rPr>
      </w:pPr>
      <w:r>
        <w:rPr>
          <w:b/>
          <w:bCs/>
          <w:color w:val="000000"/>
        </w:rPr>
        <w:t>9. Место происшествия:</w:t>
      </w:r>
      <w:r>
        <w:rPr>
          <w:color w:val="000000"/>
        </w:rPr>
        <w:t xml:space="preserve"> ______________________________________________________</w:t>
      </w:r>
    </w:p>
    <w:p w:rsidR="00000000" w:rsidRDefault="00B507B6">
      <w:pPr>
        <w:pStyle w:val="undline"/>
        <w:ind w:left="2660"/>
        <w:jc w:val="center"/>
        <w:rPr>
          <w:color w:val="000000"/>
        </w:rPr>
      </w:pPr>
      <w:r>
        <w:rPr>
          <w:color w:val="000000"/>
        </w:rPr>
        <w:t>(по месту жительства, на работе, по месту жительств</w:t>
      </w:r>
      <w:r>
        <w:rPr>
          <w:color w:val="000000"/>
        </w:rPr>
        <w:t xml:space="preserve">а агрессора, </w:t>
      </w:r>
      <w:r>
        <w:rPr>
          <w:color w:val="000000"/>
        </w:rPr>
        <w:br/>
        <w:t>в подъезде, на улице, иное (указать)</w:t>
      </w:r>
    </w:p>
    <w:p w:rsidR="00000000" w:rsidRDefault="00B507B6">
      <w:pPr>
        <w:pStyle w:val="newncpi0"/>
        <w:rPr>
          <w:color w:val="000000"/>
        </w:rPr>
      </w:pPr>
      <w:r>
        <w:rPr>
          <w:b/>
          <w:bCs/>
          <w:color w:val="000000"/>
        </w:rPr>
        <w:t>10. Степень насилия:</w:t>
      </w:r>
      <w:r>
        <w:rPr>
          <w:color w:val="000000"/>
        </w:rPr>
        <w:t xml:space="preserve"> _________________________________________________________</w:t>
      </w:r>
    </w:p>
    <w:p w:rsidR="00000000" w:rsidRDefault="00B507B6">
      <w:pPr>
        <w:pStyle w:val="undline"/>
        <w:ind w:left="2352"/>
        <w:jc w:val="center"/>
        <w:rPr>
          <w:color w:val="000000"/>
        </w:rPr>
      </w:pPr>
      <w:r>
        <w:rPr>
          <w:color w:val="000000"/>
        </w:rPr>
        <w:t>(факт, попытка, угроза)</w:t>
      </w:r>
    </w:p>
    <w:p w:rsidR="00000000" w:rsidRDefault="00B507B6">
      <w:pPr>
        <w:pStyle w:val="newncpi0"/>
        <w:rPr>
          <w:color w:val="000000"/>
        </w:rPr>
      </w:pPr>
      <w:r>
        <w:rPr>
          <w:b/>
          <w:bCs/>
          <w:color w:val="000000"/>
        </w:rPr>
        <w:t>11. Регулярность насилия:</w:t>
      </w:r>
      <w:r>
        <w:rPr>
          <w:color w:val="000000"/>
        </w:rPr>
        <w:t xml:space="preserve"> ____________________________________________________</w:t>
      </w:r>
    </w:p>
    <w:p w:rsidR="00000000" w:rsidRDefault="00B507B6">
      <w:pPr>
        <w:pStyle w:val="undline"/>
        <w:ind w:left="2968"/>
        <w:jc w:val="center"/>
        <w:rPr>
          <w:color w:val="000000"/>
        </w:rPr>
      </w:pPr>
      <w:r>
        <w:rPr>
          <w:color w:val="000000"/>
        </w:rPr>
        <w:t>(единичный случай, неск</w:t>
      </w:r>
      <w:r>
        <w:rPr>
          <w:color w:val="000000"/>
        </w:rPr>
        <w:t>олько раз, систематически)</w:t>
      </w:r>
    </w:p>
    <w:p w:rsidR="00000000" w:rsidRDefault="00B507B6">
      <w:pPr>
        <w:pStyle w:val="newncpi0"/>
        <w:rPr>
          <w:color w:val="000000"/>
        </w:rPr>
      </w:pPr>
      <w:r>
        <w:rPr>
          <w:b/>
          <w:bCs/>
          <w:color w:val="000000"/>
        </w:rPr>
        <w:t>12. Когда произошло насилие:</w:t>
      </w:r>
      <w:r>
        <w:rPr>
          <w:color w:val="000000"/>
        </w:rPr>
        <w:t xml:space="preserve"> _________________________________________________</w:t>
      </w:r>
    </w:p>
    <w:p w:rsidR="00000000" w:rsidRDefault="00B507B6">
      <w:pPr>
        <w:pStyle w:val="undline"/>
        <w:ind w:left="3332"/>
        <w:jc w:val="center"/>
        <w:rPr>
          <w:color w:val="000000"/>
        </w:rPr>
      </w:pPr>
      <w:r>
        <w:rPr>
          <w:color w:val="000000"/>
        </w:rPr>
        <w:t>(более 2 лет, более 1 года, месяц, недели, дни, часы)</w:t>
      </w:r>
    </w:p>
    <w:p w:rsidR="00000000" w:rsidRDefault="00B507B6">
      <w:pPr>
        <w:pStyle w:val="newncpi0"/>
        <w:rPr>
          <w:color w:val="000000"/>
        </w:rPr>
      </w:pPr>
      <w:r>
        <w:rPr>
          <w:b/>
          <w:bCs/>
          <w:color w:val="000000"/>
        </w:rPr>
        <w:t>13. Количество агрессоров:</w:t>
      </w:r>
      <w:r>
        <w:rPr>
          <w:color w:val="000000"/>
        </w:rPr>
        <w:t xml:space="preserve"> ____________________________________________________</w:t>
      </w:r>
    </w:p>
    <w:p w:rsidR="00000000" w:rsidRDefault="00B507B6">
      <w:pPr>
        <w:pStyle w:val="undline"/>
        <w:ind w:left="3010"/>
        <w:jc w:val="center"/>
        <w:rPr>
          <w:color w:val="000000"/>
        </w:rPr>
      </w:pPr>
      <w:r>
        <w:rPr>
          <w:color w:val="000000"/>
        </w:rPr>
        <w:t>(один, группа (к</w:t>
      </w:r>
      <w:r>
        <w:rPr>
          <w:color w:val="000000"/>
        </w:rPr>
        <w:t>оличество человек)</w:t>
      </w:r>
    </w:p>
    <w:p w:rsidR="00000000" w:rsidRDefault="00B507B6">
      <w:pPr>
        <w:pStyle w:val="newncpi0"/>
        <w:rPr>
          <w:color w:val="000000"/>
        </w:rPr>
      </w:pPr>
      <w:r>
        <w:rPr>
          <w:b/>
          <w:bCs/>
          <w:color w:val="000000"/>
        </w:rPr>
        <w:t>14. Сведения об агрессоре:</w:t>
      </w:r>
      <w:r>
        <w:rPr>
          <w:color w:val="000000"/>
        </w:rPr>
        <w:t xml:space="preserve"> ____________________________________________________</w:t>
      </w:r>
    </w:p>
    <w:p w:rsidR="00000000" w:rsidRDefault="00B507B6">
      <w:pPr>
        <w:pStyle w:val="undline"/>
        <w:ind w:left="2968"/>
        <w:jc w:val="center"/>
        <w:rPr>
          <w:color w:val="000000"/>
        </w:rPr>
      </w:pPr>
      <w:r>
        <w:rPr>
          <w:color w:val="000000"/>
        </w:rPr>
        <w:t>(по отношению к обратившемуся лицу: близкий родственник,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507B6">
      <w:pPr>
        <w:pStyle w:val="undline"/>
        <w:jc w:val="center"/>
        <w:rPr>
          <w:color w:val="000000"/>
        </w:rPr>
      </w:pPr>
      <w:r>
        <w:rPr>
          <w:color w:val="000000"/>
        </w:rPr>
        <w:t>супруг (супруга), бывш</w:t>
      </w:r>
      <w:r>
        <w:rPr>
          <w:color w:val="000000"/>
        </w:rPr>
        <w:t xml:space="preserve">ий супруг (супруга) либо иные граждане, которые проживают (проживали) </w:t>
      </w:r>
      <w:r>
        <w:rPr>
          <w:color w:val="000000"/>
        </w:rPr>
        <w:br/>
        <w:t>совместно и ведут (вели) общее хозяйство, иное)</w:t>
      </w:r>
    </w:p>
    <w:p w:rsidR="00000000" w:rsidRDefault="00B507B6">
      <w:pPr>
        <w:pStyle w:val="newncpi0"/>
        <w:rPr>
          <w:color w:val="000000"/>
        </w:rPr>
      </w:pPr>
      <w:r>
        <w:rPr>
          <w:b/>
          <w:bCs/>
          <w:color w:val="000000"/>
        </w:rPr>
        <w:t xml:space="preserve">15. Куда обращался(-лась) ранее: </w:t>
      </w:r>
      <w:r>
        <w:rPr>
          <w:color w:val="000000"/>
        </w:rPr>
        <w:t>______________________________________________</w:t>
      </w:r>
    </w:p>
    <w:p w:rsidR="00000000" w:rsidRDefault="00B507B6">
      <w:pPr>
        <w:pStyle w:val="undline"/>
        <w:ind w:left="3682"/>
        <w:rPr>
          <w:color w:val="000000"/>
        </w:rPr>
      </w:pPr>
      <w:r>
        <w:rPr>
          <w:color w:val="000000"/>
        </w:rPr>
        <w:t xml:space="preserve">(первичное обращение, организация здравоохранения, 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507B6">
      <w:pPr>
        <w:pStyle w:val="undline"/>
        <w:jc w:val="center"/>
        <w:rPr>
          <w:color w:val="000000"/>
        </w:rPr>
      </w:pPr>
      <w:r>
        <w:rPr>
          <w:color w:val="000000"/>
        </w:rPr>
        <w:t xml:space="preserve">органы внутренних дел, психолог, религиозная организация или общественное объединение, </w:t>
      </w:r>
      <w:r>
        <w:rPr>
          <w:color w:val="000000"/>
        </w:rPr>
        <w:br/>
        <w:t>родственники, знакомые, иное)</w:t>
      </w:r>
    </w:p>
    <w:p w:rsidR="00000000" w:rsidRDefault="00B507B6">
      <w:pPr>
        <w:pStyle w:val="newncpi0"/>
        <w:rPr>
          <w:color w:val="000000"/>
        </w:rPr>
      </w:pPr>
      <w:r>
        <w:rPr>
          <w:b/>
          <w:bCs/>
          <w:color w:val="000000"/>
        </w:rPr>
        <w:t>16. Нуждается в помощи:</w:t>
      </w:r>
      <w:r>
        <w:rPr>
          <w:color w:val="000000"/>
        </w:rPr>
        <w:t xml:space="preserve"> ____________________________________</w:t>
      </w:r>
      <w:r>
        <w:rPr>
          <w:color w:val="000000"/>
        </w:rPr>
        <w:t>_________________</w:t>
      </w:r>
    </w:p>
    <w:p w:rsidR="00000000" w:rsidRDefault="00B507B6">
      <w:pPr>
        <w:pStyle w:val="undline"/>
        <w:ind w:left="2800"/>
        <w:jc w:val="center"/>
        <w:rPr>
          <w:color w:val="000000"/>
        </w:rPr>
      </w:pPr>
      <w:r>
        <w:rPr>
          <w:color w:val="000000"/>
        </w:rPr>
        <w:t>(временный приют, социально-психологические услуги,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507B6">
      <w:pPr>
        <w:pStyle w:val="undline"/>
        <w:jc w:val="center"/>
        <w:rPr>
          <w:color w:val="000000"/>
        </w:rPr>
      </w:pPr>
      <w:r>
        <w:rPr>
          <w:color w:val="000000"/>
        </w:rPr>
        <w:t>консультационно-информационные услуги, социальный патронат, другие социальные услуги, содействие в трудоустр</w:t>
      </w:r>
      <w:r>
        <w:rPr>
          <w:color w:val="000000"/>
        </w:rPr>
        <w:t>ойстве, направлении на профессиональную подготовку, переподготовку, повышение квалификации, освоение содержания образовательной программы обучающих курсов, содействие в получении социальной помощи, социальных гарантий и льгот, других видов помощи, иное)</w:t>
      </w:r>
    </w:p>
    <w:p w:rsidR="00000000" w:rsidRDefault="00B507B6">
      <w:pPr>
        <w:pStyle w:val="newncpi0"/>
        <w:rPr>
          <w:color w:val="000000"/>
        </w:rPr>
      </w:pPr>
      <w:r>
        <w:rPr>
          <w:b/>
          <w:bCs/>
          <w:color w:val="000000"/>
        </w:rPr>
        <w:t>17</w:t>
      </w:r>
      <w:r>
        <w:rPr>
          <w:b/>
          <w:bCs/>
          <w:color w:val="000000"/>
        </w:rPr>
        <w:t>. Источник сведений о социальных услугах пострадавшим от домашнего насилия:</w:t>
      </w:r>
      <w:r>
        <w:rPr>
          <w:color w:val="000000"/>
        </w:rPr>
        <w:t xml:space="preserve"> _____________________________________________________________________________</w:t>
      </w:r>
    </w:p>
    <w:p w:rsidR="00000000" w:rsidRDefault="00B507B6">
      <w:pPr>
        <w:pStyle w:val="undline"/>
        <w:jc w:val="center"/>
        <w:rPr>
          <w:color w:val="000000"/>
        </w:rPr>
      </w:pPr>
      <w:r>
        <w:rPr>
          <w:color w:val="000000"/>
        </w:rPr>
        <w:t>(знакомые/коллеги, телевидение, печатные средства массовой информации, интернет, буклет, специалисты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</w:t>
      </w:r>
      <w:r>
        <w:rPr>
          <w:color w:val="000000"/>
        </w:rPr>
        <w:t>____________________________________________________________________________</w:t>
      </w:r>
    </w:p>
    <w:p w:rsidR="00000000" w:rsidRDefault="00B507B6">
      <w:pPr>
        <w:pStyle w:val="undline"/>
        <w:jc w:val="center"/>
        <w:rPr>
          <w:color w:val="000000"/>
        </w:rPr>
      </w:pPr>
      <w:r>
        <w:rPr>
          <w:color w:val="000000"/>
        </w:rPr>
        <w:t>других служб, общенациональная горячая линия, общественные объединения, справочные службы, иное)</w:t>
      </w:r>
    </w:p>
    <w:p w:rsidR="00000000" w:rsidRDefault="00B507B6">
      <w:pPr>
        <w:pStyle w:val="newncpi0"/>
        <w:rPr>
          <w:color w:val="000000"/>
        </w:rPr>
      </w:pPr>
      <w:r>
        <w:rPr>
          <w:b/>
          <w:bCs/>
          <w:color w:val="000000"/>
        </w:rPr>
        <w:t>18. Описание проблемной ситуации (со слов гражданина):</w:t>
      </w:r>
      <w:r>
        <w:rPr>
          <w:color w:val="000000"/>
        </w:rPr>
        <w:t xml:space="preserve"> ________________________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</w:t>
      </w:r>
      <w:r>
        <w:rPr>
          <w:color w:val="000000"/>
        </w:rPr>
        <w:t>___________________________________________________________________________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507B6">
      <w:pPr>
        <w:pStyle w:val="newncpi0"/>
        <w:rPr>
          <w:color w:val="000000"/>
        </w:rPr>
      </w:pPr>
      <w:r>
        <w:rPr>
          <w:b/>
          <w:bCs/>
          <w:color w:val="000000"/>
        </w:rPr>
        <w:t>19. Заключение специалис</w:t>
      </w:r>
      <w:r>
        <w:rPr>
          <w:b/>
          <w:bCs/>
          <w:color w:val="000000"/>
        </w:rPr>
        <w:t>та</w:t>
      </w:r>
      <w:r>
        <w:rPr>
          <w:color w:val="000000"/>
        </w:rPr>
        <w:t xml:space="preserve"> ___________________________________________________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</w:t>
      </w:r>
      <w:r>
        <w:rPr>
          <w:color w:val="000000"/>
        </w:rPr>
        <w:t>________________________________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567"/>
        <w:gridCol w:w="4404"/>
      </w:tblGrid>
      <w:tr w:rsidR="00000000">
        <w:trPr>
          <w:trHeight w:val="240"/>
          <w:tblCellSpacing w:w="0" w:type="dxa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Специалист ________________________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Гражданин _________________________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undline"/>
              <w:ind w:left="1386"/>
              <w:rPr>
                <w:color w:val="000000"/>
              </w:rPr>
            </w:pPr>
            <w:r>
              <w:rPr>
                <w:color w:val="000000"/>
              </w:rPr>
              <w:t>(подпись, фамилия, инициалы)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undline"/>
              <w:ind w:left="1379"/>
              <w:rPr>
                <w:color w:val="000000"/>
              </w:rPr>
            </w:pPr>
            <w:r>
              <w:rPr>
                <w:color w:val="000000"/>
              </w:rPr>
              <w:t>(подпись, фамилия, инициалы)</w:t>
            </w:r>
          </w:p>
        </w:tc>
      </w:tr>
    </w:tbl>
    <w:p w:rsidR="00000000" w:rsidRDefault="00B507B6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7"/>
        <w:gridCol w:w="3690"/>
      </w:tblGrid>
      <w:tr w:rsidR="00000000">
        <w:trPr>
          <w:tblCellSpacing w:w="0" w:type="dxa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append1"/>
              <w:rPr>
                <w:color w:val="000000"/>
              </w:rPr>
            </w:pPr>
            <w:bookmarkStart w:id="69" w:name="a123"/>
            <w:bookmarkEnd w:id="69"/>
            <w:r>
              <w:rPr>
                <w:color w:val="000000"/>
              </w:rPr>
              <w:t>Приложение 3</w:t>
            </w:r>
            <w:r>
              <w:rPr>
                <w:color w:val="000000"/>
                <w:sz w:val="17"/>
                <w:szCs w:val="17"/>
                <w:vertAlign w:val="superscript"/>
              </w:rPr>
              <w:t>1</w:t>
            </w:r>
          </w:p>
          <w:p w:rsidR="00000000" w:rsidRDefault="00B507B6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Инструкции о порядке и условиях </w:t>
            </w:r>
            <w:r>
              <w:rPr>
                <w:color w:val="000000"/>
              </w:rPr>
              <w:br/>
              <w:t xml:space="preserve">оказания социальных услуг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государственными учреждениями </w:t>
            </w:r>
            <w:r>
              <w:rPr>
                <w:color w:val="000000"/>
              </w:rPr>
              <w:br/>
              <w:t xml:space="preserve">социального обслуживания </w:t>
            </w:r>
            <w:r>
              <w:rPr>
                <w:color w:val="000000"/>
              </w:rPr>
              <w:br/>
              <w:t xml:space="preserve">(в редакции постановления </w:t>
            </w:r>
            <w:r>
              <w:rPr>
                <w:color w:val="000000"/>
              </w:rPr>
              <w:br/>
              <w:t xml:space="preserve">Министерства труда </w:t>
            </w:r>
            <w:r>
              <w:rPr>
                <w:color w:val="000000"/>
              </w:rPr>
              <w:br/>
              <w:t xml:space="preserve">и социальной защиты 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 xml:space="preserve">08.12.2022 № 86) </w:t>
            </w:r>
          </w:p>
        </w:tc>
      </w:tr>
    </w:tbl>
    <w:p w:rsidR="00000000" w:rsidRDefault="00B507B6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onestring"/>
        <w:rPr>
          <w:color w:val="000000"/>
        </w:rPr>
      </w:pPr>
      <w:r>
        <w:rPr>
          <w:color w:val="000000"/>
        </w:rPr>
        <w:t>Форма</w:t>
      </w:r>
    </w:p>
    <w:p w:rsidR="00000000" w:rsidRDefault="00B507B6">
      <w:pPr>
        <w:pStyle w:val="titlep"/>
        <w:rPr>
          <w:color w:val="000000"/>
        </w:rPr>
      </w:pPr>
      <w:r>
        <w:rPr>
          <w:color w:val="000000"/>
        </w:rPr>
        <w:t>ИНДИВИДУАЛЬНЫЙ ПЛАН</w:t>
      </w:r>
      <w:r>
        <w:rPr>
          <w:color w:val="000000"/>
        </w:rPr>
        <w:br/>
        <w:t>социальной реабилитации, абилитации инвалида, ребенка-инвалида в</w:t>
      </w:r>
      <w:r>
        <w:rPr>
          <w:color w:val="000000"/>
        </w:rPr>
        <w:t> центре (отделении) социальной реабилитации, абилитации инвалидов</w:t>
      </w:r>
    </w:p>
    <w:p w:rsidR="00000000" w:rsidRDefault="00B507B6">
      <w:pPr>
        <w:pStyle w:val="newncpi0"/>
        <w:jc w:val="right"/>
        <w:rPr>
          <w:color w:val="000000"/>
        </w:rPr>
      </w:pPr>
      <w:r>
        <w:rPr>
          <w:color w:val="000000"/>
        </w:rPr>
        <w:t>__________________</w:t>
      </w:r>
    </w:p>
    <w:p w:rsidR="00000000" w:rsidRDefault="00B507B6">
      <w:pPr>
        <w:pStyle w:val="undline"/>
        <w:ind w:left="7513"/>
        <w:rPr>
          <w:color w:val="000000"/>
        </w:rPr>
      </w:pPr>
      <w:r>
        <w:rPr>
          <w:color w:val="000000"/>
        </w:rPr>
        <w:t>(№ личного дела)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1. Фамилия, собственное имя, отчество (если таковое имеется), дата рождения гражданина, в </w:t>
      </w:r>
      <w:r>
        <w:rPr>
          <w:color w:val="000000"/>
        </w:rPr>
        <w:t>отношении которого реализуются мероприятия социальной реабилитации, абилитации _________________________________________________________________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2. Группа инвалидности / степень у</w:t>
      </w:r>
      <w:r>
        <w:rPr>
          <w:color w:val="000000"/>
        </w:rPr>
        <w:t>траты здоровья ________________________________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3. Ограничения основных категорий жизнедеятельности (согласно заключению медико-реабилитационной экспертной комиссии)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388"/>
        <w:gridCol w:w="2979"/>
      </w:tblGrid>
      <w:tr w:rsidR="00000000">
        <w:trPr>
          <w:trHeight w:val="240"/>
          <w:tblCellSpacing w:w="0" w:type="dxa"/>
        </w:trPr>
        <w:tc>
          <w:tcPr>
            <w:tcW w:w="3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B507B6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Категории жизнедеятельности</w:t>
            </w:r>
          </w:p>
        </w:tc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B507B6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Функциональный класс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3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Способность к самообслуживанию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3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Спос</w:t>
            </w:r>
            <w:r>
              <w:rPr>
                <w:color w:val="000000"/>
              </w:rPr>
              <w:t>обность к передвижению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3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Способность к контролю поведения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3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Способность к общению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3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Способность к ориентации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3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Способность к обучению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3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Способность к трудовой деятельности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34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Способность к ведущей возрастной деятельности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4. Основные проблемы и </w:t>
      </w:r>
      <w:r>
        <w:rPr>
          <w:color w:val="000000"/>
        </w:rPr>
        <w:t xml:space="preserve">риски, выявленные по результатам комплексной оценки потребностей: _______________________________________________________________ 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</w:t>
      </w:r>
      <w:r>
        <w:rPr>
          <w:color w:val="000000"/>
        </w:rPr>
        <w:t>____________________________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5. Продолжительность курса социальной реабилитации, абилитации: ________________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</w:t>
      </w:r>
      <w:r>
        <w:rPr>
          <w:color w:val="000000"/>
        </w:rPr>
        <w:t>_______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6. Цель социальной реабилитации, абилитации: ___________________________________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</w:t>
      </w:r>
      <w:r>
        <w:rPr>
          <w:color w:val="000000"/>
        </w:rPr>
        <w:t>_______________________________________________________________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7. Задачи социальной реабилитации, абилитации на период прохождения курса социальной реабилитации, абилитации: _________________________________________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</w:t>
      </w:r>
      <w:r>
        <w:rPr>
          <w:color w:val="000000"/>
        </w:rPr>
        <w:t>_____________________________________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8. Перечень социальных услуг, иных мероприятий по социальной реабилитации, абилитации инвалидов: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182"/>
        <w:gridCol w:w="8185"/>
        <w:gridCol w:w="1364"/>
        <w:gridCol w:w="1656"/>
        <w:gridCol w:w="1452"/>
        <w:gridCol w:w="1364"/>
        <w:gridCol w:w="1365"/>
      </w:tblGrid>
      <w:tr w:rsidR="00000000">
        <w:trPr>
          <w:trHeight w:val="240"/>
          <w:tblCellSpacing w:w="0" w:type="dxa"/>
        </w:trPr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B507B6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№, наличие потребности (+/–)</w:t>
            </w:r>
          </w:p>
        </w:tc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B507B6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социальных услуг, мероприятий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B507B6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Форма со</w:t>
            </w:r>
            <w:r>
              <w:rPr>
                <w:color w:val="000000"/>
              </w:rPr>
              <w:t>циального обслуживания</w:t>
            </w:r>
          </w:p>
        </w:tc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B507B6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Форма проведения (индивидуальная, групповая)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B507B6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Периодичность и срок проведения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B507B6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Исполнитель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B507B6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Ожидаемый результат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8.1</w:t>
            </w:r>
          </w:p>
        </w:tc>
        <w:tc>
          <w:tcPr>
            <w:tcW w:w="43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Социально-бытовая реабилитация, социально-бытовая абилитация: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8.1.1</w:t>
            </w:r>
          </w:p>
        </w:tc>
        <w:tc>
          <w:tcPr>
            <w:tcW w:w="43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Социально-педагогические услуги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8.1.2</w:t>
            </w:r>
          </w:p>
        </w:tc>
        <w:tc>
          <w:tcPr>
            <w:tcW w:w="43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Социально-реабилитационные услуги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8.2</w:t>
            </w:r>
          </w:p>
        </w:tc>
        <w:tc>
          <w:tcPr>
            <w:tcW w:w="43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Психологическая помощь: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8.2.1</w:t>
            </w:r>
          </w:p>
        </w:tc>
        <w:tc>
          <w:tcPr>
            <w:tcW w:w="43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Социально-психологические услуги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8.3</w:t>
            </w:r>
          </w:p>
        </w:tc>
        <w:tc>
          <w:tcPr>
            <w:tcW w:w="43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Развитие творчества, физической культуры и спорта: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8.3.1</w:t>
            </w:r>
          </w:p>
        </w:tc>
        <w:tc>
          <w:tcPr>
            <w:tcW w:w="43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Социально-педагогические услуги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8.3.2</w:t>
            </w:r>
          </w:p>
        </w:tc>
        <w:tc>
          <w:tcPr>
            <w:tcW w:w="43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Социально-посреднические услуги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8.4</w:t>
            </w:r>
          </w:p>
        </w:tc>
        <w:tc>
          <w:tcPr>
            <w:tcW w:w="43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Иные социальные услуги: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8.4.1</w:t>
            </w:r>
          </w:p>
        </w:tc>
        <w:tc>
          <w:tcPr>
            <w:tcW w:w="43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Социально-реабилитационные услуги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8.4.2</w:t>
            </w:r>
          </w:p>
        </w:tc>
        <w:tc>
          <w:tcPr>
            <w:tcW w:w="43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Консультационно-информационные услуги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8.4.3</w:t>
            </w:r>
          </w:p>
        </w:tc>
        <w:tc>
          <w:tcPr>
            <w:tcW w:w="43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Социально-посреднические услуги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8.4.4</w:t>
            </w:r>
          </w:p>
        </w:tc>
        <w:tc>
          <w:tcPr>
            <w:tcW w:w="43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Социально-бытовые услуги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8.5</w:t>
            </w:r>
          </w:p>
        </w:tc>
        <w:tc>
          <w:tcPr>
            <w:tcW w:w="43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Иные виды социальной реабилитации, абилитации инвалидов: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6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9. Рекомендации по </w:t>
      </w:r>
      <w:r>
        <w:rPr>
          <w:color w:val="000000"/>
        </w:rPr>
        <w:t>иным направлениям реабилитации, абилитации, включая получение услуг иных организаций и индивидуальных предпринимателей: _____________________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 xml:space="preserve">Специалист, ответственный </w:t>
      </w:r>
      <w:r>
        <w:rPr>
          <w:color w:val="000000"/>
        </w:rPr>
        <w:t>за составление индивидуального плана: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4"/>
        <w:gridCol w:w="2553"/>
      </w:tblGrid>
      <w:tr w:rsidR="00000000">
        <w:trPr>
          <w:tblCellSpacing w:w="0" w:type="dxa"/>
        </w:trPr>
        <w:tc>
          <w:tcPr>
            <w:tcW w:w="3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newncpi"/>
              <w:ind w:firstLine="0"/>
              <w:rPr>
                <w:color w:val="000000"/>
              </w:rPr>
            </w:pPr>
            <w:r>
              <w:rPr>
                <w:color w:val="000000"/>
              </w:rPr>
              <w:t>____________________________</w:t>
            </w: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</w:tc>
      </w:tr>
      <w:tr w:rsidR="00000000">
        <w:trPr>
          <w:tblCellSpacing w:w="0" w:type="dxa"/>
        </w:trPr>
        <w:tc>
          <w:tcPr>
            <w:tcW w:w="3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undline"/>
              <w:ind w:left="600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</w:tr>
    </w:tbl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С мероприятиями индивидуального плана согласна(ен):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9"/>
        <w:gridCol w:w="2548"/>
      </w:tblGrid>
      <w:tr w:rsidR="00000000">
        <w:trPr>
          <w:tblCellSpacing w:w="0" w:type="dxa"/>
        </w:trPr>
        <w:tc>
          <w:tcPr>
            <w:tcW w:w="36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newncpi"/>
              <w:ind w:firstLine="0"/>
              <w:rPr>
                <w:color w:val="000000"/>
              </w:rPr>
            </w:pPr>
            <w:r>
              <w:rPr>
                <w:color w:val="000000"/>
              </w:rPr>
              <w:t>____________________________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</w:t>
            </w:r>
          </w:p>
        </w:tc>
      </w:tr>
      <w:tr w:rsidR="00000000">
        <w:trPr>
          <w:tblCellSpacing w:w="0" w:type="dxa"/>
        </w:trPr>
        <w:tc>
          <w:tcPr>
            <w:tcW w:w="36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undline"/>
              <w:ind w:left="318"/>
              <w:rPr>
                <w:color w:val="000000"/>
              </w:rPr>
            </w:pPr>
            <w:r>
              <w:rPr>
                <w:color w:val="000000"/>
              </w:rPr>
              <w:t xml:space="preserve">(инициалы, фамилия инвалида </w:t>
            </w:r>
          </w:p>
          <w:p w:rsidR="00000000" w:rsidRDefault="00B507B6">
            <w:pPr>
              <w:pStyle w:val="undline"/>
              <w:ind w:left="507"/>
              <w:rPr>
                <w:color w:val="000000"/>
              </w:rPr>
            </w:pPr>
            <w:r>
              <w:rPr>
                <w:color w:val="000000"/>
              </w:rPr>
              <w:t>(законного представителя)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</w:tr>
    </w:tbl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 _____________________ 20____ г.</w:t>
      </w:r>
    </w:p>
    <w:p w:rsidR="00000000" w:rsidRDefault="00B507B6">
      <w:pPr>
        <w:pStyle w:val="undline"/>
        <w:ind w:left="210"/>
        <w:rPr>
          <w:color w:val="000000"/>
        </w:rPr>
      </w:pPr>
      <w:r>
        <w:rPr>
          <w:color w:val="000000"/>
        </w:rPr>
        <w:t>(дата составления индивидуального плана)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Руководитель стационарного учреждения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социального обслуживания: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9"/>
        <w:gridCol w:w="2548"/>
      </w:tblGrid>
      <w:tr w:rsidR="00000000">
        <w:trPr>
          <w:tblCellSpacing w:w="0" w:type="dxa"/>
        </w:trPr>
        <w:tc>
          <w:tcPr>
            <w:tcW w:w="36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newncpi"/>
              <w:ind w:firstLine="0"/>
              <w:rPr>
                <w:color w:val="000000"/>
              </w:rPr>
            </w:pPr>
            <w:r>
              <w:rPr>
                <w:color w:val="000000"/>
              </w:rPr>
              <w:t>____________________________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</w:tc>
      </w:tr>
      <w:tr w:rsidR="00000000">
        <w:trPr>
          <w:tblCellSpacing w:w="0" w:type="dxa"/>
        </w:trPr>
        <w:tc>
          <w:tcPr>
            <w:tcW w:w="36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undline"/>
              <w:ind w:left="600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(п</w:t>
            </w:r>
            <w:r>
              <w:rPr>
                <w:color w:val="000000"/>
              </w:rPr>
              <w:t>одпись)</w:t>
            </w:r>
          </w:p>
        </w:tc>
      </w:tr>
    </w:tbl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newncpi0"/>
        <w:jc w:val="center"/>
        <w:rPr>
          <w:color w:val="000000"/>
        </w:rPr>
      </w:pPr>
      <w:r>
        <w:rPr>
          <w:color w:val="000000"/>
        </w:rPr>
        <w:t>Заключение</w:t>
      </w:r>
      <w:r>
        <w:rPr>
          <w:color w:val="000000"/>
        </w:rPr>
        <w:br/>
        <w:t>о результатах социальной реабилитации, абилитации инвалида в центре (отделении) социальной реабилитации, абилитации инвалидов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10. Выполнение индивидуального плана: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06"/>
        <w:gridCol w:w="1562"/>
        <w:gridCol w:w="7099"/>
        <w:gridCol w:w="2366"/>
        <w:gridCol w:w="2367"/>
      </w:tblGrid>
      <w:tr w:rsidR="00000000">
        <w:trPr>
          <w:trHeight w:val="240"/>
          <w:tblCellSpacing w:w="0" w:type="dxa"/>
        </w:trPr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B507B6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B507B6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Наличие в индивидуальном плане (+/–)</w:t>
            </w:r>
          </w:p>
        </w:tc>
        <w:tc>
          <w:tcPr>
            <w:tcW w:w="1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B507B6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социальных услуг, мероприятий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B507B6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Результат (выполнено / не выполнено / частично выполнено)</w:t>
            </w:r>
          </w:p>
        </w:tc>
        <w:tc>
          <w:tcPr>
            <w:tcW w:w="1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B507B6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Причины невыполнения / выполнения частично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10.1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Социально-бытовая реабилитация, социально-бытовая абилитация: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10.1.1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Социально-педагогические услуг</w:t>
            </w:r>
            <w:r>
              <w:rPr>
                <w:color w:val="000000"/>
              </w:rPr>
              <w:t>и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10.1.2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Социально-реабилитационные услуги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10.2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Психологическая помощь: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10.2.1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Социально-психологические услуги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10.3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Развитие творчества, физической культуры и спорта: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10.3.1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Социально-педагогические услуги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10.3.2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Социально-посреднические услуги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10.4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Иные социальные услуги: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10.4.1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Социально-реабилитационные услуги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10.4.2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Консультационно-информационные услуги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10.4.3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Социально-посреднические услуги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10.4.4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Социально-бытовые услуги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10.5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Иные виды социальной реабилитации, абилитации инвалидов: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3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11. Достигнутый результат социальной реабилитации, абилитации: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□ достижение независимости в самообслуживании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□ достижение независимости в быту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□ увеличение социальной активности, расширение социальных контактов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□ самореализация в творчестве, спорте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□ повыш</w:t>
      </w:r>
      <w:r>
        <w:rPr>
          <w:color w:val="000000"/>
        </w:rPr>
        <w:t>ение уровня психосоциальной адаптированности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□ другое (указать) _____________________________________________________________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 20____ г.</w:t>
      </w:r>
    </w:p>
    <w:p w:rsidR="00000000" w:rsidRDefault="00B507B6">
      <w:pPr>
        <w:pStyle w:val="undline"/>
        <w:rPr>
          <w:color w:val="000000"/>
        </w:rPr>
      </w:pPr>
      <w:r>
        <w:rPr>
          <w:color w:val="000000"/>
        </w:rPr>
        <w:t>(дата оценки реализации индивидуального плана)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newncpi0"/>
        <w:jc w:val="center"/>
        <w:rPr>
          <w:color w:val="000000"/>
        </w:rPr>
      </w:pPr>
      <w:r>
        <w:rPr>
          <w:color w:val="000000"/>
        </w:rPr>
        <w:t>Рекомендации</w:t>
      </w:r>
      <w:r>
        <w:rPr>
          <w:color w:val="000000"/>
        </w:rPr>
        <w:br/>
      </w:r>
      <w:r>
        <w:rPr>
          <w:color w:val="000000"/>
        </w:rPr>
        <w:t xml:space="preserve">по дальнейшему осуществлению социальной реабилитации, абилитации </w:t>
      </w:r>
      <w:r>
        <w:rPr>
          <w:color w:val="000000"/>
        </w:rPr>
        <w:br/>
        <w:t xml:space="preserve">(повторному прохождению курса социальной реабилитации, </w:t>
      </w:r>
      <w:r>
        <w:rPr>
          <w:color w:val="000000"/>
        </w:rPr>
        <w:br/>
        <w:t>абилитации в стационарном учреждении социального обслуживания)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1. Нуждаемость в социальной реабилитации, абилитации в центре (отделе</w:t>
      </w:r>
      <w:r>
        <w:rPr>
          <w:color w:val="000000"/>
        </w:rPr>
        <w:t>нии) социальной реабилитации, абилитации инвалидов (повторно)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□ нуждается (указать рекомендуемый период) ____________________________________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□ не нуждается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2. Рекомендации по осуществлению социальной реабилитации, абилитации на базе территориального цен</w:t>
      </w:r>
      <w:r>
        <w:rPr>
          <w:color w:val="000000"/>
        </w:rPr>
        <w:t>тра: _____________________________________________________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</w:t>
      </w:r>
      <w:r>
        <w:rPr>
          <w:color w:val="000000"/>
        </w:rPr>
        <w:t>_________________________________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3. Рекомендации по иным направлениям социальной реабилитации, абилитации, иным видам социальной поддержки: _________________________________________________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</w:t>
      </w:r>
      <w:r>
        <w:rPr>
          <w:color w:val="000000"/>
        </w:rPr>
        <w:t>_____________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Специалист, подготовивший рекомендации: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0"/>
        <w:gridCol w:w="2497"/>
      </w:tblGrid>
      <w:tr w:rsidR="00000000">
        <w:tc>
          <w:tcPr>
            <w:tcW w:w="3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newncpi"/>
              <w:ind w:firstLine="0"/>
              <w:rPr>
                <w:color w:val="000000"/>
              </w:rPr>
            </w:pPr>
            <w:r>
              <w:rPr>
                <w:color w:val="000000"/>
              </w:rPr>
              <w:t>____________________________</w:t>
            </w: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</w:t>
            </w:r>
            <w:r>
              <w:rPr>
                <w:color w:val="000000"/>
              </w:rPr>
              <w:t>__</w:t>
            </w:r>
          </w:p>
        </w:tc>
      </w:tr>
      <w:tr w:rsidR="00000000">
        <w:tc>
          <w:tcPr>
            <w:tcW w:w="3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undline"/>
              <w:ind w:left="709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</w:tr>
    </w:tbl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Ознакомлен(а):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0"/>
        <w:gridCol w:w="2497"/>
      </w:tblGrid>
      <w:tr w:rsidR="00000000">
        <w:tc>
          <w:tcPr>
            <w:tcW w:w="3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newncpi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____________________________ </w:t>
            </w: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</w:t>
            </w:r>
          </w:p>
        </w:tc>
      </w:tr>
      <w:tr w:rsidR="00000000">
        <w:tc>
          <w:tcPr>
            <w:tcW w:w="3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undline"/>
              <w:ind w:left="284"/>
              <w:rPr>
                <w:color w:val="000000"/>
              </w:rPr>
            </w:pPr>
            <w:r>
              <w:rPr>
                <w:color w:val="000000"/>
              </w:rPr>
              <w:t xml:space="preserve">(инициалы, фамилия инвалида </w:t>
            </w:r>
          </w:p>
          <w:p w:rsidR="00000000" w:rsidRDefault="00B507B6">
            <w:pPr>
              <w:pStyle w:val="undline"/>
              <w:ind w:left="426"/>
              <w:rPr>
                <w:color w:val="000000"/>
              </w:rPr>
            </w:pPr>
            <w:r>
              <w:rPr>
                <w:color w:val="000000"/>
              </w:rPr>
              <w:t>(законного представителя)</w:t>
            </w: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</w:tr>
    </w:tbl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 20____ г.</w:t>
      </w:r>
    </w:p>
    <w:p w:rsidR="00000000" w:rsidRDefault="00B507B6">
      <w:pPr>
        <w:pStyle w:val="undline"/>
        <w:ind w:left="567"/>
        <w:rPr>
          <w:color w:val="000000"/>
        </w:rPr>
      </w:pPr>
      <w:r>
        <w:rPr>
          <w:color w:val="000000"/>
        </w:rPr>
        <w:t>(дата подготовки рекомендаций)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Руководитель стационарного учреждения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социального обслуживания: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0"/>
        <w:gridCol w:w="2497"/>
      </w:tblGrid>
      <w:tr w:rsidR="00000000">
        <w:tc>
          <w:tcPr>
            <w:tcW w:w="3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</w:t>
            </w: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</w:t>
            </w:r>
          </w:p>
        </w:tc>
      </w:tr>
      <w:tr w:rsidR="00000000">
        <w:tc>
          <w:tcPr>
            <w:tcW w:w="3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undline"/>
              <w:ind w:left="709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</w:tr>
    </w:tbl>
    <w:p w:rsidR="00000000" w:rsidRDefault="00B507B6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1"/>
        <w:gridCol w:w="3406"/>
      </w:tblGrid>
      <w:tr w:rsidR="00000000">
        <w:trPr>
          <w:tblCellSpacing w:w="0" w:type="dxa"/>
        </w:trPr>
        <w:tc>
          <w:tcPr>
            <w:tcW w:w="3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append1"/>
              <w:rPr>
                <w:color w:val="000000"/>
              </w:rPr>
            </w:pPr>
            <w:bookmarkStart w:id="70" w:name="a116"/>
            <w:bookmarkEnd w:id="70"/>
            <w:r>
              <w:rPr>
                <w:color w:val="000000"/>
              </w:rPr>
              <w:t>Приложение 4</w:t>
            </w:r>
          </w:p>
          <w:p w:rsidR="00000000" w:rsidRDefault="00B507B6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 Инструкции о порядке</w:t>
            </w:r>
            <w:r>
              <w:rPr>
                <w:color w:val="000000"/>
              </w:rPr>
              <w:br/>
              <w:t>и условиях оказания</w:t>
            </w:r>
            <w:r>
              <w:rPr>
                <w:color w:val="000000"/>
              </w:rPr>
              <w:br/>
              <w:t>социальных услуг</w:t>
            </w:r>
            <w:r>
              <w:rPr>
                <w:color w:val="000000"/>
              </w:rPr>
              <w:br/>
              <w:t>государственными учреждениями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социального обслуживания</w:t>
            </w:r>
            <w:r>
              <w:rPr>
                <w:color w:val="000000"/>
              </w:rPr>
              <w:br/>
              <w:t xml:space="preserve">(в редакции постановления </w:t>
            </w:r>
            <w:r>
              <w:rPr>
                <w:color w:val="000000"/>
              </w:rPr>
              <w:br/>
              <w:t xml:space="preserve">Министерства труда </w:t>
            </w:r>
            <w:r>
              <w:rPr>
                <w:color w:val="000000"/>
              </w:rPr>
              <w:br/>
              <w:t xml:space="preserve">и социальной защиты 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 xml:space="preserve">31.12.2020 № 113) </w:t>
            </w:r>
          </w:p>
        </w:tc>
      </w:tr>
    </w:tbl>
    <w:p w:rsidR="00000000" w:rsidRDefault="00B507B6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onestring"/>
        <w:rPr>
          <w:color w:val="000000"/>
        </w:rPr>
      </w:pPr>
      <w:r>
        <w:rPr>
          <w:color w:val="000000"/>
        </w:rPr>
        <w:t>Форма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titlep"/>
        <w:rPr>
          <w:color w:val="000000"/>
        </w:rPr>
      </w:pPr>
      <w:r>
        <w:rPr>
          <w:color w:val="000000"/>
        </w:rPr>
        <w:t>ПЛАН</w:t>
      </w:r>
      <w:r>
        <w:rPr>
          <w:color w:val="000000"/>
        </w:rPr>
        <w:br/>
        <w:t>патронатного сопровождения гражданина (семьи)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Фамилия, собственное имя, отчество (если таковое имеется), дат</w:t>
      </w:r>
      <w:r>
        <w:rPr>
          <w:color w:val="000000"/>
        </w:rPr>
        <w:t>а рождения гражданина, с которым заключен договор об организации социального патроната _____________________________________________________________________________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Сведения о </w:t>
      </w:r>
      <w:r>
        <w:rPr>
          <w:color w:val="000000"/>
        </w:rPr>
        <w:t>детях (фамилия, собственное имя, отчество (если таковое имеется), число, месяц, год рождения)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Дата н</w:t>
      </w:r>
      <w:r>
        <w:rPr>
          <w:color w:val="000000"/>
        </w:rPr>
        <w:t>ачала реализации плана патронатного сопровождения гражданина (семьи) _____________________________________________________________________________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Срок реализации плана патронатного сопровождения гражданина (семьи) _________________________________________</w:t>
      </w:r>
      <w:r>
        <w:rPr>
          <w:color w:val="000000"/>
        </w:rPr>
        <w:t>____________________________________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 xml:space="preserve">Фамилия, собственное имя, отчество (если таковое имеется) и должность служащего специалиста, ответственного за координацию действий заинтересованных государственных органов и (или) иных организаций и гражданина (семьи) </w:t>
      </w:r>
      <w:r>
        <w:rPr>
          <w:color w:val="000000"/>
        </w:rPr>
        <w:t>_____________________________________________________________________________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Причины, по которым гражданин (семья) находится в трудной жизненной ситуации _______________________</w:t>
      </w:r>
      <w:r>
        <w:rPr>
          <w:color w:val="000000"/>
        </w:rPr>
        <w:t>______________________________________________________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Ресурсы гражданина (семьи)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</w:t>
      </w:r>
      <w:r>
        <w:rPr>
          <w:color w:val="000000"/>
        </w:rPr>
        <w:t>___________________________________________________________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 xml:space="preserve">Цель организации социального патроната 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 xml:space="preserve">Задачи организации социального патроната 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71"/>
        <w:gridCol w:w="3260"/>
        <w:gridCol w:w="2548"/>
        <w:gridCol w:w="1703"/>
        <w:gridCol w:w="1285"/>
      </w:tblGrid>
      <w:tr w:rsidR="00000000">
        <w:trPr>
          <w:trHeight w:val="240"/>
          <w:tblCellSpacing w:w="0" w:type="dxa"/>
        </w:trPr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B507B6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1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B507B6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мероприятия (в том числе обязательные для</w:t>
            </w:r>
            <w:r>
              <w:rPr>
                <w:color w:val="000000"/>
              </w:rPr>
              <w:t> выполнения членами семьи)</w:t>
            </w:r>
          </w:p>
        </w:tc>
        <w:tc>
          <w:tcPr>
            <w:tcW w:w="1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B507B6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Ответственный специалист/член семьи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B507B6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Срок выполнения мероприятия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B507B6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Ожидаемый результат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3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B507B6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B507B6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B507B6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B507B6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B507B6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С мероприятиями плана согласна(-ен):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507B6">
      <w:pPr>
        <w:pStyle w:val="undline"/>
        <w:jc w:val="center"/>
        <w:rPr>
          <w:color w:val="000000"/>
        </w:rPr>
      </w:pPr>
      <w:r>
        <w:rPr>
          <w:color w:val="000000"/>
        </w:rPr>
        <w:t>(подпись, инициалы, фамилия лица, заключившего договор об организации социального патроната)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 _____________________ 20____ г.</w:t>
      </w:r>
    </w:p>
    <w:p w:rsidR="00000000" w:rsidRDefault="00B507B6">
      <w:pPr>
        <w:pStyle w:val="undline"/>
        <w:rPr>
          <w:color w:val="000000"/>
        </w:rPr>
      </w:pPr>
      <w:r>
        <w:rPr>
          <w:color w:val="000000"/>
        </w:rPr>
        <w:t>(дата утверждения плана сопровождения семьи)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Оценка результатов реализации плана патронатного сопровождения гражданина (</w:t>
      </w:r>
      <w:r>
        <w:rPr>
          <w:color w:val="000000"/>
        </w:rPr>
        <w:t>семьи)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79"/>
        <w:gridCol w:w="3091"/>
        <w:gridCol w:w="2840"/>
        <w:gridCol w:w="2956"/>
      </w:tblGrid>
      <w:tr w:rsidR="00000000">
        <w:trPr>
          <w:trHeight w:val="240"/>
          <w:tblCellSpacing w:w="0" w:type="dxa"/>
        </w:trPr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B507B6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B507B6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мероприятия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B507B6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Оценка выполнения мероприятия гражданином</w:t>
            </w:r>
          </w:p>
        </w:tc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B507B6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Оценка выполнения мероприятия специалистом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B507B6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B507B6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B507B6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B507B6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Рекомендации о мерах по профилактике трудной жизненной ситуации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567"/>
        <w:gridCol w:w="4404"/>
      </w:tblGrid>
      <w:tr w:rsidR="00000000">
        <w:trPr>
          <w:trHeight w:val="240"/>
          <w:tblCellSpacing w:w="0" w:type="dxa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Специалист _________</w:t>
            </w:r>
            <w:r>
              <w:rPr>
                <w:color w:val="000000"/>
              </w:rPr>
              <w:t>_______________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Гражданин _________________________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undline"/>
              <w:ind w:left="1386"/>
              <w:rPr>
                <w:color w:val="000000"/>
              </w:rPr>
            </w:pPr>
            <w:r>
              <w:rPr>
                <w:color w:val="000000"/>
              </w:rPr>
              <w:t>(подпись, фамилия, инициалы)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undline"/>
              <w:ind w:left="1379"/>
              <w:rPr>
                <w:color w:val="000000"/>
              </w:rPr>
            </w:pPr>
            <w:r>
              <w:rPr>
                <w:color w:val="000000"/>
              </w:rPr>
              <w:t>(подпись, фамилия, инициалы)</w:t>
            </w:r>
          </w:p>
        </w:tc>
      </w:tr>
    </w:tbl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 _________________ 20____ г.</w:t>
      </w:r>
    </w:p>
    <w:p w:rsidR="00000000" w:rsidRDefault="00B507B6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7"/>
        <w:gridCol w:w="3690"/>
      </w:tblGrid>
      <w:tr w:rsidR="00000000">
        <w:trPr>
          <w:tblCellSpacing w:w="0" w:type="dxa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append1"/>
              <w:rPr>
                <w:color w:val="000000"/>
              </w:rPr>
            </w:pPr>
            <w:bookmarkStart w:id="71" w:name="a127"/>
            <w:bookmarkEnd w:id="71"/>
            <w:r>
              <w:rPr>
                <w:color w:val="000000"/>
              </w:rPr>
              <w:t>Приложение 5</w:t>
            </w:r>
          </w:p>
          <w:p w:rsidR="00000000" w:rsidRDefault="00B507B6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Инструкции о порядке и условиях </w:t>
            </w:r>
            <w:r>
              <w:rPr>
                <w:color w:val="000000"/>
              </w:rPr>
              <w:br/>
              <w:t xml:space="preserve">оказания социальных услуг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государственными учреждениями </w:t>
            </w:r>
            <w:r>
              <w:rPr>
                <w:color w:val="000000"/>
              </w:rPr>
              <w:br/>
              <w:t xml:space="preserve">социального обслуживания </w:t>
            </w:r>
            <w:r>
              <w:rPr>
                <w:color w:val="000000"/>
              </w:rPr>
              <w:br/>
              <w:t xml:space="preserve">(в редакции постановления </w:t>
            </w:r>
            <w:r>
              <w:rPr>
                <w:color w:val="000000"/>
              </w:rPr>
              <w:br/>
              <w:t xml:space="preserve">Министерства труда </w:t>
            </w:r>
            <w:r>
              <w:rPr>
                <w:color w:val="000000"/>
              </w:rPr>
              <w:br/>
              <w:t xml:space="preserve">и социальной защиты 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 xml:space="preserve">08.12.2022 № 86) </w:t>
            </w:r>
          </w:p>
        </w:tc>
      </w:tr>
    </w:tbl>
    <w:p w:rsidR="00000000" w:rsidRDefault="00B507B6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onestring"/>
        <w:rPr>
          <w:color w:val="000000"/>
        </w:rPr>
      </w:pPr>
      <w:r>
        <w:rPr>
          <w:color w:val="000000"/>
        </w:rPr>
        <w:t>Форма</w:t>
      </w:r>
    </w:p>
    <w:p w:rsidR="00000000" w:rsidRDefault="00B507B6">
      <w:pPr>
        <w:pStyle w:val="titlep"/>
        <w:rPr>
          <w:color w:val="000000"/>
        </w:rPr>
      </w:pPr>
      <w:r>
        <w:rPr>
          <w:color w:val="000000"/>
        </w:rPr>
        <w:t>ИНДИВИДУАЛЬНЫЙ ПЛАН</w:t>
      </w:r>
      <w:r>
        <w:rPr>
          <w:color w:val="000000"/>
        </w:rPr>
        <w:br/>
        <w:t xml:space="preserve">социальной реабилитации, абилитации инвалида (ребенка-инвалида) </w:t>
      </w:r>
      <w:r>
        <w:rPr>
          <w:color w:val="000000"/>
        </w:rPr>
        <w:t>в территориальном центре социального обслуживания населения</w:t>
      </w:r>
    </w:p>
    <w:p w:rsidR="00000000" w:rsidRDefault="00B507B6">
      <w:pPr>
        <w:pStyle w:val="newncpi0"/>
        <w:jc w:val="right"/>
        <w:rPr>
          <w:color w:val="000000"/>
        </w:rPr>
      </w:pPr>
      <w:r>
        <w:rPr>
          <w:color w:val="000000"/>
        </w:rPr>
        <w:t>__________________</w:t>
      </w:r>
    </w:p>
    <w:p w:rsidR="00000000" w:rsidRDefault="00B507B6">
      <w:pPr>
        <w:pStyle w:val="undline"/>
        <w:ind w:left="7513"/>
        <w:rPr>
          <w:color w:val="000000"/>
        </w:rPr>
      </w:pPr>
      <w:r>
        <w:rPr>
          <w:color w:val="000000"/>
        </w:rPr>
        <w:t>(№ личного дела)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 xml:space="preserve">1. Фамилия, собственное имя, отчество (если таковое имеется), дата рождения гражданина, в отношении которого реализуются мероприятия социальной реабилитации, </w:t>
      </w:r>
      <w:r>
        <w:rPr>
          <w:color w:val="000000"/>
        </w:rPr>
        <w:t>абилитации _________________________________________________________________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2. Группа инвалидности / степени утраты здоровья _________________________________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3. </w:t>
      </w:r>
      <w:r>
        <w:rPr>
          <w:color w:val="000000"/>
        </w:rPr>
        <w:t>Ограничения основных категорий жизнедеятельности (согласно заключению медико-реабилитационной экспертной комиссии)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6527"/>
        <w:gridCol w:w="2840"/>
      </w:tblGrid>
      <w:tr w:rsidR="00000000">
        <w:trPr>
          <w:trHeight w:val="240"/>
          <w:tblCellSpacing w:w="0" w:type="dxa"/>
        </w:trPr>
        <w:tc>
          <w:tcPr>
            <w:tcW w:w="3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B507B6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Категории жизнедеятельности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B507B6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Функциональный класс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Способность к самостоятельному передвижению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Способность к самообслуживанию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Способно</w:t>
            </w:r>
            <w:r>
              <w:rPr>
                <w:color w:val="000000"/>
              </w:rPr>
              <w:t>сть к общению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Способность к ориентации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Способность контролировать свое поведение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Способность к обучению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Способность к трудовой деятельности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34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Способность к ведущей возрастной деятельности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4. Индивидуальный план составлен: □ впервые □ </w:t>
      </w:r>
      <w:r>
        <w:rPr>
          <w:color w:val="000000"/>
        </w:rPr>
        <w:t>повторно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5. Срок действия индивидуального плана до: _____________________________________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6. Цель социальной реабилитации, абилитации: ___________________________________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</w:t>
      </w:r>
      <w:r>
        <w:rPr>
          <w:color w:val="000000"/>
        </w:rPr>
        <w:t>____________________________________________________________________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7. Задачи социальной реабилитации</w:t>
      </w:r>
      <w:r>
        <w:rPr>
          <w:color w:val="000000"/>
        </w:rPr>
        <w:t>, абилитации на период действия индивидуального плана: ______________________________________________________________________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</w:t>
      </w:r>
      <w:r>
        <w:rPr>
          <w:color w:val="000000"/>
        </w:rPr>
        <w:t>_______________________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8. Перечень рекомендуемых мероприятий, социальных услуг по направлениям соци</w:t>
      </w:r>
      <w:r>
        <w:rPr>
          <w:color w:val="000000"/>
        </w:rPr>
        <w:t>альной реабилитации, абилитации инвалидов: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112"/>
        <w:gridCol w:w="8255"/>
        <w:gridCol w:w="1375"/>
        <w:gridCol w:w="1526"/>
        <w:gridCol w:w="1375"/>
        <w:gridCol w:w="1375"/>
        <w:gridCol w:w="1380"/>
      </w:tblGrid>
      <w:tr w:rsidR="00000000">
        <w:trPr>
          <w:trHeight w:val="240"/>
          <w:tblCellSpacing w:w="0" w:type="dxa"/>
        </w:trPr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B507B6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№, наличие потребности (+/–)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B507B6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социальных услуг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B507B6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Форма социального обслуживания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B507B6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Форма проведения (индивидуальная, групповая)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B507B6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Периодичность и срок проведения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B507B6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Исполнитель</w:t>
            </w:r>
          </w:p>
        </w:tc>
        <w:tc>
          <w:tcPr>
            <w:tcW w:w="6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B507B6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Ожидаемый результат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8.1</w:t>
            </w:r>
          </w:p>
        </w:tc>
        <w:tc>
          <w:tcPr>
            <w:tcW w:w="44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Социально-бытовая реабилитация, социально-бытовая абилитация: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8.1.1</w:t>
            </w:r>
          </w:p>
        </w:tc>
        <w:tc>
          <w:tcPr>
            <w:tcW w:w="44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Социально-педагогические услуги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8.1.2</w:t>
            </w:r>
          </w:p>
        </w:tc>
        <w:tc>
          <w:tcPr>
            <w:tcW w:w="44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Социально-реабилитационные услуги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8.2</w:t>
            </w:r>
          </w:p>
        </w:tc>
        <w:tc>
          <w:tcPr>
            <w:tcW w:w="44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Психологическая помощь: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8.2.1</w:t>
            </w:r>
          </w:p>
        </w:tc>
        <w:tc>
          <w:tcPr>
            <w:tcW w:w="44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Социально-психологические услуги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8.3</w:t>
            </w:r>
          </w:p>
        </w:tc>
        <w:tc>
          <w:tcPr>
            <w:tcW w:w="44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Развитие творчества, физической культуры и спорта: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8.3.1</w:t>
            </w:r>
          </w:p>
        </w:tc>
        <w:tc>
          <w:tcPr>
            <w:tcW w:w="44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Социально-педагогические услуги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8.3.2</w:t>
            </w:r>
          </w:p>
        </w:tc>
        <w:tc>
          <w:tcPr>
            <w:tcW w:w="44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Социально-посреднические услуги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8.4</w:t>
            </w:r>
          </w:p>
        </w:tc>
        <w:tc>
          <w:tcPr>
            <w:tcW w:w="44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Услуги персонального ассистента и иные виды социальных услуг: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8.4.1</w:t>
            </w:r>
          </w:p>
        </w:tc>
        <w:tc>
          <w:tcPr>
            <w:tcW w:w="44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Услуги персонального ассистента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8.4.2</w:t>
            </w:r>
          </w:p>
        </w:tc>
        <w:tc>
          <w:tcPr>
            <w:tcW w:w="44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Консультационно-информационные услуги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8.4.3</w:t>
            </w:r>
          </w:p>
        </w:tc>
        <w:tc>
          <w:tcPr>
            <w:tcW w:w="44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Социально-реабилитационные услуги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8.4.4</w:t>
            </w:r>
          </w:p>
        </w:tc>
        <w:tc>
          <w:tcPr>
            <w:tcW w:w="44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Социально-посреднические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8.4.5</w:t>
            </w:r>
          </w:p>
        </w:tc>
        <w:tc>
          <w:tcPr>
            <w:tcW w:w="44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Социально-бытовые услуги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5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9. Нуждаемость в иных мероприятиях в </w:t>
      </w:r>
      <w:r>
        <w:rPr>
          <w:color w:val="000000"/>
        </w:rPr>
        <w:t>области социальной реабилитации, абилитации, иных видах социальной поддержки: _____________________________________________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</w:t>
      </w:r>
      <w:r>
        <w:rPr>
          <w:color w:val="000000"/>
        </w:rPr>
        <w:t>_____________________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Специалист, ответственный за составление индивидуального плана: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4"/>
        <w:gridCol w:w="2463"/>
      </w:tblGrid>
      <w:tr w:rsidR="00000000">
        <w:tc>
          <w:tcPr>
            <w:tcW w:w="3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</w:tc>
      </w:tr>
      <w:tr w:rsidR="00000000">
        <w:tc>
          <w:tcPr>
            <w:tcW w:w="3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undline"/>
              <w:ind w:left="727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</w:tr>
    </w:tbl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С мероприятиями индивидуального плана согласна(ен):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4"/>
        <w:gridCol w:w="2463"/>
      </w:tblGrid>
      <w:tr w:rsidR="00000000">
        <w:tc>
          <w:tcPr>
            <w:tcW w:w="3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</w:t>
            </w:r>
          </w:p>
        </w:tc>
      </w:tr>
      <w:tr w:rsidR="00000000">
        <w:tc>
          <w:tcPr>
            <w:tcW w:w="3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undline"/>
              <w:ind w:left="350"/>
              <w:rPr>
                <w:color w:val="000000"/>
              </w:rPr>
            </w:pPr>
            <w:r>
              <w:rPr>
                <w:color w:val="000000"/>
              </w:rPr>
              <w:t xml:space="preserve">(инициалы, фамилия инвалида </w:t>
            </w:r>
          </w:p>
          <w:p w:rsidR="00000000" w:rsidRDefault="00B507B6">
            <w:pPr>
              <w:pStyle w:val="undline"/>
              <w:ind w:left="490"/>
              <w:rPr>
                <w:color w:val="000000"/>
              </w:rPr>
            </w:pPr>
            <w:r>
              <w:rPr>
                <w:color w:val="000000"/>
              </w:rPr>
              <w:t>(законного представителя)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</w:tr>
    </w:tbl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 _____________________ 20____ г.</w:t>
      </w:r>
    </w:p>
    <w:p w:rsidR="00000000" w:rsidRDefault="00B507B6">
      <w:pPr>
        <w:pStyle w:val="undline"/>
        <w:ind w:left="210"/>
        <w:rPr>
          <w:color w:val="000000"/>
        </w:rPr>
      </w:pPr>
      <w:r>
        <w:rPr>
          <w:color w:val="000000"/>
        </w:rPr>
        <w:t>(дата составления индивидуального плана)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Руководитель территориального центра социального обслуживания населения: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4"/>
        <w:gridCol w:w="2463"/>
      </w:tblGrid>
      <w:tr w:rsidR="00000000">
        <w:tc>
          <w:tcPr>
            <w:tcW w:w="3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</w:tc>
      </w:tr>
      <w:tr w:rsidR="00000000">
        <w:tc>
          <w:tcPr>
            <w:tcW w:w="3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undline"/>
              <w:ind w:left="709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</w:tr>
    </w:tbl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10. Оценка результатов реализации индивидуального плана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Выполнение индивидуального плана: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609"/>
        <w:gridCol w:w="6947"/>
        <w:gridCol w:w="2315"/>
        <w:gridCol w:w="2317"/>
      </w:tblGrid>
      <w:tr w:rsidR="00000000">
        <w:trPr>
          <w:trHeight w:val="240"/>
          <w:tblCellSpacing w:w="0" w:type="dxa"/>
        </w:trPr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B507B6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B507B6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Наличие</w:t>
            </w:r>
            <w:r>
              <w:rPr>
                <w:color w:val="000000"/>
              </w:rPr>
              <w:t xml:space="preserve"> в индивидуальном плане (+/–)</w:t>
            </w:r>
          </w:p>
        </w:tc>
        <w:tc>
          <w:tcPr>
            <w:tcW w:w="1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B507B6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социальных услуг</w:t>
            </w: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B507B6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Результат (выполнено / не выполнено / частично выполнено)</w:t>
            </w:r>
          </w:p>
        </w:tc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B507B6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Причины невыполнения / выполнения частично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10.1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Социально-бытовая реабилитация, социально-бытовая абилитация: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10.1.1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Социально-педагогические услуги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10.1.2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Социально-реабилитационные услуги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10.2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Психологическая помощь: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10.2.1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Социально-психологические услуги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10.3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Развитие творчества, физической культуры и спорта: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10.3.1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Социально-педагогические услуги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10.3.2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Социально-посреднические услуги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10.4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Услуги персонального ассистента и иные виды социальных услуг: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10.4.1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Услуги персонального ассистента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10.4.2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Социально-реабилитационные услуги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10.4.3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Консультационно-информационные услуги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10.4.4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Социально-посреднические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10.4.5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Социально-бытовые услуги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4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Достигнутый результат социальной реабилитации, абилитации: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□ достижение независимости в самообслуживании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□ достижение независимости в быту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□ увеличение социальной активности, расширение социальных контактов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□ самореализация в творчестве, спорте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□ </w:t>
      </w:r>
      <w:r>
        <w:rPr>
          <w:color w:val="000000"/>
        </w:rPr>
        <w:t>повышение уровня психосоциальной адаптированности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□ трудоустройство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□ другое (указать) ___________________________________________________________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 xml:space="preserve">Оценка общего характера динамики способностей к самообслуживанию, возможностей индивидуальной мобильности, </w:t>
      </w:r>
      <w:r>
        <w:rPr>
          <w:color w:val="000000"/>
        </w:rPr>
        <w:t>независимого проживания: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□ отрицательная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□ без изменений, стабильная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□ положительная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Рекомендации по реализации мероприятий социальной реабилитации, абилитации в дальнейшем: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□ не нуждается в социальном обслуживании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 xml:space="preserve">□ нуждается в социальной реабилитации, </w:t>
      </w:r>
      <w:r>
        <w:rPr>
          <w:color w:val="000000"/>
        </w:rPr>
        <w:t>абилитации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необходимость корректировки индивидуального плана: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□ нет □ да (рекомендации по корректировке индивидуального плана)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</w:t>
      </w:r>
      <w:r>
        <w:rPr>
          <w:color w:val="000000"/>
        </w:rPr>
        <w:t>________________________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 xml:space="preserve">□ нуждается в иных социальных услугах, уходе (указать, в чем именно) 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</w:t>
      </w:r>
      <w:r>
        <w:rPr>
          <w:color w:val="000000"/>
        </w:rPr>
        <w:t>_____________________________________________________________________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 xml:space="preserve">□ иное 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</w:t>
      </w:r>
      <w:r>
        <w:rPr>
          <w:color w:val="000000"/>
        </w:rPr>
        <w:t>____________________________________________________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Специалист территориального центра, ответственный за проведение оценки: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4"/>
        <w:gridCol w:w="2463"/>
      </w:tblGrid>
      <w:tr w:rsidR="00000000">
        <w:tc>
          <w:tcPr>
            <w:tcW w:w="3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newncpi"/>
              <w:ind w:firstLine="0"/>
              <w:rPr>
                <w:color w:val="000000"/>
              </w:rPr>
            </w:pPr>
            <w:r>
              <w:rPr>
                <w:color w:val="000000"/>
              </w:rPr>
              <w:t>____________________________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</w:tc>
      </w:tr>
      <w:tr w:rsidR="00000000">
        <w:tc>
          <w:tcPr>
            <w:tcW w:w="3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undline"/>
              <w:ind w:left="709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</w:tr>
    </w:tbl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Ознакомлен(а):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4"/>
        <w:gridCol w:w="2463"/>
      </w:tblGrid>
      <w:tr w:rsidR="00000000">
        <w:tc>
          <w:tcPr>
            <w:tcW w:w="3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newncpi"/>
              <w:ind w:firstLine="0"/>
              <w:rPr>
                <w:color w:val="000000"/>
              </w:rPr>
            </w:pPr>
            <w:r>
              <w:rPr>
                <w:color w:val="000000"/>
              </w:rPr>
              <w:t>____________________________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</w:tc>
      </w:tr>
      <w:tr w:rsidR="00000000">
        <w:tc>
          <w:tcPr>
            <w:tcW w:w="3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undline"/>
              <w:ind w:left="284"/>
              <w:rPr>
                <w:color w:val="000000"/>
              </w:rPr>
            </w:pPr>
            <w:r>
              <w:rPr>
                <w:color w:val="000000"/>
              </w:rPr>
              <w:t>(инициалы, фамилия инвалида</w:t>
            </w:r>
          </w:p>
          <w:p w:rsidR="00000000" w:rsidRDefault="00B507B6">
            <w:pPr>
              <w:pStyle w:val="undline"/>
              <w:ind w:left="426"/>
              <w:rPr>
                <w:color w:val="000000"/>
              </w:rPr>
            </w:pPr>
            <w:r>
              <w:rPr>
                <w:color w:val="000000"/>
              </w:rPr>
              <w:t>(законного представителя)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</w:tr>
    </w:tbl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 _____________________ 20____ г.</w:t>
      </w:r>
    </w:p>
    <w:p w:rsidR="00000000" w:rsidRDefault="00B507B6">
      <w:pPr>
        <w:pStyle w:val="undline"/>
        <w:ind w:left="426"/>
        <w:rPr>
          <w:color w:val="000000"/>
        </w:rPr>
      </w:pPr>
      <w:r>
        <w:rPr>
          <w:color w:val="000000"/>
        </w:rPr>
        <w:t xml:space="preserve">(дата проведения оценки реализации </w:t>
      </w:r>
    </w:p>
    <w:p w:rsidR="00000000" w:rsidRDefault="00B507B6">
      <w:pPr>
        <w:pStyle w:val="undline"/>
        <w:ind w:left="993"/>
        <w:rPr>
          <w:color w:val="000000"/>
        </w:rPr>
      </w:pPr>
      <w:r>
        <w:rPr>
          <w:color w:val="000000"/>
        </w:rPr>
        <w:t>индивидуального плана)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Руководитель территориального центра социального обслуживания населения: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4"/>
        <w:gridCol w:w="2463"/>
      </w:tblGrid>
      <w:tr w:rsidR="00000000">
        <w:tc>
          <w:tcPr>
            <w:tcW w:w="3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newncpi"/>
              <w:ind w:firstLine="0"/>
              <w:rPr>
                <w:color w:val="000000"/>
              </w:rPr>
            </w:pPr>
            <w:r>
              <w:rPr>
                <w:color w:val="000000"/>
              </w:rPr>
              <w:t>____________________________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</w:tc>
      </w:tr>
      <w:tr w:rsidR="00000000">
        <w:tc>
          <w:tcPr>
            <w:tcW w:w="3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undline"/>
              <w:ind w:left="709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</w:tr>
    </w:tbl>
    <w:p w:rsidR="00000000" w:rsidRDefault="00B507B6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7"/>
        <w:gridCol w:w="3690"/>
      </w:tblGrid>
      <w:tr w:rsidR="00000000">
        <w:trPr>
          <w:tblCellSpacing w:w="0" w:type="dxa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append1"/>
              <w:rPr>
                <w:color w:val="000000"/>
              </w:rPr>
            </w:pPr>
            <w:bookmarkStart w:id="72" w:name="a130"/>
            <w:bookmarkEnd w:id="72"/>
            <w:r>
              <w:rPr>
                <w:color w:val="000000"/>
              </w:rPr>
              <w:t>Приложение 6</w:t>
            </w:r>
          </w:p>
          <w:p w:rsidR="00000000" w:rsidRDefault="00B507B6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Инструкции о порядке и условиях </w:t>
            </w:r>
            <w:r>
              <w:rPr>
                <w:color w:val="000000"/>
              </w:rPr>
              <w:br/>
              <w:t>оказания социальных услу</w:t>
            </w:r>
            <w:r>
              <w:rPr>
                <w:color w:val="000000"/>
              </w:rPr>
              <w:t xml:space="preserve">г </w:t>
            </w:r>
            <w:r>
              <w:rPr>
                <w:color w:val="000000"/>
              </w:rPr>
              <w:br/>
              <w:t xml:space="preserve">государственными учреждениями </w:t>
            </w:r>
            <w:r>
              <w:rPr>
                <w:color w:val="000000"/>
              </w:rPr>
              <w:br/>
              <w:t xml:space="preserve">социального обслуживания </w:t>
            </w:r>
            <w:r>
              <w:rPr>
                <w:color w:val="000000"/>
              </w:rPr>
              <w:br/>
              <w:t xml:space="preserve">(в редакции постановления </w:t>
            </w:r>
            <w:r>
              <w:rPr>
                <w:color w:val="000000"/>
              </w:rPr>
              <w:br/>
              <w:t xml:space="preserve">Министерства труда </w:t>
            </w:r>
            <w:r>
              <w:rPr>
                <w:color w:val="000000"/>
              </w:rPr>
              <w:br/>
              <w:t xml:space="preserve">и социальной защиты 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 xml:space="preserve">08.12.2022 № 86) </w:t>
            </w:r>
          </w:p>
        </w:tc>
      </w:tr>
    </w:tbl>
    <w:p w:rsidR="00000000" w:rsidRDefault="00B507B6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onestring"/>
        <w:rPr>
          <w:color w:val="000000"/>
        </w:rPr>
      </w:pPr>
      <w:r>
        <w:rPr>
          <w:color w:val="000000"/>
        </w:rPr>
        <w:t>Форма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newncpi0"/>
        <w:ind w:left="4678"/>
        <w:rPr>
          <w:color w:val="000000"/>
        </w:rPr>
      </w:pPr>
      <w:r>
        <w:rPr>
          <w:color w:val="000000"/>
        </w:rPr>
        <w:t>Руководителю _________________________</w:t>
      </w:r>
    </w:p>
    <w:p w:rsidR="00000000" w:rsidRDefault="00B507B6">
      <w:pPr>
        <w:pStyle w:val="undline"/>
        <w:ind w:left="6237"/>
        <w:rPr>
          <w:color w:val="000000"/>
        </w:rPr>
      </w:pPr>
      <w:r>
        <w:rPr>
          <w:color w:val="000000"/>
        </w:rPr>
        <w:t>(полное наименование государственного</w:t>
      </w:r>
    </w:p>
    <w:p w:rsidR="00000000" w:rsidRDefault="00B507B6">
      <w:pPr>
        <w:pStyle w:val="newncpi0"/>
        <w:ind w:left="4678"/>
        <w:rPr>
          <w:color w:val="000000"/>
        </w:rPr>
      </w:pPr>
      <w:r>
        <w:rPr>
          <w:color w:val="000000"/>
        </w:rPr>
        <w:t>______________________________________</w:t>
      </w:r>
    </w:p>
    <w:p w:rsidR="00000000" w:rsidRDefault="00B507B6">
      <w:pPr>
        <w:pStyle w:val="undline"/>
        <w:ind w:left="4678"/>
        <w:jc w:val="center"/>
        <w:rPr>
          <w:color w:val="000000"/>
        </w:rPr>
      </w:pPr>
      <w:r>
        <w:rPr>
          <w:color w:val="000000"/>
        </w:rPr>
        <w:t>учреждения социального обслуживания)</w:t>
      </w:r>
    </w:p>
    <w:p w:rsidR="00000000" w:rsidRDefault="00B507B6">
      <w:pPr>
        <w:pStyle w:val="newncpi0"/>
        <w:ind w:left="4678"/>
        <w:rPr>
          <w:color w:val="000000"/>
        </w:rPr>
      </w:pPr>
      <w:r>
        <w:rPr>
          <w:color w:val="000000"/>
        </w:rPr>
        <w:t>______________________________________</w:t>
      </w:r>
    </w:p>
    <w:p w:rsidR="00000000" w:rsidRDefault="00B507B6">
      <w:pPr>
        <w:pStyle w:val="undline"/>
        <w:ind w:left="4678"/>
        <w:jc w:val="center"/>
        <w:rPr>
          <w:color w:val="000000"/>
        </w:rPr>
      </w:pPr>
      <w:r>
        <w:rPr>
          <w:color w:val="000000"/>
        </w:rPr>
        <w:t>(фамилия и инициалы руководителя)</w:t>
      </w:r>
    </w:p>
    <w:p w:rsidR="00000000" w:rsidRDefault="00B507B6">
      <w:pPr>
        <w:pStyle w:val="newncpi0"/>
        <w:ind w:left="4678"/>
        <w:rPr>
          <w:color w:val="000000"/>
        </w:rPr>
      </w:pPr>
      <w:r>
        <w:rPr>
          <w:color w:val="000000"/>
        </w:rPr>
        <w:t>______________________________________</w:t>
      </w:r>
    </w:p>
    <w:p w:rsidR="00000000" w:rsidRDefault="00B507B6">
      <w:pPr>
        <w:pStyle w:val="undline"/>
        <w:ind w:left="4678"/>
        <w:jc w:val="center"/>
        <w:rPr>
          <w:color w:val="000000"/>
        </w:rPr>
      </w:pPr>
      <w:r>
        <w:rPr>
          <w:color w:val="000000"/>
        </w:rPr>
        <w:t>(фамилия, собственное имя, отчество</w:t>
      </w:r>
    </w:p>
    <w:p w:rsidR="00000000" w:rsidRDefault="00B507B6">
      <w:pPr>
        <w:pStyle w:val="newncpi0"/>
        <w:ind w:left="4678"/>
        <w:rPr>
          <w:color w:val="000000"/>
        </w:rPr>
      </w:pPr>
      <w:r>
        <w:rPr>
          <w:color w:val="000000"/>
        </w:rPr>
        <w:t>________________________________</w:t>
      </w:r>
      <w:r>
        <w:rPr>
          <w:color w:val="000000"/>
        </w:rPr>
        <w:t>______</w:t>
      </w:r>
    </w:p>
    <w:p w:rsidR="00000000" w:rsidRDefault="00B507B6">
      <w:pPr>
        <w:pStyle w:val="undline"/>
        <w:ind w:left="4678"/>
        <w:jc w:val="center"/>
        <w:rPr>
          <w:color w:val="000000"/>
        </w:rPr>
      </w:pPr>
      <w:r>
        <w:rPr>
          <w:color w:val="000000"/>
        </w:rPr>
        <w:t xml:space="preserve">(если таковое имеется) гражданина или </w:t>
      </w:r>
      <w:r>
        <w:rPr>
          <w:color w:val="000000"/>
        </w:rPr>
        <w:br/>
        <w:t>его законного представителя)</w:t>
      </w:r>
    </w:p>
    <w:p w:rsidR="00000000" w:rsidRDefault="00B507B6">
      <w:pPr>
        <w:pStyle w:val="newncpi0"/>
        <w:ind w:left="4678"/>
        <w:rPr>
          <w:color w:val="000000"/>
        </w:rPr>
      </w:pPr>
      <w:r>
        <w:rPr>
          <w:color w:val="000000"/>
        </w:rPr>
        <w:t xml:space="preserve">Дата рождения </w:t>
      </w:r>
    </w:p>
    <w:p w:rsidR="00000000" w:rsidRDefault="00B507B6">
      <w:pPr>
        <w:pStyle w:val="newncpi0"/>
        <w:ind w:left="4678"/>
        <w:rPr>
          <w:color w:val="000000"/>
        </w:rPr>
      </w:pPr>
      <w:r>
        <w:rPr>
          <w:color w:val="000000"/>
        </w:rPr>
        <w:t>______________________________________</w:t>
      </w:r>
    </w:p>
    <w:p w:rsidR="00000000" w:rsidRDefault="00B507B6">
      <w:pPr>
        <w:pStyle w:val="newncpi0"/>
        <w:ind w:left="4678"/>
        <w:rPr>
          <w:color w:val="000000"/>
        </w:rPr>
      </w:pPr>
      <w:r>
        <w:rPr>
          <w:color w:val="000000"/>
        </w:rPr>
        <w:t xml:space="preserve">Место жительства </w:t>
      </w:r>
    </w:p>
    <w:p w:rsidR="00000000" w:rsidRDefault="00B507B6">
      <w:pPr>
        <w:pStyle w:val="newncpi0"/>
        <w:ind w:left="4678"/>
        <w:rPr>
          <w:color w:val="000000"/>
        </w:rPr>
      </w:pPr>
      <w:r>
        <w:rPr>
          <w:color w:val="000000"/>
        </w:rPr>
        <w:t>______________________________________</w:t>
      </w:r>
    </w:p>
    <w:p w:rsidR="00000000" w:rsidRDefault="00B507B6">
      <w:pPr>
        <w:pStyle w:val="newncpi0"/>
        <w:ind w:left="4678"/>
        <w:rPr>
          <w:color w:val="000000"/>
        </w:rPr>
      </w:pPr>
      <w:r>
        <w:rPr>
          <w:color w:val="000000"/>
        </w:rPr>
        <w:t>______________________________________</w:t>
      </w:r>
    </w:p>
    <w:p w:rsidR="00000000" w:rsidRDefault="00B507B6">
      <w:pPr>
        <w:pStyle w:val="newncpi0"/>
        <w:ind w:left="4678"/>
        <w:rPr>
          <w:color w:val="000000"/>
        </w:rPr>
      </w:pPr>
      <w:r>
        <w:rPr>
          <w:color w:val="000000"/>
        </w:rPr>
        <w:t>_______________________________</w:t>
      </w:r>
      <w:r>
        <w:rPr>
          <w:color w:val="000000"/>
        </w:rPr>
        <w:t>_______</w:t>
      </w:r>
    </w:p>
    <w:p w:rsidR="00000000" w:rsidRDefault="00B507B6">
      <w:pPr>
        <w:pStyle w:val="undline"/>
        <w:ind w:left="5103"/>
        <w:rPr>
          <w:color w:val="000000"/>
        </w:rPr>
      </w:pPr>
      <w:r>
        <w:rPr>
          <w:color w:val="000000"/>
        </w:rPr>
        <w:t>(номер домашнего и мобильного телефонов)</w:t>
      </w:r>
    </w:p>
    <w:p w:rsidR="00000000" w:rsidRDefault="00B507B6">
      <w:pPr>
        <w:pStyle w:val="newncpi0"/>
        <w:ind w:left="4678"/>
        <w:rPr>
          <w:color w:val="000000"/>
        </w:rPr>
      </w:pPr>
      <w:r>
        <w:rPr>
          <w:color w:val="000000"/>
        </w:rPr>
        <w:t>Документ, удостоверяющий личность:</w:t>
      </w:r>
    </w:p>
    <w:p w:rsidR="00000000" w:rsidRDefault="00B507B6">
      <w:pPr>
        <w:pStyle w:val="newncpi0"/>
        <w:ind w:left="4678"/>
        <w:rPr>
          <w:color w:val="000000"/>
        </w:rPr>
      </w:pPr>
      <w:r>
        <w:rPr>
          <w:color w:val="000000"/>
        </w:rPr>
        <w:t>_____________________________________</w:t>
      </w:r>
    </w:p>
    <w:p w:rsidR="00000000" w:rsidRDefault="00B507B6">
      <w:pPr>
        <w:pStyle w:val="undline"/>
        <w:ind w:left="5103"/>
        <w:rPr>
          <w:color w:val="000000"/>
        </w:rPr>
      </w:pPr>
      <w:r>
        <w:rPr>
          <w:color w:val="000000"/>
        </w:rPr>
        <w:t>(серия (при наличии), номер, дата выдачи,</w:t>
      </w:r>
    </w:p>
    <w:p w:rsidR="00000000" w:rsidRDefault="00B507B6">
      <w:pPr>
        <w:pStyle w:val="newncpi0"/>
        <w:ind w:left="4678"/>
        <w:rPr>
          <w:color w:val="000000"/>
        </w:rPr>
      </w:pPr>
      <w:r>
        <w:rPr>
          <w:color w:val="000000"/>
        </w:rPr>
        <w:t>_____________________________________</w:t>
      </w:r>
    </w:p>
    <w:p w:rsidR="00000000" w:rsidRDefault="00B507B6">
      <w:pPr>
        <w:pStyle w:val="undline"/>
        <w:ind w:left="5245"/>
        <w:rPr>
          <w:color w:val="000000"/>
        </w:rPr>
      </w:pPr>
      <w:r>
        <w:rPr>
          <w:color w:val="000000"/>
        </w:rPr>
        <w:t xml:space="preserve">наименование (код) государственного </w:t>
      </w:r>
    </w:p>
    <w:p w:rsidR="00000000" w:rsidRDefault="00B507B6">
      <w:pPr>
        <w:pStyle w:val="newncpi0"/>
        <w:ind w:left="4678"/>
        <w:rPr>
          <w:color w:val="000000"/>
        </w:rPr>
      </w:pPr>
      <w:r>
        <w:rPr>
          <w:color w:val="000000"/>
        </w:rPr>
        <w:t>_____________________________________</w:t>
      </w:r>
    </w:p>
    <w:p w:rsidR="00000000" w:rsidRDefault="00B507B6">
      <w:pPr>
        <w:pStyle w:val="undline"/>
        <w:ind w:left="5812"/>
        <w:rPr>
          <w:color w:val="000000"/>
        </w:rPr>
      </w:pPr>
      <w:r>
        <w:rPr>
          <w:color w:val="000000"/>
        </w:rPr>
        <w:t>органа, его выдавшего)</w:t>
      </w:r>
    </w:p>
    <w:p w:rsidR="00000000" w:rsidRDefault="00B507B6">
      <w:pPr>
        <w:pStyle w:val="newncpi0"/>
        <w:ind w:left="4678"/>
        <w:jc w:val="left"/>
        <w:rPr>
          <w:color w:val="000000"/>
        </w:rPr>
      </w:pPr>
      <w:r>
        <w:rPr>
          <w:color w:val="000000"/>
        </w:rPr>
        <w:t>Группа инвалидности (степень утраты здоровья) ____________________________</w:t>
      </w:r>
    </w:p>
    <w:p w:rsidR="00000000" w:rsidRDefault="00B507B6">
      <w:pPr>
        <w:pStyle w:val="titlep"/>
        <w:rPr>
          <w:color w:val="000000"/>
        </w:rPr>
      </w:pPr>
      <w:r>
        <w:rPr>
          <w:color w:val="000000"/>
        </w:rPr>
        <w:t>ЗАЯВЛЕНИЕ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Прошу направить в _______________________________________________________</w:t>
      </w:r>
    </w:p>
    <w:p w:rsidR="00000000" w:rsidRDefault="00B507B6">
      <w:pPr>
        <w:pStyle w:val="undline"/>
        <w:ind w:left="3686"/>
        <w:rPr>
          <w:color w:val="000000"/>
        </w:rPr>
      </w:pPr>
      <w:r>
        <w:rPr>
          <w:color w:val="000000"/>
        </w:rPr>
        <w:t>(наименование центра социальной реаб</w:t>
      </w:r>
      <w:r>
        <w:rPr>
          <w:color w:val="000000"/>
        </w:rPr>
        <w:t xml:space="preserve">илитации, 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507B6">
      <w:pPr>
        <w:pStyle w:val="undline"/>
        <w:jc w:val="center"/>
        <w:rPr>
          <w:color w:val="000000"/>
        </w:rPr>
      </w:pPr>
      <w:r>
        <w:rPr>
          <w:color w:val="000000"/>
        </w:rPr>
        <w:t>абилитации инвалидов для прохождения курса социальной реабилитации, абилитации)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507B6">
      <w:pPr>
        <w:pStyle w:val="undline"/>
        <w:jc w:val="center"/>
        <w:rPr>
          <w:color w:val="000000"/>
        </w:rPr>
      </w:pPr>
      <w:r>
        <w:rPr>
          <w:color w:val="000000"/>
        </w:rPr>
        <w:t>(форма со</w:t>
      </w:r>
      <w:r>
        <w:rPr>
          <w:color w:val="000000"/>
        </w:rPr>
        <w:t>циального обслуживания)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в сопровождении* _____________________________________________________________</w:t>
      </w:r>
    </w:p>
    <w:p w:rsidR="00000000" w:rsidRDefault="00B507B6">
      <w:pPr>
        <w:pStyle w:val="undline"/>
        <w:ind w:left="1960"/>
        <w:rPr>
          <w:color w:val="000000"/>
        </w:rPr>
      </w:pPr>
      <w:r>
        <w:rPr>
          <w:color w:val="000000"/>
        </w:rPr>
        <w:t>(фамилия, собственное имя, отчество (если таковое имеется) сопровождающего лица)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К заявлению прилагаю: __________________________________________________</w:t>
      </w:r>
      <w:r>
        <w:rPr>
          <w:color w:val="000000"/>
        </w:rPr>
        <w:t>______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</w:t>
      </w:r>
      <w:r>
        <w:rPr>
          <w:color w:val="000000"/>
        </w:rPr>
        <w:t>______________________________________________________________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0"/>
        <w:gridCol w:w="4417"/>
      </w:tblGrid>
      <w:tr w:rsidR="00000000"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newncpi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____ _________ 20___ г. </w:t>
            </w:r>
          </w:p>
        </w:tc>
        <w:tc>
          <w:tcPr>
            <w:tcW w:w="2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___________________________________</w:t>
            </w:r>
          </w:p>
        </w:tc>
      </w:tr>
      <w:tr w:rsidR="00000000"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(подпись гражданина </w:t>
            </w:r>
            <w:r>
              <w:rPr>
                <w:color w:val="000000"/>
              </w:rPr>
              <w:br/>
              <w:t>(его законного представителя)</w:t>
            </w:r>
          </w:p>
        </w:tc>
      </w:tr>
    </w:tbl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Документы приняты ____ _____________ 20___ г.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9"/>
        <w:gridCol w:w="1852"/>
        <w:gridCol w:w="2255"/>
      </w:tblGrid>
      <w:tr w:rsidR="00000000"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newncpi"/>
              <w:ind w:firstLine="0"/>
              <w:rPr>
                <w:color w:val="000000"/>
              </w:rPr>
            </w:pPr>
            <w:r>
              <w:rPr>
                <w:color w:val="000000"/>
              </w:rPr>
              <w:t>__________________________________________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newncpi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</w:t>
            </w:r>
          </w:p>
        </w:tc>
      </w:tr>
      <w:tr w:rsidR="00000000"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(фамилия, собственное имя, отчество </w:t>
            </w:r>
            <w:r>
              <w:rPr>
                <w:color w:val="000000"/>
              </w:rPr>
              <w:br/>
              <w:t>(если таковое имеется) специалиста)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</w:tr>
    </w:tbl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B507B6">
      <w:pPr>
        <w:pStyle w:val="snoski"/>
        <w:spacing w:after="240"/>
        <w:rPr>
          <w:color w:val="000000"/>
        </w:rPr>
      </w:pPr>
      <w:bookmarkStart w:id="73" w:name="a132"/>
      <w:bookmarkEnd w:id="73"/>
      <w:r>
        <w:rPr>
          <w:color w:val="000000"/>
        </w:rPr>
        <w:t>* Заполняется при определении нуждаемости в сопровождении.</w:t>
      </w:r>
    </w:p>
    <w:p w:rsidR="00000000" w:rsidRDefault="00B507B6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1"/>
        <w:gridCol w:w="4406"/>
      </w:tblGrid>
      <w:tr w:rsidR="00000000">
        <w:trPr>
          <w:trHeight w:val="238"/>
          <w:tblCellSpacing w:w="0" w:type="dxa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append1"/>
              <w:rPr>
                <w:color w:val="000000"/>
              </w:rPr>
            </w:pPr>
            <w:bookmarkStart w:id="74" w:name="a151"/>
            <w:bookmarkEnd w:id="74"/>
            <w:r>
              <w:rPr>
                <w:color w:val="000000"/>
              </w:rPr>
              <w:t>Приложение 7</w:t>
            </w:r>
          </w:p>
          <w:p w:rsidR="00000000" w:rsidRDefault="00B507B6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 Инструкции о порядке и условиях оказания</w:t>
            </w:r>
            <w:r>
              <w:rPr>
                <w:color w:val="000000"/>
              </w:rPr>
              <w:br/>
              <w:t>социальных услуг государственными</w:t>
            </w:r>
            <w:r>
              <w:rPr>
                <w:color w:val="000000"/>
              </w:rPr>
              <w:br/>
              <w:t>учреждениями социального обслуживания</w:t>
            </w:r>
            <w:r>
              <w:rPr>
                <w:color w:val="000000"/>
              </w:rPr>
              <w:br/>
              <w:t>(в редакции постановления</w:t>
            </w:r>
            <w:r>
              <w:rPr>
                <w:color w:val="000000"/>
              </w:rPr>
              <w:br/>
              <w:t>Министерства труда</w:t>
            </w:r>
            <w:r>
              <w:rPr>
                <w:color w:val="000000"/>
              </w:rPr>
              <w:br/>
              <w:t>и социальной защиты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 xml:space="preserve">15.05.2024 № 33) </w:t>
            </w:r>
          </w:p>
        </w:tc>
      </w:tr>
    </w:tbl>
    <w:p w:rsidR="00000000" w:rsidRDefault="00B507B6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onestring"/>
        <w:rPr>
          <w:color w:val="000000"/>
        </w:rPr>
      </w:pPr>
      <w:r>
        <w:rPr>
          <w:color w:val="000000"/>
        </w:rPr>
        <w:t>Форма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newncpi0"/>
        <w:ind w:left="3969"/>
        <w:rPr>
          <w:color w:val="000000"/>
        </w:rPr>
      </w:pPr>
      <w:r>
        <w:rPr>
          <w:color w:val="000000"/>
        </w:rPr>
        <w:t>Руководителю _</w:t>
      </w:r>
      <w:r>
        <w:rPr>
          <w:color w:val="000000"/>
        </w:rPr>
        <w:t>_____________________________</w:t>
      </w:r>
    </w:p>
    <w:p w:rsidR="00000000" w:rsidRDefault="00B507B6">
      <w:pPr>
        <w:pStyle w:val="undline"/>
        <w:ind w:left="6237"/>
        <w:rPr>
          <w:color w:val="000000"/>
        </w:rPr>
      </w:pPr>
      <w:r>
        <w:rPr>
          <w:color w:val="000000"/>
        </w:rPr>
        <w:t>(полное наименование</w:t>
      </w:r>
    </w:p>
    <w:p w:rsidR="00000000" w:rsidRDefault="00B507B6">
      <w:pPr>
        <w:pStyle w:val="newncpi0"/>
        <w:ind w:left="3969"/>
        <w:rPr>
          <w:color w:val="000000"/>
        </w:rPr>
      </w:pPr>
      <w:r>
        <w:rPr>
          <w:color w:val="000000"/>
        </w:rPr>
        <w:t>___________________________________________</w:t>
      </w:r>
    </w:p>
    <w:p w:rsidR="00000000" w:rsidRDefault="00B507B6">
      <w:pPr>
        <w:pStyle w:val="undline"/>
        <w:ind w:left="5245"/>
        <w:rPr>
          <w:color w:val="000000"/>
        </w:rPr>
      </w:pPr>
      <w:r>
        <w:rPr>
          <w:color w:val="000000"/>
        </w:rPr>
        <w:t>государственного учреждения</w:t>
      </w:r>
    </w:p>
    <w:p w:rsidR="00000000" w:rsidRDefault="00B507B6">
      <w:pPr>
        <w:pStyle w:val="newncpi0"/>
        <w:ind w:left="3969"/>
        <w:rPr>
          <w:color w:val="000000"/>
        </w:rPr>
      </w:pPr>
      <w:r>
        <w:rPr>
          <w:color w:val="000000"/>
        </w:rPr>
        <w:t>___________________________________________</w:t>
      </w:r>
    </w:p>
    <w:p w:rsidR="00000000" w:rsidRDefault="00B507B6">
      <w:pPr>
        <w:pStyle w:val="undline"/>
        <w:ind w:left="5387"/>
        <w:rPr>
          <w:color w:val="000000"/>
        </w:rPr>
      </w:pPr>
      <w:r>
        <w:rPr>
          <w:color w:val="000000"/>
        </w:rPr>
        <w:t>социального обслуживания)</w:t>
      </w:r>
    </w:p>
    <w:p w:rsidR="00000000" w:rsidRDefault="00B507B6">
      <w:pPr>
        <w:pStyle w:val="newncpi0"/>
        <w:ind w:left="3969"/>
        <w:rPr>
          <w:color w:val="000000"/>
        </w:rPr>
      </w:pPr>
      <w:r>
        <w:rPr>
          <w:color w:val="000000"/>
        </w:rPr>
        <w:t>___________________________________________</w:t>
      </w:r>
    </w:p>
    <w:p w:rsidR="00000000" w:rsidRDefault="00B507B6">
      <w:pPr>
        <w:pStyle w:val="undline"/>
        <w:ind w:left="4962"/>
        <w:rPr>
          <w:color w:val="000000"/>
        </w:rPr>
      </w:pPr>
      <w:r>
        <w:rPr>
          <w:color w:val="000000"/>
        </w:rPr>
        <w:t>(фамилия и </w:t>
      </w:r>
      <w:r>
        <w:rPr>
          <w:color w:val="000000"/>
        </w:rPr>
        <w:t>инициалы руководителя)</w:t>
      </w:r>
    </w:p>
    <w:p w:rsidR="00000000" w:rsidRDefault="00B507B6">
      <w:pPr>
        <w:pStyle w:val="newncpi0"/>
        <w:ind w:left="3969"/>
        <w:rPr>
          <w:color w:val="000000"/>
        </w:rPr>
      </w:pPr>
      <w:r>
        <w:rPr>
          <w:color w:val="000000"/>
        </w:rPr>
        <w:t>___________________________________________</w:t>
      </w:r>
    </w:p>
    <w:p w:rsidR="00000000" w:rsidRDefault="00B507B6">
      <w:pPr>
        <w:pStyle w:val="undline"/>
        <w:ind w:left="5245"/>
        <w:rPr>
          <w:color w:val="000000"/>
        </w:rPr>
      </w:pPr>
      <w:r>
        <w:rPr>
          <w:color w:val="000000"/>
        </w:rPr>
        <w:t>(фамилия, собственное имя,</w:t>
      </w:r>
    </w:p>
    <w:p w:rsidR="00000000" w:rsidRDefault="00B507B6">
      <w:pPr>
        <w:pStyle w:val="newncpi0"/>
        <w:ind w:left="3969"/>
        <w:rPr>
          <w:color w:val="000000"/>
        </w:rPr>
      </w:pPr>
      <w:r>
        <w:rPr>
          <w:color w:val="000000"/>
        </w:rPr>
        <w:t>___________________________________________</w:t>
      </w:r>
    </w:p>
    <w:p w:rsidR="00000000" w:rsidRDefault="00B507B6">
      <w:pPr>
        <w:pStyle w:val="undline"/>
        <w:ind w:left="5103"/>
        <w:rPr>
          <w:color w:val="000000"/>
        </w:rPr>
      </w:pPr>
      <w:r>
        <w:rPr>
          <w:color w:val="000000"/>
        </w:rPr>
        <w:t>отчество (если таковое имеется)</w:t>
      </w:r>
    </w:p>
    <w:p w:rsidR="00000000" w:rsidRDefault="00B507B6">
      <w:pPr>
        <w:pStyle w:val="newncpi0"/>
        <w:ind w:left="3969"/>
        <w:rPr>
          <w:color w:val="000000"/>
        </w:rPr>
      </w:pPr>
      <w:r>
        <w:rPr>
          <w:color w:val="000000"/>
        </w:rPr>
        <w:t>___________________________________________</w:t>
      </w:r>
    </w:p>
    <w:p w:rsidR="00000000" w:rsidRDefault="00B507B6">
      <w:pPr>
        <w:pStyle w:val="undline"/>
        <w:ind w:left="5812"/>
        <w:rPr>
          <w:color w:val="000000"/>
        </w:rPr>
      </w:pPr>
      <w:r>
        <w:rPr>
          <w:color w:val="000000"/>
        </w:rPr>
        <w:t>гражданина)</w:t>
      </w:r>
    </w:p>
    <w:p w:rsidR="00000000" w:rsidRDefault="00B507B6">
      <w:pPr>
        <w:pStyle w:val="titlep"/>
        <w:rPr>
          <w:color w:val="000000"/>
        </w:rPr>
      </w:pPr>
      <w:r>
        <w:rPr>
          <w:color w:val="000000"/>
        </w:rPr>
        <w:t>ЗАЯВЛЕНИЕ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Прошу оказать (оказы</w:t>
      </w:r>
      <w:r>
        <w:rPr>
          <w:color w:val="000000"/>
        </w:rPr>
        <w:t>вать) ________________________________________________</w:t>
      </w:r>
    </w:p>
    <w:p w:rsidR="00000000" w:rsidRDefault="00B507B6">
      <w:pPr>
        <w:pStyle w:val="undline"/>
        <w:ind w:left="4536"/>
        <w:rPr>
          <w:color w:val="000000"/>
        </w:rPr>
      </w:pPr>
      <w:r>
        <w:rPr>
          <w:color w:val="000000"/>
        </w:rPr>
        <w:t>(фамилия, собственное имя, отчество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507B6">
      <w:pPr>
        <w:pStyle w:val="undline"/>
        <w:jc w:val="center"/>
        <w:rPr>
          <w:color w:val="000000"/>
        </w:rPr>
      </w:pPr>
      <w:r>
        <w:rPr>
          <w:color w:val="000000"/>
        </w:rPr>
        <w:t>(если таковое имеется), дата рождения гражданина,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</w:t>
      </w:r>
      <w:r>
        <w:rPr>
          <w:color w:val="000000"/>
        </w:rPr>
        <w:t>________________________________________</w:t>
      </w:r>
    </w:p>
    <w:p w:rsidR="00000000" w:rsidRDefault="00B507B6">
      <w:pPr>
        <w:pStyle w:val="undline"/>
        <w:jc w:val="center"/>
        <w:rPr>
          <w:color w:val="000000"/>
        </w:rPr>
      </w:pPr>
      <w:r>
        <w:rPr>
          <w:color w:val="000000"/>
        </w:rPr>
        <w:t>группа инвалидности (в случае установления инвалидности)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являющемуся _________________________________________________________________</w:t>
      </w:r>
    </w:p>
    <w:p w:rsidR="00000000" w:rsidRDefault="00B507B6">
      <w:pPr>
        <w:pStyle w:val="undline"/>
        <w:ind w:left="2694"/>
        <w:rPr>
          <w:color w:val="000000"/>
        </w:rPr>
      </w:pPr>
      <w:r>
        <w:rPr>
          <w:color w:val="000000"/>
        </w:rPr>
        <w:t>(гражданин Республики Беларусь, лицо без гражданства)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не имеющему регистрации по</w:t>
      </w:r>
      <w:r>
        <w:rPr>
          <w:color w:val="000000"/>
        </w:rPr>
        <w:t> месту жительства (месту пребывания) в Республике Беларусь, социальные услуги ___________________________________________________</w:t>
      </w:r>
    </w:p>
    <w:p w:rsidR="00000000" w:rsidRDefault="00B507B6">
      <w:pPr>
        <w:pStyle w:val="undline"/>
        <w:ind w:left="4962"/>
        <w:rPr>
          <w:color w:val="000000"/>
        </w:rPr>
      </w:pPr>
      <w:r>
        <w:rPr>
          <w:color w:val="000000"/>
        </w:rPr>
        <w:t>(вид социальных услуг)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507B6">
      <w:pPr>
        <w:pStyle w:val="undline"/>
        <w:jc w:val="center"/>
        <w:rPr>
          <w:color w:val="000000"/>
        </w:rPr>
      </w:pPr>
      <w:r>
        <w:rPr>
          <w:color w:val="000000"/>
        </w:rPr>
        <w:t>(форма социального обслуж</w:t>
      </w:r>
      <w:r>
        <w:rPr>
          <w:color w:val="000000"/>
        </w:rPr>
        <w:t>ивания)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Адрес последнего места регистрации по месту жительства (месту пребывания), проживания в </w:t>
      </w:r>
      <w:r>
        <w:rPr>
          <w:color w:val="000000"/>
        </w:rPr>
        <w:t>качестве собственника (нанимателя) жилого помещения или члена семьи собственника (нанимателя) _____________________________________________________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Сведения о близких родственн</w:t>
      </w:r>
      <w:r>
        <w:rPr>
          <w:color w:val="000000"/>
        </w:rPr>
        <w:t>иках: _________________________________________</w:t>
      </w:r>
    </w:p>
    <w:p w:rsidR="00000000" w:rsidRDefault="00B507B6">
      <w:pPr>
        <w:pStyle w:val="undline"/>
        <w:ind w:left="4962"/>
        <w:rPr>
          <w:color w:val="000000"/>
        </w:rPr>
      </w:pPr>
      <w:r>
        <w:rPr>
          <w:color w:val="000000"/>
        </w:rPr>
        <w:t>(заполняется при их наличии – фамилия,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507B6">
      <w:pPr>
        <w:pStyle w:val="undline"/>
        <w:jc w:val="center"/>
        <w:rPr>
          <w:color w:val="000000"/>
        </w:rPr>
      </w:pPr>
      <w:r>
        <w:rPr>
          <w:color w:val="000000"/>
        </w:rPr>
        <w:t>собственное имя, отчество (если таковое имеется), год рождения,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</w:t>
      </w:r>
      <w:r>
        <w:rPr>
          <w:color w:val="000000"/>
        </w:rPr>
        <w:t>__________________________________________________</w:t>
      </w:r>
    </w:p>
    <w:p w:rsidR="00000000" w:rsidRDefault="00B507B6">
      <w:pPr>
        <w:pStyle w:val="undline"/>
        <w:jc w:val="center"/>
        <w:rPr>
          <w:color w:val="000000"/>
        </w:rPr>
      </w:pPr>
      <w:r>
        <w:rPr>
          <w:color w:val="000000"/>
        </w:rPr>
        <w:t>адрес места жительства)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Документы, прилагаемые к заявлению: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</w:t>
      </w:r>
      <w:r>
        <w:rPr>
          <w:color w:val="000000"/>
        </w:rPr>
        <w:t>____________</w:t>
      </w:r>
    </w:p>
    <w:p w:rsidR="00000000" w:rsidRDefault="00B507B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С правами и обязанностями, в том числе правилами внутреннего распорядка, и условиями предоставления социальных услуг ознакомлен(а).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Обо всех изменениях сведений, у</w:t>
      </w:r>
      <w:r>
        <w:rPr>
          <w:color w:val="000000"/>
        </w:rPr>
        <w:t>казанных в настоящем заявлении, временном отсутствии обязуюсь своевременно сообщать.</w:t>
      </w: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3640"/>
        <w:gridCol w:w="2707"/>
      </w:tblGrid>
      <w:tr w:rsidR="00000000">
        <w:trPr>
          <w:trHeight w:val="240"/>
          <w:tblCellSpacing w:w="0" w:type="dxa"/>
        </w:trPr>
        <w:tc>
          <w:tcPr>
            <w:tcW w:w="16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 xml:space="preserve">___ ______________ 20__ г. </w:t>
            </w:r>
          </w:p>
        </w:tc>
        <w:tc>
          <w:tcPr>
            <w:tcW w:w="19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6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07B6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 гражданина)</w:t>
            </w:r>
          </w:p>
        </w:tc>
      </w:tr>
    </w:tbl>
    <w:p w:rsidR="00000000" w:rsidRDefault="00B507B6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000000" w:rsidRDefault="00B507B6">
      <w:pPr>
        <w:rPr>
          <w:rFonts w:ascii="Arial" w:eastAsia="Times New Roman" w:hAnsi="Arial" w:cs="Arial"/>
          <w:color w:val="000000"/>
          <w:sz w:val="23"/>
          <w:szCs w:val="23"/>
        </w:rPr>
        <w:sectPr w:rsidR="00000000">
          <w:pgSz w:w="11920" w:h="16838"/>
          <w:pgMar w:top="567" w:right="1134" w:bottom="567" w:left="1418" w:header="0" w:footer="0" w:gutter="0"/>
          <w:cols w:space="720"/>
        </w:sectPr>
      </w:pPr>
    </w:p>
    <w:p w:rsidR="00000000" w:rsidRDefault="00B507B6">
      <w:pPr>
        <w:rPr>
          <w:rFonts w:ascii="Arial" w:eastAsia="Times New Roman" w:hAnsi="Arial" w:cs="Arial"/>
          <w:color w:val="000000"/>
          <w:sz w:val="23"/>
          <w:szCs w:val="23"/>
        </w:rPr>
        <w:sectPr w:rsidR="00000000">
          <w:pgSz w:w="11906" w:h="16838"/>
          <w:pgMar w:top="567" w:right="1134" w:bottom="567" w:left="1417" w:header="0" w:footer="0" w:gutter="0"/>
          <w:cols w:space="720"/>
        </w:sectPr>
      </w:pPr>
    </w:p>
    <w:p w:rsidR="00000000" w:rsidRDefault="00B507B6">
      <w:pPr>
        <w:rPr>
          <w:rFonts w:ascii="Arial" w:eastAsia="Times New Roman" w:hAnsi="Arial" w:cs="Arial"/>
          <w:color w:val="000000"/>
          <w:sz w:val="23"/>
          <w:szCs w:val="23"/>
        </w:rPr>
        <w:sectPr w:rsidR="00000000">
          <w:pgSz w:w="11920" w:h="16838"/>
          <w:pgMar w:top="567" w:right="1134" w:bottom="567" w:left="1417" w:header="0" w:footer="0" w:gutter="0"/>
          <w:cols w:space="720"/>
        </w:sectPr>
      </w:pPr>
    </w:p>
    <w:p w:rsidR="00000000" w:rsidRDefault="00B507B6">
      <w:pPr>
        <w:rPr>
          <w:rFonts w:ascii="Arial" w:eastAsia="Times New Roman" w:hAnsi="Arial" w:cs="Arial"/>
          <w:color w:val="000000"/>
          <w:sz w:val="23"/>
          <w:szCs w:val="23"/>
        </w:rPr>
        <w:sectPr w:rsidR="00000000">
          <w:pgSz w:w="11906" w:h="16838"/>
          <w:pgMar w:top="567" w:right="1134" w:bottom="567" w:left="1417" w:header="0" w:footer="0" w:gutter="0"/>
          <w:cols w:space="720"/>
        </w:sectPr>
      </w:pPr>
    </w:p>
    <w:p w:rsidR="00000000" w:rsidRDefault="00B507B6">
      <w:pPr>
        <w:rPr>
          <w:rFonts w:ascii="Arial" w:eastAsia="Times New Roman" w:hAnsi="Arial" w:cs="Arial"/>
          <w:color w:val="000000"/>
          <w:sz w:val="23"/>
          <w:szCs w:val="23"/>
        </w:rPr>
        <w:sectPr w:rsidR="00000000">
          <w:pgSz w:w="11920" w:h="16838"/>
          <w:pgMar w:top="567" w:right="1134" w:bottom="567" w:left="1417" w:header="0" w:footer="0" w:gutter="0"/>
          <w:cols w:space="720"/>
        </w:sectPr>
      </w:pPr>
    </w:p>
    <w:p w:rsidR="00000000" w:rsidRDefault="00B507B6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B507B6" w:rsidRDefault="00B507B6">
      <w:pPr>
        <w:pStyle w:val="newncpi"/>
        <w:rPr>
          <w:color w:val="000000"/>
        </w:rPr>
      </w:pPr>
      <w:r>
        <w:rPr>
          <w:color w:val="000000"/>
        </w:rPr>
        <w:t> </w:t>
      </w:r>
    </w:p>
    <w:sectPr w:rsidR="00B507B6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23436E"/>
    <w:rsid w:val="000C0920"/>
    <w:rsid w:val="0023436E"/>
    <w:rsid w:val="00B5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F4CBE5-F297-4583-AC55-C64177D0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  <w:shd w:val="clear" w:color="auto" w:fill="auto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  <w:shd w:val="clear" w:color="auto" w:fill="auto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character" w:styleId="HTML0">
    <w:name w:val="HTML Cite"/>
    <w:basedOn w:val="a0"/>
    <w:uiPriority w:val="99"/>
    <w:semiHidden/>
    <w:unhideWhenUsed/>
    <w:rPr>
      <w:i/>
      <w:iCs/>
      <w:shd w:val="clear" w:color="auto" w:fill="D8D8D8"/>
    </w:rPr>
  </w:style>
  <w:style w:type="character" w:styleId="HTML1">
    <w:name w:val="HTML Cod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HTML2">
    <w:name w:val="HTML Definition"/>
    <w:basedOn w:val="a0"/>
    <w:uiPriority w:val="99"/>
    <w:semiHidden/>
    <w:unhideWhenUsed/>
    <w:rPr>
      <w:i/>
      <w:iCs/>
    </w:rPr>
  </w:style>
  <w:style w:type="character" w:styleId="HTML3">
    <w:name w:val="HTML Keyboard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paragraph" w:styleId="HTML4">
    <w:name w:val="HTML Preformatted"/>
    <w:basedOn w:val="a"/>
    <w:link w:val="HTML5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HTML5">
    <w:name w:val="Стандартный HTML Знак"/>
    <w:basedOn w:val="a0"/>
    <w:link w:val="HTML4"/>
    <w:uiPriority w:val="99"/>
    <w:semiHidden/>
    <w:rPr>
      <w:rFonts w:ascii="Courier New" w:hAnsi="Courier New" w:cs="Courier New"/>
      <w:sz w:val="24"/>
      <w:szCs w:val="24"/>
    </w:rPr>
  </w:style>
  <w:style w:type="character" w:styleId="HTML6">
    <w:name w:val="HTML Sampl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a5">
    <w:name w:val="Strong"/>
    <w:basedOn w:val="a0"/>
    <w:uiPriority w:val="22"/>
    <w:qFormat/>
    <w:rPr>
      <w:b/>
      <w:bCs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200" w:line="240" w:lineRule="auto"/>
    </w:pPr>
    <w:rPr>
      <w:rFonts w:ascii="Times New Roman" w:hAnsi="Times New Roman" w:cs="Times New Roman"/>
    </w:rPr>
  </w:style>
  <w:style w:type="paragraph" w:customStyle="1" w:styleId="inserttext">
    <w:name w:val="insert_text"/>
    <w:basedOn w:val="a"/>
    <w:pPr>
      <w:spacing w:before="100" w:after="0" w:line="240" w:lineRule="auto"/>
      <w:ind w:left="560"/>
      <w:jc w:val="both"/>
    </w:pPr>
    <w:rPr>
      <w:rFonts w:ascii="Times New Roman" w:hAnsi="Times New Roman" w:cs="Times New Roman"/>
    </w:rPr>
  </w:style>
  <w:style w:type="paragraph" w:customStyle="1" w:styleId="insertspr">
    <w:name w:val="insert_spr"/>
    <w:basedOn w:val="a"/>
    <w:pPr>
      <w:spacing w:before="100" w:after="0" w:line="240" w:lineRule="auto"/>
      <w:jc w:val="both"/>
    </w:pPr>
    <w:rPr>
      <w:rFonts w:ascii="Times New Roman" w:hAnsi="Times New Roman" w:cs="Times New Roman"/>
    </w:rPr>
  </w:style>
  <w:style w:type="paragraph" w:customStyle="1" w:styleId="toast-title">
    <w:name w:val="toast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oast-close-button">
    <w:name w:val="toast-close-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sz w:val="30"/>
      <w:szCs w:val="30"/>
    </w:rPr>
  </w:style>
  <w:style w:type="paragraph" w:customStyle="1" w:styleId="toast-top-center">
    <w:name w:val="toast-top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bottom-center">
    <w:name w:val="toast-bottom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top-full-width">
    <w:name w:val="toast-top-full-widt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bottom-full-width">
    <w:name w:val="toast-bottom-full-widt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">
    <w:name w:val="toast"/>
    <w:basedOn w:val="a"/>
    <w:pPr>
      <w:shd w:val="clear" w:color="auto" w:fill="03030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success">
    <w:name w:val="toast-success"/>
    <w:basedOn w:val="a"/>
    <w:pPr>
      <w:shd w:val="clear" w:color="auto" w:fill="51A351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error">
    <w:name w:val="toast-error"/>
    <w:basedOn w:val="a"/>
    <w:pPr>
      <w:shd w:val="clear" w:color="auto" w:fill="BD36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info">
    <w:name w:val="toast-info"/>
    <w:basedOn w:val="a"/>
    <w:pPr>
      <w:shd w:val="clear" w:color="auto" w:fill="2F96B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warning">
    <w:name w:val="toast-warning"/>
    <w:basedOn w:val="a"/>
    <w:pPr>
      <w:shd w:val="clear" w:color="auto" w:fill="F8940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progress">
    <w:name w:val="toast-progress"/>
    <w:basedOn w:val="a"/>
    <w:pPr>
      <w:shd w:val="clear" w:color="auto" w:fill="0000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helper-hidden">
    <w:name w:val="ui-helper-hidd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helper-hidden-accessible">
    <w:name w:val="ui-helper-hidden-accessible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helper-reset">
    <w:name w:val="ui-helper-reset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helper-zfix">
    <w:name w:val="ui-helper-zfix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">
    <w:name w:val="ui-icon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widget-icon-block">
    <w:name w:val="ui-widget-icon-block"/>
    <w:basedOn w:val="a"/>
    <w:pPr>
      <w:spacing w:before="100" w:beforeAutospacing="1" w:after="100" w:afterAutospacing="1" w:line="240" w:lineRule="auto"/>
      <w:ind w:left="-120"/>
    </w:pPr>
    <w:rPr>
      <w:rFonts w:ascii="Times New Roman" w:hAnsi="Times New Roman" w:cs="Times New Roman"/>
      <w:sz w:val="24"/>
      <w:szCs w:val="24"/>
    </w:rPr>
  </w:style>
  <w:style w:type="paragraph" w:customStyle="1" w:styleId="ui-widget-overlay">
    <w:name w:val="ui-widget-overlay"/>
    <w:basedOn w:val="a"/>
    <w:pPr>
      <w:shd w:val="clear" w:color="auto" w:fill="AAAAAA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">
    <w:name w:val="ui-menu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button">
    <w:name w:val="ui-button"/>
    <w:basedOn w:val="a"/>
    <w:pPr>
      <w:spacing w:before="100" w:beforeAutospacing="1" w:after="100" w:afterAutospacing="1" w:line="240" w:lineRule="auto"/>
      <w:ind w:right="24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button-icon-only">
    <w:name w:val="ui-button-icon-only"/>
    <w:basedOn w:val="a"/>
    <w:pPr>
      <w:spacing w:before="100" w:beforeAutospacing="1" w:after="100" w:afterAutospacing="1" w:line="240" w:lineRule="auto"/>
      <w:ind w:hanging="18913"/>
    </w:pPr>
    <w:rPr>
      <w:rFonts w:ascii="Times New Roman" w:hAnsi="Times New Roman" w:cs="Times New Roman"/>
      <w:sz w:val="24"/>
      <w:szCs w:val="24"/>
    </w:rPr>
  </w:style>
  <w:style w:type="paragraph" w:customStyle="1" w:styleId="ui-controlgroup">
    <w:name w:val="ui-controlgroup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">
    <w:name w:val="ui-datepick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datepicker-row-break">
    <w:name w:val="ui-datepicker-row-brea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ui-datepicker-rtl">
    <w:name w:val="ui-datepicker-rtl"/>
    <w:basedOn w:val="a"/>
    <w:pPr>
      <w:bidi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">
    <w:name w:val="ui-dialo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">
    <w:name w:val="ui-resizable-hand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ui-resizable-n">
    <w:name w:val="ui-resizable-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">
    <w:name w:val="ui-resizable-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">
    <w:name w:val="ui-resizable-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">
    <w:name w:val="ui-resizable-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">
    <w:name w:val="ui-resizable-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">
    <w:name w:val="ui-resizable-s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">
    <w:name w:val="ui-resizable-n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">
    <w:name w:val="ui-resizable-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">
    <w:name w:val="ui-progress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able-helper">
    <w:name w:val="ui-selectable-helper"/>
    <w:basedOn w:val="a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menu">
    <w:name w:val="ui-selectmenu-menu"/>
    <w:basedOn w:val="a"/>
    <w:pPr>
      <w:spacing w:after="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selectmenu-open">
    <w:name w:val="ui-selectmenu-op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text">
    <w:name w:val="ui-selectmenu-text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sz w:val="24"/>
      <w:szCs w:val="24"/>
    </w:rPr>
  </w:style>
  <w:style w:type="paragraph" w:customStyle="1" w:styleId="ui-slider">
    <w:name w:val="ui-sl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horizontal">
    <w:name w:val="ui-slider-horizont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vertical">
    <w:name w:val="ui-slider-vertic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">
    <w:name w:val="ui-spinner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spinner-input">
    <w:name w:val="ui-spinner-input"/>
    <w:basedOn w:val="a"/>
    <w:pPr>
      <w:spacing w:before="48" w:after="48" w:line="240" w:lineRule="auto"/>
      <w:ind w:left="96" w:right="48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spinner-button">
    <w:name w:val="ui-spinner-button"/>
    <w:basedOn w:val="a"/>
    <w:pPr>
      <w:spacing w:after="0" w:line="240" w:lineRule="auto"/>
      <w:jc w:val="center"/>
    </w:pPr>
    <w:rPr>
      <w:rFonts w:ascii="Times New Roman" w:hAnsi="Times New Roman" w:cs="Times New Roman"/>
      <w:sz w:val="12"/>
      <w:szCs w:val="12"/>
    </w:rPr>
  </w:style>
  <w:style w:type="paragraph" w:customStyle="1" w:styleId="ui-tabs">
    <w:name w:val="ui-tab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">
    <w:name w:val="ui-toolti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">
    <w:name w:val="ui-widget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widget-content">
    <w:name w:val="ui-widget-content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333333"/>
      <w:sz w:val="24"/>
      <w:szCs w:val="24"/>
    </w:rPr>
  </w:style>
  <w:style w:type="paragraph" w:customStyle="1" w:styleId="ui-widget-header">
    <w:name w:val="ui-widget-header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E9E9E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333333"/>
      <w:sz w:val="24"/>
      <w:szCs w:val="24"/>
    </w:rPr>
  </w:style>
  <w:style w:type="paragraph" w:customStyle="1" w:styleId="ui-icon-background">
    <w:name w:val="ui-icon-background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">
    <w:name w:val="ui-state-highlight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checked">
    <w:name w:val="ui-state-checked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error">
    <w:name w:val="ui-state-error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">
    <w:name w:val="ui-state-erro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">
    <w:name w:val="ui-priority-prim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">
    <w:name w:val="ui-state-dis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eader">
    <w:name w:val="page-header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eaderwrap">
    <w:name w:val="page-header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">
    <w:name w:val="top-nav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item">
    <w:name w:val="top-nav__item"/>
    <w:basedOn w:val="a"/>
    <w:pPr>
      <w:spacing w:before="100" w:beforeAutospacing="1" w:after="100" w:afterAutospacing="1" w:line="240" w:lineRule="auto"/>
      <w:ind w:right="40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enu-btn">
    <w:name w:val="menu-btn"/>
    <w:basedOn w:val="a"/>
    <w:pPr>
      <w:spacing w:before="270" w:after="100" w:afterAutospacing="1" w:line="240" w:lineRule="auto"/>
      <w:ind w:right="675"/>
    </w:pPr>
    <w:rPr>
      <w:rFonts w:ascii="Times New Roman" w:hAnsi="Times New Roman" w:cs="Times New Roman"/>
      <w:vanish/>
      <w:sz w:val="24"/>
      <w:szCs w:val="24"/>
    </w:rPr>
  </w:style>
  <w:style w:type="paragraph" w:customStyle="1" w:styleId="burger-icon">
    <w:name w:val="burger-icon"/>
    <w:basedOn w:val="a"/>
    <w:pPr>
      <w:shd w:val="clear" w:color="auto" w:fill="00000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orkarea">
    <w:name w:val="workare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yout">
    <w:name w:val="layou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iner">
    <w:name w:val="container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">
    <w:name w:val="page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">
    <w:name w:val="page-search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">
    <w:name w:val="page-search__form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-select">
    <w:name w:val="m-select"/>
    <w:basedOn w:val="a"/>
    <w:pPr>
      <w:spacing w:after="100" w:afterAutospacing="1" w:line="240" w:lineRule="auto"/>
      <w:ind w:left="-225" w:right="-225"/>
    </w:pPr>
    <w:rPr>
      <w:rFonts w:ascii="Times New Roman" w:hAnsi="Times New Roman" w:cs="Times New Roman"/>
      <w:sz w:val="24"/>
      <w:szCs w:val="24"/>
    </w:rPr>
  </w:style>
  <w:style w:type="paragraph" w:customStyle="1" w:styleId="page-searchsubmit">
    <w:name w:val="page-search__submit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page-searchinput">
    <w:name w:val="page-search__input"/>
    <w:basedOn w:val="a"/>
    <w:pPr>
      <w:shd w:val="clear" w:color="auto" w:fill="FFFFFF"/>
      <w:spacing w:before="100" w:beforeAutospacing="1" w:after="100" w:afterAutospacing="1" w:line="33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page-searchicon">
    <w:name w:val="page-search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">
    <w:name w:val="page-search__toggle"/>
    <w:basedOn w:val="a"/>
    <w:pPr>
      <w:shd w:val="clear" w:color="auto" w:fill="D0E4A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">
    <w:name w:val="content-item"/>
    <w:basedOn w:val="a"/>
    <w:pPr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left">
    <w:name w:val="col-lef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right">
    <w:name w:val="col-r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center">
    <w:name w:val="col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">
    <w:name w:val="btn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2">
    <w:name w:val="btn2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">
    <w:name w:val="item"/>
    <w:basedOn w:val="a"/>
    <w:pPr>
      <w:pBdr>
        <w:bottom w:val="single" w:sz="6" w:space="6" w:color="E0E0E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">
    <w:name w:val="item-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">
    <w:name w:val="item__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itemtitle--link">
    <w:name w:val="item__title--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urses">
    <w:name w:val="item--cours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sitem">
    <w:name w:val="courses__item"/>
    <w:basedOn w:val="a"/>
    <w:pPr>
      <w:pBdr>
        <w:right w:val="single" w:sz="6" w:space="6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ursesicon">
    <w:name w:val="courses__icon"/>
    <w:basedOn w:val="a"/>
    <w:pPr>
      <w:spacing w:after="0" w:line="270" w:lineRule="atLeast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itemindicator">
    <w:name w:val="item__indicat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tent-item--banner">
    <w:name w:val="content-item--banner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banner-txt">
    <w:name w:val="banner-t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bannerdate">
    <w:name w:val="banner__date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content-item--green">
    <w:name w:val="content-item--green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orange">
    <w:name w:val="content-item--orange"/>
    <w:basedOn w:val="a"/>
    <w:pPr>
      <w:shd w:val="clear" w:color="auto" w:fill="F59E2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anner-shadow">
    <w:name w:val="banner-shad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half">
    <w:name w:val="content-item--half"/>
    <w:basedOn w:val="a"/>
    <w:pPr>
      <w:spacing w:before="100" w:beforeAutospacing="1" w:after="100" w:afterAutospacing="1" w:line="240" w:lineRule="auto"/>
      <w:ind w:right="-360"/>
    </w:pPr>
    <w:rPr>
      <w:rFonts w:ascii="Times New Roman" w:hAnsi="Times New Roman" w:cs="Times New Roman"/>
      <w:sz w:val="24"/>
      <w:szCs w:val="24"/>
    </w:rPr>
  </w:style>
  <w:style w:type="paragraph" w:customStyle="1" w:styleId="half-inner">
    <w:name w:val="half-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half">
    <w:name w:val="item--hal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alf">
    <w:name w:val="half"/>
    <w:basedOn w:val="a"/>
    <w:pPr>
      <w:pBdr>
        <w:right w:val="single" w:sz="6" w:space="6" w:color="E0E0E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">
    <w:name w:val="ques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person">
    <w:name w:val="question__person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date">
    <w:name w:val="question__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">
    <w:name w:val="menu-mobil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bg">
    <w:name w:val="menu-mobile__b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menu-mobilelinks">
    <w:name w:val="menu-mobile__links"/>
    <w:basedOn w:val="a"/>
    <w:pPr>
      <w:pBdr>
        <w:top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link">
    <w:name w:val="menu-mobile__link"/>
    <w:basedOn w:val="a"/>
    <w:pPr>
      <w:pBdr>
        <w:bottom w:val="single" w:sz="6" w:space="7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act-center">
    <w:name w:val="contact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count">
    <w:name w:val="item__count"/>
    <w:basedOn w:val="a"/>
    <w:pPr>
      <w:shd w:val="clear" w:color="auto" w:fill="F59E1F"/>
      <w:spacing w:before="100" w:beforeAutospacing="1" w:after="100" w:afterAutospacing="1" w:line="330" w:lineRule="atLeast"/>
      <w:jc w:val="center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page-footer">
    <w:name w:val="page-footer"/>
    <w:basedOn w:val="a"/>
    <w:pPr>
      <w:shd w:val="clear" w:color="auto" w:fill="FFFFFF"/>
      <w:spacing w:before="100" w:beforeAutospacing="1" w:after="100" w:afterAutospacing="1" w:line="210" w:lineRule="atLeast"/>
    </w:pPr>
    <w:rPr>
      <w:rFonts w:ascii="Times New Roman" w:hAnsi="Times New Roman" w:cs="Times New Roman"/>
      <w:sz w:val="18"/>
      <w:szCs w:val="18"/>
    </w:rPr>
  </w:style>
  <w:style w:type="paragraph" w:customStyle="1" w:styleId="page-footercopy">
    <w:name w:val="page-footer__cop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pyright">
    <w:name w:val="copyright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page-footerdownload">
    <w:name w:val="page-footer__download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contacts">
    <w:name w:val="page-footer__contac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item">
    <w:name w:val="contacts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title">
    <w:name w:val="contacts-title"/>
    <w:basedOn w:val="a"/>
    <w:pPr>
      <w:spacing w:before="100" w:beforeAutospacing="1" w:after="15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mail">
    <w:name w:val="mail"/>
    <w:basedOn w:val="a"/>
    <w:pPr>
      <w:spacing w:before="100" w:beforeAutospacing="1" w:after="195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ailicon">
    <w:name w:val="mail__icon"/>
    <w:basedOn w:val="a"/>
    <w:pPr>
      <w:spacing w:before="100" w:beforeAutospacing="1"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socialsitem">
    <w:name w:val="socials__item"/>
    <w:basedOn w:val="a"/>
    <w:pPr>
      <w:spacing w:before="100" w:beforeAutospacing="1" w:after="100" w:afterAutospacing="1" w:line="240" w:lineRule="auto"/>
      <w:ind w:right="105"/>
    </w:pPr>
    <w:rPr>
      <w:rFonts w:ascii="Times New Roman" w:hAnsi="Times New Roman" w:cs="Times New Roman"/>
      <w:sz w:val="24"/>
      <w:szCs w:val="24"/>
    </w:rPr>
  </w:style>
  <w:style w:type="paragraph" w:customStyle="1" w:styleId="page-footerphones">
    <w:name w:val="page-footer__phones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phones2">
    <w:name w:val="page-footer__phones2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ime">
    <w:name w:val="ti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">
    <w:name w:val="top-search"/>
    <w:basedOn w:val="a"/>
    <w:pPr>
      <w:spacing w:before="270" w:after="100" w:afterAutospacing="1" w:line="240" w:lineRule="auto"/>
      <w:ind w:left="150"/>
    </w:pPr>
    <w:rPr>
      <w:rFonts w:ascii="Times New Roman" w:hAnsi="Times New Roman" w:cs="Times New Roman"/>
      <w:sz w:val="24"/>
      <w:szCs w:val="24"/>
    </w:rPr>
  </w:style>
  <w:style w:type="paragraph" w:customStyle="1" w:styleId="top-searchitem">
    <w:name w:val="top-search__item"/>
    <w:basedOn w:val="a"/>
    <w:pPr>
      <w:spacing w:before="100" w:beforeAutospacing="1"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historyitem">
    <w:name w:val="top-history__item"/>
    <w:basedOn w:val="a"/>
    <w:pPr>
      <w:spacing w:before="100" w:beforeAutospacing="1"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">
    <w:name w:val="enter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n">
    <w:name w:val="enter__in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top">
    <w:name w:val="enter__top"/>
    <w:basedOn w:val="a"/>
    <w:pPr>
      <w:pBdr>
        <w:bottom w:val="single" w:sz="6" w:space="3" w:color="E0E0E0"/>
      </w:pBdr>
      <w:spacing w:before="100" w:beforeAutospacing="1" w:after="30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nterform">
    <w:name w:val="enter__form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">
    <w:name w:val="enter__item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">
    <w:name w:val="enter__label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date">
    <w:name w:val="enter__label_date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enteritem-date-wrapper">
    <w:name w:val="enter__item-date-wrapper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submit">
    <w:name w:val="enter__submit"/>
    <w:basedOn w:val="a"/>
    <w:pPr>
      <w:spacing w:before="100" w:beforeAutospacing="1" w:after="225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nterbuy">
    <w:name w:val="enter__buy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page-aside">
    <w:name w:val="page-a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">
    <w:name w:val="page-gen"/>
    <w:basedOn w:val="a"/>
    <w:pPr>
      <w:spacing w:before="100" w:beforeAutospacing="1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title-l">
    <w:name w:val="title-l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item--top">
    <w:name w:val="item--top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33"/>
      <w:szCs w:val="33"/>
    </w:rPr>
  </w:style>
  <w:style w:type="paragraph" w:customStyle="1" w:styleId="contents-link">
    <w:name w:val="contents-link"/>
    <w:basedOn w:val="a"/>
    <w:pPr>
      <w:spacing w:before="100" w:beforeAutospacing="1" w:after="30" w:line="240" w:lineRule="auto"/>
    </w:pPr>
    <w:rPr>
      <w:rFonts w:ascii="Times New Roman" w:hAnsi="Times New Roman" w:cs="Times New Roman"/>
      <w:color w:val="0026AC"/>
      <w:sz w:val="24"/>
      <w:szCs w:val="24"/>
      <w:u w:val="single"/>
    </w:rPr>
  </w:style>
  <w:style w:type="paragraph" w:customStyle="1" w:styleId="document">
    <w:name w:val="documen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item">
    <w:name w:val="document__item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top">
    <w:name w:val="document__top"/>
    <w:basedOn w:val="a"/>
    <w:pPr>
      <w:spacing w:before="100" w:beforeAutospacing="1" w:after="30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documentinfo">
    <w:name w:val="document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favorite">
    <w:name w:val="document__favori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omment">
    <w:name w:val="document__com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">
    <w:name w:val="document-comments__item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ocument-commentsitem--or">
    <w:name w:val="document-comments__item--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document-form">
    <w:name w:val="document-form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form-links">
    <w:name w:val="document-form-links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formsubmit">
    <w:name w:val="document-form__subm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lect-wrap">
    <w:name w:val="select-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remark">
    <w:name w:val="document__rem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remarkn">
    <w:name w:val="document__remark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ard">
    <w:name w:val="document__ca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hide">
    <w:name w:val="document__h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show">
    <w:name w:val="document__sh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bookmark">
    <w:name w:val="document__bookm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ontrol">
    <w:name w:val="document__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learcontrol">
    <w:name w:val="document__clear_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print">
    <w:name w:val="document__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word">
    <w:name w:val="document__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mp">
    <w:name w:val="document__cm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">
    <w:name w:val="content-item__toggle"/>
    <w:basedOn w:val="a"/>
    <w:pPr>
      <w:shd w:val="clear" w:color="auto" w:fill="F7F7F7"/>
      <w:spacing w:before="100" w:beforeAutospacing="1" w:after="100" w:afterAutospacing="1" w:line="420" w:lineRule="atLeast"/>
    </w:pPr>
    <w:rPr>
      <w:rFonts w:ascii="Times New Roman" w:hAnsi="Times New Roman" w:cs="Times New Roman"/>
      <w:vanish/>
      <w:color w:val="5C5C5C"/>
      <w:sz w:val="29"/>
      <w:szCs w:val="29"/>
    </w:rPr>
  </w:style>
  <w:style w:type="paragraph" w:customStyle="1" w:styleId="filters-toggle-link">
    <w:name w:val="filters-toggle-link"/>
    <w:basedOn w:val="a"/>
    <w:pPr>
      <w:shd w:val="clear" w:color="auto" w:fill="F7F7F7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s-toggle-link">
    <w:name w:val="contents-toggle-link"/>
    <w:basedOn w:val="a"/>
    <w:pPr>
      <w:shd w:val="clear" w:color="auto" w:fill="F7F7F7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">
    <w:name w:val="searc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">
    <w:name w:val="search-list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">
    <w:name w:val="search-form"/>
    <w:basedOn w:val="a"/>
    <w:pPr>
      <w:shd w:val="clear" w:color="auto" w:fill="FFFFFF"/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add">
    <w:name w:val="enter__add"/>
    <w:basedOn w:val="a"/>
    <w:pPr>
      <w:spacing w:before="100" w:beforeAutospacing="1" w:after="100" w:afterAutospacing="1" w:line="240" w:lineRule="auto"/>
      <w:ind w:right="75"/>
    </w:pPr>
    <w:rPr>
      <w:rFonts w:ascii="Times New Roman" w:hAnsi="Times New Roman" w:cs="Times New Roman"/>
      <w:sz w:val="24"/>
      <w:szCs w:val="24"/>
    </w:rPr>
  </w:style>
  <w:style w:type="paragraph" w:customStyle="1" w:styleId="search-list-result">
    <w:name w:val="search-list-result"/>
    <w:basedOn w:val="a"/>
    <w:pPr>
      <w:spacing w:after="27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link">
    <w:name w:val="search-list-result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earch-list-resultlink2">
    <w:name w:val="search-list-result__link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earch-list-resultlinkorange">
    <w:name w:val="search-list-result__link_o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search-list-resultadd">
    <w:name w:val="search-list-result__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search-list-resultitem">
    <w:name w:val="search-list-result__item_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">
    <w:name w:val="search-list-result__item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excel">
    <w:name w:val="search-list-result__item_excel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exceln">
    <w:name w:val="search-list-result__item_excel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vstup">
    <w:name w:val="search-list-result__item_nevstup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vstupn">
    <w:name w:val="search-list-result__item_nevstup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deystv">
    <w:name w:val="search-list-result__item_nedeystv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deystvn">
    <w:name w:val="search-list-result__item_nedeystv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ingitem">
    <w:name w:val="paging__item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pagingitem--prev">
    <w:name w:val="paging__item--prev"/>
    <w:basedOn w:val="a"/>
    <w:pPr>
      <w:spacing w:before="100" w:beforeAutospacing="1" w:after="100" w:afterAutospacing="1" w:line="240" w:lineRule="auto"/>
      <w:ind w:right="195"/>
    </w:pPr>
    <w:rPr>
      <w:rFonts w:ascii="Times New Roman" w:hAnsi="Times New Roman" w:cs="Times New Roman"/>
      <w:sz w:val="24"/>
      <w:szCs w:val="24"/>
    </w:rPr>
  </w:style>
  <w:style w:type="paragraph" w:customStyle="1" w:styleId="pagingitem--next">
    <w:name w:val="paging__item--next"/>
    <w:basedOn w:val="a"/>
    <w:pPr>
      <w:spacing w:before="100" w:beforeAutospacing="1" w:after="100" w:afterAutospacing="1" w:line="240" w:lineRule="auto"/>
      <w:ind w:left="195"/>
    </w:pPr>
    <w:rPr>
      <w:rFonts w:ascii="Times New Roman" w:hAnsi="Times New Roman" w:cs="Times New Roman"/>
      <w:sz w:val="24"/>
      <w:szCs w:val="24"/>
    </w:rPr>
  </w:style>
  <w:style w:type="paragraph" w:customStyle="1" w:styleId="search-form-check">
    <w:name w:val="search-form-check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checkitem">
    <w:name w:val="search-form-check__item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title">
    <w:name w:val="search-form-title"/>
    <w:basedOn w:val="a"/>
    <w:pPr>
      <w:spacing w:before="100" w:beforeAutospacing="1" w:after="15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heck-wrap">
    <w:name w:val="check-wrap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hint">
    <w:name w:val="search-form-h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t-right">
    <w:name w:val="t-right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earch-form-reset">
    <w:name w:val="search-form-res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search-form-toggle">
    <w:name w:val="search-form-togg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">
    <w:name w:val="control"/>
    <w:basedOn w:val="a"/>
    <w:pPr>
      <w:shd w:val="clear" w:color="auto" w:fill="FFFFFF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ove">
    <w:name w:val="remove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removeicon">
    <w:name w:val="remove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links">
    <w:name w:val="control__links"/>
    <w:basedOn w:val="a"/>
    <w:pPr>
      <w:spacing w:before="100" w:beforeAutospacing="1" w:after="4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item">
    <w:name w:val="control__item"/>
    <w:basedOn w:val="a"/>
    <w:pPr>
      <w:spacing w:before="100" w:beforeAutospacing="1" w:after="31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add">
    <w:name w:val="control__add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date">
    <w:name w:val="control__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remind">
    <w:name w:val="add-remind"/>
    <w:basedOn w:val="a"/>
    <w:pPr>
      <w:spacing w:before="100" w:beforeAutospacing="1" w:after="100" w:afterAutospacing="1" w:line="240" w:lineRule="auto"/>
      <w:ind w:left="300"/>
    </w:pPr>
    <w:rPr>
      <w:rFonts w:ascii="Times New Roman" w:hAnsi="Times New Roman" w:cs="Times New Roman"/>
      <w:color w:val="87BC26"/>
      <w:sz w:val="23"/>
      <w:szCs w:val="23"/>
    </w:rPr>
  </w:style>
  <w:style w:type="paragraph" w:customStyle="1" w:styleId="add-remindicon">
    <w:name w:val="add-remind__icon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t-center">
    <w:name w:val="t-center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add-form">
    <w:name w:val="add-fo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submit">
    <w:name w:val="add-subm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item">
    <w:name w:val="add-item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label">
    <w:name w:val="add-label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top">
    <w:name w:val="cabinet-top"/>
    <w:basedOn w:val="a"/>
    <w:pPr>
      <w:spacing w:before="100" w:beforeAutospacing="1" w:after="36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cabinet-item">
    <w:name w:val="cabinet-item"/>
    <w:basedOn w:val="a"/>
    <w:pPr>
      <w:spacing w:before="100" w:beforeAutospacing="1" w:after="3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add">
    <w:name w:val="cabinet-ad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page-aside--cabinet">
    <w:name w:val="page-aside--cabin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link">
    <w:name w:val="payer-link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D7830A"/>
      <w:sz w:val="21"/>
      <w:szCs w:val="21"/>
      <w:u w:val="single"/>
    </w:rPr>
  </w:style>
  <w:style w:type="paragraph" w:customStyle="1" w:styleId="payer-notewrap">
    <w:name w:val="payer-note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noteicon">
    <w:name w:val="payer-note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notetext">
    <w:name w:val="payer-note_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">
    <w:name w:val="user-in"/>
    <w:basedOn w:val="a"/>
    <w:pPr>
      <w:pBdr>
        <w:top w:val="single" w:sz="6" w:space="5" w:color="F49B4A"/>
        <w:left w:val="single" w:sz="6" w:space="8" w:color="F49B4A"/>
        <w:bottom w:val="single" w:sz="6" w:space="5" w:color="F49B4A"/>
        <w:right w:val="single" w:sz="6" w:space="8" w:color="F49B4A"/>
      </w:pBd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label">
    <w:name w:val="user-in__label"/>
    <w:basedOn w:val="a"/>
    <w:pPr>
      <w:spacing w:before="100" w:beforeAutospacing="1" w:after="100" w:afterAutospacing="1" w:line="255" w:lineRule="atLeast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user-inicon">
    <w:name w:val="user-in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nick">
    <w:name w:val="user-in__nick"/>
    <w:basedOn w:val="a"/>
    <w:pPr>
      <w:spacing w:before="100" w:beforeAutospacing="1" w:after="100" w:afterAutospacing="1" w:line="360" w:lineRule="atLeast"/>
    </w:pPr>
    <w:rPr>
      <w:rFonts w:ascii="Times New Roman" w:hAnsi="Times New Roman" w:cs="Times New Roman"/>
      <w:color w:val="F59E1F"/>
      <w:sz w:val="29"/>
      <w:szCs w:val="29"/>
    </w:rPr>
  </w:style>
  <w:style w:type="paragraph" w:customStyle="1" w:styleId="cabinet-conditions">
    <w:name w:val="cabinet-condition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save-mobile">
    <w:name w:val="cabinet-save-mob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necessary">
    <w:name w:val="necess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1F1F"/>
      <w:sz w:val="18"/>
      <w:szCs w:val="18"/>
    </w:rPr>
  </w:style>
  <w:style w:type="paragraph" w:customStyle="1" w:styleId="enteritem--double">
    <w:name w:val="enter__item--double"/>
    <w:basedOn w:val="a"/>
    <w:pPr>
      <w:spacing w:before="100" w:beforeAutospacing="1" w:after="225" w:line="240" w:lineRule="auto"/>
      <w:ind w:right="-435"/>
    </w:pPr>
    <w:rPr>
      <w:rFonts w:ascii="Times New Roman" w:hAnsi="Times New Roman" w:cs="Times New Roman"/>
      <w:sz w:val="24"/>
      <w:szCs w:val="24"/>
    </w:rPr>
  </w:style>
  <w:style w:type="paragraph" w:customStyle="1" w:styleId="enterhalf">
    <w:name w:val="enter__hal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note">
    <w:name w:val="enter__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entererror">
    <w:name w:val="enter__err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0000"/>
      <w:sz w:val="17"/>
      <w:szCs w:val="17"/>
    </w:rPr>
  </w:style>
  <w:style w:type="paragraph" w:customStyle="1" w:styleId="save">
    <w:name w:val="save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question-link">
    <w:name w:val="question-link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question-item">
    <w:name w:val="question-item"/>
    <w:basedOn w:val="a"/>
    <w:pPr>
      <w:spacing w:before="100" w:beforeAutospacing="1" w:after="4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top">
    <w:name w:val="question-top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date">
    <w:name w:val="question-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time">
    <w:name w:val="question-ti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person">
    <w:name w:val="question-pers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rating">
    <w:name w:val="question-rat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color w:val="828282"/>
      <w:sz w:val="24"/>
      <w:szCs w:val="24"/>
    </w:rPr>
  </w:style>
  <w:style w:type="paragraph" w:customStyle="1" w:styleId="question-wrap">
    <w:name w:val="question-wrap"/>
    <w:basedOn w:val="a"/>
    <w:pPr>
      <w:spacing w:before="100" w:beforeAutospacing="1" w:after="12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txt">
    <w:name w:val="question-t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-icon">
    <w:name w:val="question-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itemlinks">
    <w:name w:val="question-item__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ote">
    <w:name w:val="qu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quotcite">
    <w:name w:val="quot_ci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5C5C5C"/>
      <w:sz w:val="24"/>
      <w:szCs w:val="24"/>
    </w:rPr>
  </w:style>
  <w:style w:type="paragraph" w:customStyle="1" w:styleId="good">
    <w:name w:val="good"/>
    <w:basedOn w:val="a"/>
    <w:pPr>
      <w:spacing w:before="100" w:beforeAutospacing="1" w:after="100" w:afterAutospacing="1" w:line="240" w:lineRule="auto"/>
      <w:ind w:right="480"/>
    </w:pPr>
    <w:rPr>
      <w:rFonts w:ascii="Times New Roman" w:hAnsi="Times New Roman" w:cs="Times New Roman"/>
      <w:sz w:val="24"/>
      <w:szCs w:val="24"/>
    </w:rPr>
  </w:style>
  <w:style w:type="paragraph" w:customStyle="1" w:styleId="t-wrap">
    <w:name w:val="t-wrap"/>
    <w:basedOn w:val="a"/>
    <w:pPr>
      <w:spacing w:before="100" w:beforeAutospacing="1" w:after="21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-links">
    <w:name w:val="b-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-linkssend">
    <w:name w:val="b-links__send"/>
    <w:basedOn w:val="a"/>
    <w:pPr>
      <w:spacing w:before="285" w:after="100" w:afterAutospacing="1" w:line="240" w:lineRule="auto"/>
    </w:pPr>
    <w:rPr>
      <w:rFonts w:ascii="Times New Roman" w:hAnsi="Times New Roman" w:cs="Times New Roman"/>
      <w:color w:val="D7830A"/>
      <w:sz w:val="24"/>
      <w:szCs w:val="24"/>
      <w:u w:val="single"/>
    </w:rPr>
  </w:style>
  <w:style w:type="paragraph" w:customStyle="1" w:styleId="logged-in">
    <w:name w:val="logged-in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logged-intop">
    <w:name w:val="logged-in__top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comments-top">
    <w:name w:val="comments-to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D7830A"/>
      <w:sz w:val="24"/>
      <w:szCs w:val="24"/>
    </w:rPr>
  </w:style>
  <w:style w:type="paragraph" w:customStyle="1" w:styleId="t-wraptextarea">
    <w:name w:val="t-wrap__textare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pPr>
      <w:shd w:val="clear" w:color="auto" w:fill="FFFFFF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link">
    <w:name w:val="default__link"/>
    <w:basedOn w:val="a"/>
    <w:pPr>
      <w:spacing w:before="100" w:beforeAutospacing="1" w:after="225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notification-save-mobile">
    <w:name w:val="notification-save-mobile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--contents">
    <w:name w:val="content-item--contents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menu">
    <w:name w:val="content-item__menu"/>
    <w:basedOn w:val="a"/>
    <w:pPr>
      <w:spacing w:before="120" w:after="100" w:afterAutospacing="1" w:line="240" w:lineRule="auto"/>
      <w:ind w:right="9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--headertop">
    <w:name w:val="content-item--header__top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">
    <w:name w:val="menu"/>
    <w:basedOn w:val="a"/>
    <w:pPr>
      <w:spacing w:before="100" w:beforeAutospacing="1" w:after="100" w:afterAutospacing="1" w:line="240" w:lineRule="auto"/>
      <w:ind w:right="-360"/>
    </w:pPr>
    <w:rPr>
      <w:rFonts w:ascii="Times New Roman" w:hAnsi="Times New Roman" w:cs="Times New Roman"/>
      <w:sz w:val="24"/>
      <w:szCs w:val="24"/>
    </w:rPr>
  </w:style>
  <w:style w:type="paragraph" w:customStyle="1" w:styleId="menucol">
    <w:name w:val="menu_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active">
    <w:name w:val="item--active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document-scroll-overflow-wrap">
    <w:name w:val="document-scroll-overflow-wrap"/>
    <w:basedOn w:val="a"/>
    <w:pPr>
      <w:spacing w:before="100" w:beforeAutospacing="1" w:after="100" w:afterAutospacing="1" w:line="240" w:lineRule="auto"/>
      <w:ind w:left="-1125"/>
    </w:pPr>
    <w:rPr>
      <w:rFonts w:ascii="Times New Roman" w:hAnsi="Times New Roman" w:cs="Times New Roman"/>
      <w:sz w:val="24"/>
      <w:szCs w:val="24"/>
    </w:rPr>
  </w:style>
  <w:style w:type="paragraph" w:customStyle="1" w:styleId="ms">
    <w:name w:val="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s">
    <w:name w:val="p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r">
    <w:name w:val="gr"/>
    <w:basedOn w:val="a"/>
    <w:pPr>
      <w:shd w:val="clear" w:color="auto" w:fill="F0F0F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gr">
    <w:name w:val="ex_gr"/>
    <w:basedOn w:val="a"/>
    <w:pPr>
      <w:shd w:val="clear" w:color="auto" w:fill="D2D2D2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adiogreen">
    <w:name w:val="radio_green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sugdiv">
    <w:name w:val="sug_di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ugdiv2">
    <w:name w:val="sug_div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z1">
    <w:name w:val="z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wizh">
    <w:name w:val="wiz_h"/>
    <w:basedOn w:val="a"/>
    <w:pPr>
      <w:pBdr>
        <w:bottom w:val="single" w:sz="6" w:space="0" w:color="C6C6C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izv">
    <w:name w:val="wiz_v"/>
    <w:basedOn w:val="a"/>
    <w:pPr>
      <w:pBdr>
        <w:right w:val="single" w:sz="6" w:space="12" w:color="C6C6C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izvnb">
    <w:name w:val="wiz_v_n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t9">
    <w:name w:val="pt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err">
    <w:name w:val="e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0000"/>
    </w:rPr>
  </w:style>
  <w:style w:type="paragraph" w:customStyle="1" w:styleId="oran">
    <w:name w:val="or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datepicker">
    <w:name w:val="datepick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datepicker-dropdown">
    <w:name w:val="datepicker-dropdow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picker">
    <w:name w:val="datepicker-picker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main">
    <w:name w:val="datepicker-ma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footer">
    <w:name w:val="datepicker-footer"/>
    <w:basedOn w:val="a"/>
    <w:pPr>
      <w:shd w:val="clear" w:color="auto" w:fill="F5F5F5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title">
    <w:name w:val="datepicker-title"/>
    <w:basedOn w:val="a"/>
    <w:pPr>
      <w:shd w:val="clear" w:color="auto" w:fill="F5F5F5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age-box">
    <w:name w:val="page-box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-outline-orange">
    <w:name w:val="btn-outline-orange"/>
    <w:basedOn w:val="a"/>
    <w:pPr>
      <w:pBdr>
        <w:top w:val="single" w:sz="12" w:space="7" w:color="F19100"/>
        <w:left w:val="single" w:sz="12" w:space="0" w:color="F19100"/>
        <w:bottom w:val="single" w:sz="12" w:space="7" w:color="F19100"/>
        <w:right w:val="single" w:sz="12" w:space="0" w:color="F19100"/>
      </w:pBdr>
      <w:spacing w:before="100" w:beforeAutospacing="1" w:after="100" w:afterAutospacing="1" w:line="270" w:lineRule="atLeast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btn-orange">
    <w:name w:val="btn-orange"/>
    <w:basedOn w:val="a"/>
    <w:pPr>
      <w:shd w:val="clear" w:color="auto" w:fill="F19100"/>
      <w:spacing w:before="100" w:beforeAutospacing="1" w:after="100" w:afterAutospacing="1" w:line="270" w:lineRule="atLeast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itemlink">
    <w:name w:val="item__link"/>
    <w:basedOn w:val="a"/>
    <w:pPr>
      <w:spacing w:before="60" w:after="100" w:afterAutospacing="1" w:line="240" w:lineRule="auto"/>
    </w:pPr>
    <w:rPr>
      <w:rFonts w:ascii="Times New Roman" w:hAnsi="Times New Roman" w:cs="Times New Roman"/>
      <w:color w:val="87BC26"/>
      <w:sz w:val="24"/>
      <w:szCs w:val="24"/>
    </w:rPr>
  </w:style>
  <w:style w:type="paragraph" w:customStyle="1" w:styleId="ask-now">
    <w:name w:val="ask-no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k-nowtitle">
    <w:name w:val="ask-now__title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sz w:val="33"/>
      <w:szCs w:val="33"/>
    </w:rPr>
  </w:style>
  <w:style w:type="paragraph" w:customStyle="1" w:styleId="ask-nowrow">
    <w:name w:val="ask-now__row"/>
    <w:basedOn w:val="a"/>
    <w:pPr>
      <w:spacing w:before="4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k-nowaside">
    <w:name w:val="ask-now__a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">
    <w:name w:val="answer"/>
    <w:basedOn w:val="a"/>
    <w:pPr>
      <w:pBdr>
        <w:top w:val="single" w:sz="6" w:space="15" w:color="E5E5E5"/>
        <w:left w:val="single" w:sz="6" w:space="15" w:color="E5E5E5"/>
        <w:bottom w:val="single" w:sz="6" w:space="15" w:color="E5E5E5"/>
        <w:right w:val="single" w:sz="6" w:space="15" w:color="E5E5E5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label">
    <w:name w:val="answer__label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thumb">
    <w:name w:val="answer__thumb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sz w:val="24"/>
      <w:szCs w:val="24"/>
    </w:rPr>
  </w:style>
  <w:style w:type="paragraph" w:customStyle="1" w:styleId="answername">
    <w:name w:val="answer__name"/>
    <w:basedOn w:val="a"/>
    <w:pPr>
      <w:spacing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nswernik">
    <w:name w:val="answer__nik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answerdescription">
    <w:name w:val="answer__description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btn">
    <w:name w:val="answer__btn"/>
    <w:basedOn w:val="a"/>
    <w:pPr>
      <w:spacing w:before="3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title">
    <w:name w:val="news-article__title"/>
    <w:basedOn w:val="a"/>
    <w:pPr>
      <w:spacing w:before="100" w:beforeAutospacing="1" w:after="100" w:afterAutospacing="1" w:line="560" w:lineRule="atLeast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news-articledate">
    <w:name w:val="news-article__date"/>
    <w:basedOn w:val="a"/>
    <w:pPr>
      <w:spacing w:before="100" w:beforeAutospacing="1" w:after="100" w:afterAutospacing="1" w:line="480" w:lineRule="atLeast"/>
    </w:pPr>
    <w:rPr>
      <w:rFonts w:ascii="Times New Roman" w:hAnsi="Times New Roman" w:cs="Times New Roman"/>
      <w:color w:val="979797"/>
    </w:rPr>
  </w:style>
  <w:style w:type="paragraph" w:customStyle="1" w:styleId="news-articlebody">
    <w:name w:val="news-article__body"/>
    <w:basedOn w:val="a"/>
    <w:pPr>
      <w:spacing w:before="3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pic">
    <w:name w:val="news-article__pic"/>
    <w:basedOn w:val="a"/>
    <w:pPr>
      <w:spacing w:before="100" w:beforeAutospacing="1" w:after="100" w:afterAutospacing="1" w:line="240" w:lineRule="auto"/>
      <w:ind w:right="480"/>
    </w:pPr>
    <w:rPr>
      <w:rFonts w:ascii="Times New Roman" w:hAnsi="Times New Roman" w:cs="Times New Roman"/>
      <w:sz w:val="24"/>
      <w:szCs w:val="24"/>
    </w:rPr>
  </w:style>
  <w:style w:type="paragraph" w:customStyle="1" w:styleId="news-articleshare">
    <w:name w:val="news-article__share"/>
    <w:basedOn w:val="a"/>
    <w:pPr>
      <w:pBdr>
        <w:top w:val="single" w:sz="18" w:space="19" w:color="E5E5E5"/>
        <w:bottom w:val="single" w:sz="18" w:space="15" w:color="E5E5E5"/>
      </w:pBdr>
      <w:spacing w:before="400" w:after="4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nav">
    <w:name w:val="news-article__nav"/>
    <w:basedOn w:val="a"/>
    <w:pPr>
      <w:pBdr>
        <w:bottom w:val="single" w:sz="8" w:space="20" w:color="E5E5E5"/>
      </w:pBdr>
      <w:spacing w:before="500" w:after="5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link">
    <w:name w:val="news-article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link--back">
    <w:name w:val="news-article__link--bac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">
    <w:name w:val="news-article__related"/>
    <w:basedOn w:val="a"/>
    <w:pPr>
      <w:spacing w:before="50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-header">
    <w:name w:val="news-article__related-header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news-articlerelated-list">
    <w:name w:val="news-article__related-list"/>
    <w:basedOn w:val="a"/>
    <w:pPr>
      <w:spacing w:before="4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-item">
    <w:name w:val="news-article__related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title">
    <w:name w:val="tests__title"/>
    <w:basedOn w:val="a"/>
    <w:pPr>
      <w:spacing w:before="100" w:beforeAutospacing="1" w:after="100" w:afterAutospacing="1" w:line="450" w:lineRule="atLeast"/>
    </w:pPr>
    <w:rPr>
      <w:rFonts w:ascii="Times New Roman" w:hAnsi="Times New Roman" w:cs="Times New Roman"/>
      <w:b/>
      <w:bCs/>
      <w:color w:val="F39100"/>
      <w:sz w:val="39"/>
      <w:szCs w:val="39"/>
    </w:rPr>
  </w:style>
  <w:style w:type="paragraph" w:customStyle="1" w:styleId="testslist">
    <w:name w:val="tests_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">
    <w:name w:val="tests__item"/>
    <w:basedOn w:val="a"/>
    <w:pPr>
      <w:shd w:val="clear" w:color="auto" w:fill="FFFFFF"/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-title">
    <w:name w:val="tests__item-title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testsitem-body">
    <w:name w:val="tests__item-bod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-subtitle">
    <w:name w:val="tests__item-subtitle"/>
    <w:basedOn w:val="a"/>
    <w:pPr>
      <w:spacing w:before="270" w:after="0" w:line="345" w:lineRule="atLeast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testsitem-par">
    <w:name w:val="tests__item-par"/>
    <w:basedOn w:val="a"/>
    <w:pPr>
      <w:pBdr>
        <w:bottom w:val="single" w:sz="6" w:space="14" w:color="E5E5E5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sts-spec">
    <w:name w:val="tests-spec"/>
    <w:basedOn w:val="a"/>
    <w:pPr>
      <w:spacing w:before="375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-specicon">
    <w:name w:val="tests-spec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outline">
    <w:name w:val="svg-image-7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">
    <w:name w:val="svg-image-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outline">
    <w:name w:val="svg-image-6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">
    <w:name w:val="svg-image-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outline">
    <w:name w:val="svg-image-5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">
    <w:name w:val="svg-image-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outline">
    <w:name w:val="svg-image-4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">
    <w:name w:val="svg-image-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outline">
    <w:name w:val="svg-image-3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">
    <w:name w:val="svg-image-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outline">
    <w:name w:val="svg-image-2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">
    <w:name w:val="svg-image-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outline">
    <w:name w:val="svg-image-1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">
    <w:name w:val="svg-image-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dims">
    <w:name w:val="svg-image-1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outline-dims">
    <w:name w:val="svg-image-1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dims">
    <w:name w:val="svg-image-2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outline-dims">
    <w:name w:val="svg-image-2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dims">
    <w:name w:val="svg-image-3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outline-dims">
    <w:name w:val="svg-image-3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dims">
    <w:name w:val="svg-image-4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outline-dims">
    <w:name w:val="svg-image-4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dims">
    <w:name w:val="svg-image-5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outline-dims">
    <w:name w:val="svg-image-5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dims">
    <w:name w:val="svg-image-6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outline-dims">
    <w:name w:val="svg-image-6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dims">
    <w:name w:val="svg-image-7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outline-dims">
    <w:name w:val="svg-image-7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mage-by-height">
    <w:name w:val="image-by-he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">
    <w:name w:val="exper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v-tabs">
    <w:name w:val="nav-tabs"/>
    <w:basedOn w:val="a"/>
    <w:pPr>
      <w:pBdr>
        <w:bottom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v-tabsitem">
    <w:name w:val="nav-tabs__item"/>
    <w:basedOn w:val="a"/>
    <w:pPr>
      <w:spacing w:before="100" w:beforeAutospacing="1" w:after="100" w:afterAutospacing="1" w:line="240" w:lineRule="auto"/>
      <w:ind w:left="-15"/>
    </w:pPr>
    <w:rPr>
      <w:rFonts w:ascii="Times New Roman" w:hAnsi="Times New Roman" w:cs="Times New Roman"/>
      <w:sz w:val="24"/>
      <w:szCs w:val="24"/>
    </w:rPr>
  </w:style>
  <w:style w:type="paragraph" w:customStyle="1" w:styleId="nav-tabslink">
    <w:name w:val="nav-tabs__link"/>
    <w:basedOn w:val="a"/>
    <w:pPr>
      <w:pBdr>
        <w:top w:val="single" w:sz="6" w:space="5" w:color="E0E0E0"/>
        <w:left w:val="single" w:sz="6" w:space="14" w:color="E0E0E0"/>
        <w:right w:val="single" w:sz="6" w:space="14" w:color="E0E0E0"/>
      </w:pBdr>
      <w:shd w:val="clear" w:color="auto" w:fill="FFFFFF"/>
      <w:spacing w:before="100" w:beforeAutospacing="1" w:after="100" w:afterAutospacing="1" w:line="42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expert-list">
    <w:name w:val="expert-list"/>
    <w:basedOn w:val="a"/>
    <w:pPr>
      <w:spacing w:before="390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listinner">
    <w:name w:val="expert-list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listheader">
    <w:name w:val="expert-list__header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color w:val="F19100"/>
      <w:sz w:val="36"/>
      <w:szCs w:val="36"/>
    </w:rPr>
  </w:style>
  <w:style w:type="paragraph" w:customStyle="1" w:styleId="expert-listitem">
    <w:name w:val="expert-list__item"/>
    <w:basedOn w:val="a"/>
    <w:pPr>
      <w:pBdr>
        <w:top w:val="single" w:sz="6" w:space="0" w:color="E0E0E0"/>
        <w:bottom w:val="single" w:sz="6" w:space="0" w:color="E0E0E0"/>
      </w:pBd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">
    <w:name w:val="expert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thumb">
    <w:name w:val="expert-item__thumb"/>
    <w:basedOn w:val="a"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info">
    <w:name w:val="expert-item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body">
    <w:name w:val="expert-item__bod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rating">
    <w:name w:val="expert-item__rating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b/>
      <w:bCs/>
      <w:color w:val="F39313"/>
      <w:sz w:val="23"/>
      <w:szCs w:val="23"/>
    </w:rPr>
  </w:style>
  <w:style w:type="paragraph" w:customStyle="1" w:styleId="expert-itemname">
    <w:name w:val="expert-item__name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expert-itemnikname">
    <w:name w:val="expert-item__nikname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F39313"/>
      <w:sz w:val="24"/>
      <w:szCs w:val="24"/>
    </w:rPr>
  </w:style>
  <w:style w:type="paragraph" w:customStyle="1" w:styleId="expert-itemmeta">
    <w:name w:val="expert-item__meta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meta-phone">
    <w:name w:val="expert-item__meta-pho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meta-web">
    <w:name w:val="expert-item__meta-we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inner">
    <w:name w:val="manager__inner"/>
    <w:basedOn w:val="a"/>
    <w:pPr>
      <w:pBdr>
        <w:top w:val="single" w:sz="6" w:space="0" w:color="E0E0E0"/>
        <w:left w:val="single" w:sz="6" w:space="19" w:color="E0E0E0"/>
        <w:bottom w:val="single" w:sz="6" w:space="0" w:color="E0E0E0"/>
        <w:right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title">
    <w:name w:val="manager__titl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managermeta">
    <w:name w:val="manager__met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thumb">
    <w:name w:val="manager__meta-th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name">
    <w:name w:val="manager__meta-nam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b/>
      <w:bCs/>
      <w:sz w:val="29"/>
      <w:szCs w:val="29"/>
    </w:rPr>
  </w:style>
  <w:style w:type="paragraph" w:customStyle="1" w:styleId="managermeta-contacts">
    <w:name w:val="manager__meta-contacts"/>
    <w:basedOn w:val="a"/>
    <w:pPr>
      <w:spacing w:before="21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phone">
    <w:name w:val="manager__meta-phone"/>
    <w:basedOn w:val="a"/>
    <w:pPr>
      <w:spacing w:before="100" w:beforeAutospacing="1" w:after="100" w:afterAutospacing="1" w:line="240" w:lineRule="auto"/>
      <w:ind w:right="420"/>
    </w:pPr>
    <w:rPr>
      <w:rFonts w:ascii="Times New Roman" w:hAnsi="Times New Roman" w:cs="Times New Roman"/>
      <w:sz w:val="24"/>
      <w:szCs w:val="24"/>
    </w:rPr>
  </w:style>
  <w:style w:type="paragraph" w:customStyle="1" w:styleId="managermeta-mail">
    <w:name w:val="manager__meta-mai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list">
    <w:name w:val="options_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item">
    <w:name w:val="options__item"/>
    <w:basedOn w:val="a"/>
    <w:pPr>
      <w:spacing w:before="450" w:after="61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title">
    <w:name w:val="options__titl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optionsbody">
    <w:name w:val="options__body"/>
    <w:basedOn w:val="a"/>
    <w:pPr>
      <w:spacing w:before="1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">
    <w:name w:val="bonuses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header">
    <w:name w:val="bonuses__header"/>
    <w:basedOn w:val="a"/>
    <w:pPr>
      <w:spacing w:after="0" w:line="360" w:lineRule="atLeast"/>
      <w:jc w:val="center"/>
    </w:pPr>
    <w:rPr>
      <w:rFonts w:ascii="Times New Roman" w:hAnsi="Times New Roman" w:cs="Times New Roman"/>
      <w:color w:val="F19100"/>
      <w:sz w:val="33"/>
      <w:szCs w:val="33"/>
    </w:rPr>
  </w:style>
  <w:style w:type="paragraph" w:customStyle="1" w:styleId="bonusescontent">
    <w:name w:val="bonuses__content"/>
    <w:basedOn w:val="a"/>
    <w:pPr>
      <w:spacing w:before="54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item">
    <w:name w:val="bonuses__item"/>
    <w:basedOn w:val="a"/>
    <w:pPr>
      <w:spacing w:before="630" w:after="63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inner">
    <w:name w:val="bonuses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num">
    <w:name w:val="bonuses__num"/>
    <w:basedOn w:val="a"/>
    <w:pPr>
      <w:shd w:val="clear" w:color="auto" w:fill="F8F8F8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onusestitle">
    <w:name w:val="bonuses__title"/>
    <w:basedOn w:val="a"/>
    <w:pPr>
      <w:spacing w:before="100" w:beforeAutospacing="1" w:after="100" w:afterAutospacing="1" w:line="360" w:lineRule="atLeast"/>
      <w:jc w:val="center"/>
    </w:pPr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bonusesbody">
    <w:name w:val="bonuses__body"/>
    <w:basedOn w:val="a"/>
    <w:pPr>
      <w:spacing w:before="150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notes">
    <w:name w:val="notes"/>
    <w:basedOn w:val="a"/>
    <w:pPr>
      <w:shd w:val="clear" w:color="auto" w:fill="E8E9E8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sitem">
    <w:name w:val="notes__item"/>
    <w:basedOn w:val="a"/>
    <w:pPr>
      <w:spacing w:before="180" w:after="100" w:afterAutospacing="1" w:line="300" w:lineRule="atLeast"/>
      <w:ind w:left="300"/>
    </w:pPr>
    <w:rPr>
      <w:rFonts w:ascii="Times New Roman" w:hAnsi="Times New Roman" w:cs="Times New Roman"/>
      <w:sz w:val="20"/>
      <w:szCs w:val="20"/>
    </w:rPr>
  </w:style>
  <w:style w:type="paragraph" w:customStyle="1" w:styleId="contractor">
    <w:name w:val="contractor"/>
    <w:basedOn w:val="a"/>
    <w:pPr>
      <w:shd w:val="clear" w:color="auto" w:fill="ACACA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itle">
    <w:name w:val="contractor__title"/>
    <w:basedOn w:val="a"/>
    <w:pPr>
      <w:spacing w:before="100" w:beforeAutospacing="1" w:after="100" w:afterAutospacing="1" w:line="375" w:lineRule="atLeast"/>
    </w:pPr>
    <w:rPr>
      <w:rFonts w:ascii="Times New Roman" w:hAnsi="Times New Roman" w:cs="Times New Roman"/>
      <w:color w:val="FFFFFF"/>
      <w:sz w:val="33"/>
      <w:szCs w:val="33"/>
    </w:rPr>
  </w:style>
  <w:style w:type="paragraph" w:customStyle="1" w:styleId="contractorinner">
    <w:name w:val="contractor__inner"/>
    <w:basedOn w:val="a"/>
    <w:pPr>
      <w:pBdr>
        <w:top w:val="single" w:sz="6" w:space="5" w:color="DDE2E4"/>
        <w:left w:val="single" w:sz="6" w:space="8" w:color="DDE2E4"/>
        <w:bottom w:val="single" w:sz="6" w:space="5" w:color="DDE2E4"/>
        <w:right w:val="single" w:sz="6" w:space="8" w:color="DDE2E4"/>
      </w:pBd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">
    <w:name w:val="card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diagram">
    <w:name w:val="user-diagram"/>
    <w:basedOn w:val="a"/>
    <w:pPr>
      <w:pBdr>
        <w:top w:val="single" w:sz="6" w:space="19" w:color="A3A3A3"/>
        <w:left w:val="single" w:sz="6" w:space="23" w:color="A3A3A3"/>
        <w:bottom w:val="single" w:sz="6" w:space="19" w:color="A3A3A3"/>
        <w:right w:val="single" w:sz="6" w:space="23" w:color="A3A3A3"/>
      </w:pBdr>
      <w:spacing w:before="150" w:after="150" w:line="240" w:lineRule="auto"/>
      <w:ind w:left="300" w:right="300"/>
    </w:pPr>
    <w:rPr>
      <w:rFonts w:ascii="Times New Roman" w:hAnsi="Times New Roman" w:cs="Times New Roman"/>
      <w:sz w:val="23"/>
      <w:szCs w:val="23"/>
    </w:rPr>
  </w:style>
  <w:style w:type="paragraph" w:customStyle="1" w:styleId="modal">
    <w:name w:val="modal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rem-birow">
    <w:name w:val="rem-bi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bicol">
    <w:name w:val="rem-bi_col"/>
    <w:basedOn w:val="a"/>
    <w:pPr>
      <w:pBdr>
        <w:right w:val="single" w:sz="6" w:space="15" w:color="D5D5D5"/>
      </w:pBd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top">
    <w:name w:val="rem-top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bi">
    <w:name w:val="rem-bi"/>
    <w:basedOn w:val="a"/>
    <w:pPr>
      <w:spacing w:before="7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img">
    <w:name w:val="rem-img"/>
    <w:basedOn w:val="a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rem-title">
    <w:name w:val="rem-title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tn2-bottom">
    <w:name w:val="btn2-bottom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-rem">
    <w:name w:val="control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ttl">
    <w:name w:val="setting-ttl"/>
    <w:basedOn w:val="a"/>
    <w:pPr>
      <w:spacing w:before="45" w:after="100" w:afterAutospacing="1" w:line="375" w:lineRule="atLeast"/>
      <w:ind w:left="75" w:right="375"/>
    </w:pPr>
    <w:rPr>
      <w:rFonts w:ascii="Times New Roman" w:hAnsi="Times New Roman" w:cs="Times New Roman"/>
      <w:color w:val="78A91F"/>
      <w:sz w:val="29"/>
      <w:szCs w:val="29"/>
    </w:rPr>
  </w:style>
  <w:style w:type="paragraph" w:customStyle="1" w:styleId="top-ttl-rem">
    <w:name w:val="top-ttl-rem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modal">
    <w:name w:val="setting-modal"/>
    <w:basedOn w:val="a"/>
    <w:pP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all-rem">
    <w:name w:val="control_all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rem">
    <w:name w:val="item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z1-rem">
    <w:name w:val="z1-rem"/>
    <w:basedOn w:val="a"/>
    <w:pPr>
      <w:spacing w:before="150" w:after="375" w:line="240" w:lineRule="auto"/>
    </w:pPr>
    <w:rPr>
      <w:rFonts w:ascii="Times New Roman" w:hAnsi="Times New Roman" w:cs="Times New Roman"/>
      <w:sz w:val="30"/>
      <w:szCs w:val="30"/>
    </w:rPr>
  </w:style>
  <w:style w:type="paragraph" w:customStyle="1" w:styleId="item-ttlgr">
    <w:name w:val="item-ttl_gr"/>
    <w:basedOn w:val="a"/>
    <w:pPr>
      <w:spacing w:before="100" w:beforeAutospacing="1" w:after="375" w:line="240" w:lineRule="auto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item-remgr">
    <w:name w:val="item-rem_gr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">
    <w:name w:val="contacts-prof"/>
    <w:basedOn w:val="a"/>
    <w:pPr>
      <w:pBdr>
        <w:top w:val="single" w:sz="6" w:space="11" w:color="E5E9EB"/>
        <w:bottom w:val="single" w:sz="6" w:space="11" w:color="E5E9EB"/>
      </w:pBd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inner">
    <w:name w:val="contacts-prof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item">
    <w:name w:val="contacts-prof_item"/>
    <w:basedOn w:val="a"/>
    <w:pPr>
      <w:spacing w:before="100" w:beforeAutospacing="1" w:after="100" w:afterAutospacing="1" w:line="450" w:lineRule="atLeast"/>
      <w:textAlignment w:val="center"/>
    </w:pPr>
    <w:rPr>
      <w:rFonts w:ascii="Times New Roman" w:hAnsi="Times New Roman" w:cs="Times New Roman"/>
      <w:sz w:val="23"/>
      <w:szCs w:val="23"/>
    </w:rPr>
  </w:style>
  <w:style w:type="paragraph" w:customStyle="1" w:styleId="change-lnk">
    <w:name w:val="change-l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setting-notif">
    <w:name w:val="setting-notif"/>
    <w:basedOn w:val="a"/>
    <w:pPr>
      <w:spacing w:before="45" w:after="100" w:afterAutospacing="1" w:line="390" w:lineRule="atLeast"/>
    </w:pPr>
    <w:rPr>
      <w:rFonts w:ascii="Times New Roman" w:hAnsi="Times New Roman" w:cs="Times New Roman"/>
      <w:color w:val="78A91F"/>
      <w:sz w:val="29"/>
      <w:szCs w:val="29"/>
    </w:rPr>
  </w:style>
  <w:style w:type="paragraph" w:customStyle="1" w:styleId="setting-ttled">
    <w:name w:val="setting-ttl_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notifed">
    <w:name w:val="setting-notif_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remnote">
    <w:name w:val="setting-rem_note"/>
    <w:basedOn w:val="a"/>
    <w:pPr>
      <w:spacing w:before="60" w:after="100" w:afterAutospacing="1" w:line="240" w:lineRule="auto"/>
      <w:ind w:right="300"/>
    </w:pPr>
    <w:rPr>
      <w:rFonts w:ascii="Times New Roman" w:hAnsi="Times New Roman" w:cs="Times New Roman"/>
      <w:color w:val="727272"/>
      <w:sz w:val="23"/>
      <w:szCs w:val="23"/>
    </w:rPr>
  </w:style>
  <w:style w:type="paragraph" w:customStyle="1" w:styleId="how-work">
    <w:name w:val="how-work"/>
    <w:basedOn w:val="a"/>
    <w:pPr>
      <w:spacing w:before="100" w:beforeAutospacing="1" w:after="100" w:afterAutospacing="1" w:line="765" w:lineRule="atLeast"/>
      <w:ind w:left="525"/>
      <w:textAlignment w:val="top"/>
    </w:pPr>
    <w:rPr>
      <w:rFonts w:ascii="Times New Roman" w:hAnsi="Times New Roman" w:cs="Times New Roman"/>
      <w:color w:val="646464"/>
      <w:sz w:val="18"/>
      <w:szCs w:val="18"/>
      <w:u w:val="single"/>
    </w:rPr>
  </w:style>
  <w:style w:type="paragraph" w:customStyle="1" w:styleId="doc-controlbl">
    <w:name w:val="doc-control_bl"/>
    <w:basedOn w:val="a"/>
    <w:pPr>
      <w:spacing w:before="300" w:after="600" w:line="240" w:lineRule="auto"/>
    </w:pPr>
    <w:rPr>
      <w:rFonts w:ascii="Times New Roman" w:hAnsi="Times New Roman" w:cs="Times New Roman"/>
      <w:color w:val="727272"/>
      <w:sz w:val="26"/>
      <w:szCs w:val="26"/>
    </w:rPr>
  </w:style>
  <w:style w:type="paragraph" w:customStyle="1" w:styleId="doc-controltop">
    <w:name w:val="doc-control_top"/>
    <w:basedOn w:val="a"/>
    <w:pPr>
      <w:spacing w:before="100" w:beforeAutospacing="1" w:after="525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c-controllink">
    <w:name w:val="doc-control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color w:val="87BC26"/>
      <w:sz w:val="30"/>
      <w:szCs w:val="30"/>
      <w:u w:val="single"/>
    </w:rPr>
  </w:style>
  <w:style w:type="paragraph" w:customStyle="1" w:styleId="new-docsinner">
    <w:name w:val="new-docs_inner"/>
    <w:basedOn w:val="a"/>
    <w:pPr>
      <w:spacing w:before="39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docitem">
    <w:name w:val="new-doc_item"/>
    <w:basedOn w:val="a"/>
    <w:pPr>
      <w:spacing w:before="100" w:beforeAutospacing="1" w:after="450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-doclink">
    <w:name w:val="new-doc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  <w:u w:val="single"/>
    </w:rPr>
  </w:style>
  <w:style w:type="paragraph" w:customStyle="1" w:styleId="setting-remnotemob">
    <w:name w:val="setting-rem_note__mo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727272"/>
      <w:sz w:val="21"/>
      <w:szCs w:val="21"/>
    </w:rPr>
  </w:style>
  <w:style w:type="paragraph" w:customStyle="1" w:styleId="item--titlerem">
    <w:name w:val="item--title_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descrip">
    <w:name w:val="text-descrip"/>
    <w:basedOn w:val="a"/>
    <w:pPr>
      <w:spacing w:before="100" w:beforeAutospacing="1" w:after="100" w:afterAutospacing="1" w:line="240" w:lineRule="auto"/>
      <w:ind w:left="45" w:right="525"/>
    </w:pPr>
    <w:rPr>
      <w:rFonts w:ascii="Times New Roman" w:hAnsi="Times New Roman" w:cs="Times New Roman"/>
      <w:color w:val="646464"/>
      <w:sz w:val="18"/>
      <w:szCs w:val="18"/>
    </w:rPr>
  </w:style>
  <w:style w:type="paragraph" w:customStyle="1" w:styleId="enterin-save">
    <w:name w:val="enter__in-sav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k-savebtn">
    <w:name w:val="ok-save_btn"/>
    <w:basedOn w:val="a"/>
    <w:pPr>
      <w:spacing w:before="600" w:after="375" w:line="750" w:lineRule="atLeast"/>
    </w:pPr>
    <w:rPr>
      <w:rFonts w:ascii="Times New Roman" w:hAnsi="Times New Roman" w:cs="Times New Roman"/>
      <w:b/>
      <w:bCs/>
      <w:color w:val="FFFFFF"/>
      <w:spacing w:val="7"/>
      <w:sz w:val="27"/>
      <w:szCs w:val="27"/>
    </w:rPr>
  </w:style>
  <w:style w:type="paragraph" w:customStyle="1" w:styleId="data-save">
    <w:name w:val="data-save"/>
    <w:basedOn w:val="a"/>
    <w:pPr>
      <w:spacing w:before="300" w:after="45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ata-saveic">
    <w:name w:val="data-save_ic"/>
    <w:basedOn w:val="a"/>
    <w:pPr>
      <w:spacing w:before="300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border">
    <w:name w:val="page-footer_border"/>
    <w:basedOn w:val="a"/>
    <w:pPr>
      <w:pBdr>
        <w:top w:val="single" w:sz="18" w:space="0" w:color="DDDDDD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soc">
    <w:name w:val="data-save_soc"/>
    <w:basedOn w:val="a"/>
    <w:pPr>
      <w:pBdr>
        <w:top w:val="single" w:sz="6" w:space="4" w:color="AEAEAE"/>
      </w:pBdr>
      <w:spacing w:before="495" w:after="100" w:afterAutospacing="1" w:line="240" w:lineRule="auto"/>
    </w:pPr>
    <w:rPr>
      <w:rFonts w:ascii="Times New Roman" w:hAnsi="Times New Roman" w:cs="Times New Roman"/>
      <w:color w:val="878585"/>
      <w:sz w:val="24"/>
      <w:szCs w:val="24"/>
    </w:rPr>
  </w:style>
  <w:style w:type="paragraph" w:customStyle="1" w:styleId="green-dot">
    <w:name w:val="green-dot"/>
    <w:basedOn w:val="a"/>
    <w:pPr>
      <w:shd w:val="clear" w:color="auto" w:fill="87BC26"/>
      <w:spacing w:before="100" w:beforeAutospacing="1" w:after="100" w:afterAutospacing="1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menu-btnnew">
    <w:name w:val="menu-btn_new"/>
    <w:basedOn w:val="a"/>
    <w:pPr>
      <w:spacing w:before="180" w:after="100" w:afterAutospacing="1" w:line="240" w:lineRule="auto"/>
      <w:ind w:right="600"/>
    </w:pPr>
    <w:rPr>
      <w:rFonts w:ascii="Times New Roman" w:hAnsi="Times New Roman" w:cs="Times New Roman"/>
      <w:sz w:val="24"/>
      <w:szCs w:val="24"/>
    </w:rPr>
  </w:style>
  <w:style w:type="paragraph" w:customStyle="1" w:styleId="new-menu">
    <w:name w:val="new-menu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menubl">
    <w:name w:val="new-menu_b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gumbnew">
    <w:name w:val="menu-gumb_ne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menucol">
    <w:name w:val="new-menu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blttl">
    <w:name w:val="menu_bl_tt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menubllist">
    <w:name w:val="menu_bl_list"/>
    <w:basedOn w:val="a"/>
    <w:pPr>
      <w:spacing w:before="100" w:beforeAutospacing="1" w:after="100" w:afterAutospacing="1" w:line="240" w:lineRule="auto"/>
      <w:ind w:left="750"/>
    </w:pPr>
    <w:rPr>
      <w:rFonts w:ascii="Times New Roman" w:hAnsi="Times New Roman" w:cs="Times New Roman"/>
      <w:sz w:val="24"/>
      <w:szCs w:val="24"/>
    </w:rPr>
  </w:style>
  <w:style w:type="paragraph" w:customStyle="1" w:styleId="menuitemlink">
    <w:name w:val="menu_item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menuitem-ask">
    <w:name w:val="menu_item-ask"/>
    <w:basedOn w:val="a"/>
    <w:pPr>
      <w:pBdr>
        <w:top w:val="dashed" w:sz="6" w:space="0" w:color="F19100"/>
        <w:left w:val="dashed" w:sz="6" w:space="7" w:color="F19100"/>
        <w:bottom w:val="dashed" w:sz="6" w:space="0" w:color="F19100"/>
        <w:right w:val="dashed" w:sz="6" w:space="7" w:color="F19100"/>
      </w:pBdr>
      <w:spacing w:before="100" w:beforeAutospacing="1" w:after="100" w:afterAutospacing="1" w:line="240" w:lineRule="auto"/>
      <w:ind w:left="-150"/>
    </w:pPr>
    <w:rPr>
      <w:rFonts w:ascii="Times New Roman" w:hAnsi="Times New Roman" w:cs="Times New Roman"/>
      <w:sz w:val="24"/>
      <w:szCs w:val="24"/>
    </w:rPr>
  </w:style>
  <w:style w:type="paragraph" w:customStyle="1" w:styleId="menublttl-main">
    <w:name w:val="menu_bl_ttl-main"/>
    <w:basedOn w:val="a"/>
    <w:pPr>
      <w:spacing w:before="100" w:beforeAutospacing="1" w:after="100" w:afterAutospacing="1" w:line="240" w:lineRule="auto"/>
      <w:ind w:left="375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menu-chat-lnk">
    <w:name w:val="menu-chat-lnk"/>
    <w:basedOn w:val="a"/>
    <w:pPr>
      <w:spacing w:before="150" w:after="225" w:line="240" w:lineRule="auto"/>
      <w:ind w:left="300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menu-tel-lnk">
    <w:name w:val="menu-tel-lnk"/>
    <w:basedOn w:val="a"/>
    <w:pPr>
      <w:spacing w:before="150" w:after="105" w:line="240" w:lineRule="auto"/>
      <w:ind w:left="300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-menumob">
    <w:name w:val="new-menu_mo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menu-mobile2">
    <w:name w:val="menu-mobi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2">
    <w:name w:val="menu-btn2"/>
    <w:basedOn w:val="a"/>
    <w:pPr>
      <w:spacing w:before="180" w:after="100" w:afterAutospacing="1" w:line="240" w:lineRule="auto"/>
      <w:ind w:right="375"/>
    </w:pPr>
    <w:rPr>
      <w:rFonts w:ascii="Times New Roman" w:hAnsi="Times New Roman" w:cs="Times New Roman"/>
      <w:sz w:val="24"/>
      <w:szCs w:val="24"/>
    </w:rPr>
  </w:style>
  <w:style w:type="paragraph" w:customStyle="1" w:styleId="menublttl-events">
    <w:name w:val="menu_bl_ttl-events"/>
    <w:basedOn w:val="a"/>
    <w:pPr>
      <w:spacing w:before="100" w:beforeAutospacing="1" w:after="100" w:afterAutospacing="1" w:line="240" w:lineRule="auto"/>
      <w:ind w:left="375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ltgray">
    <w:name w:val="lt_gr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808080"/>
      <w:sz w:val="24"/>
      <w:szCs w:val="24"/>
    </w:rPr>
  </w:style>
  <w:style w:type="paragraph" w:customStyle="1" w:styleId="positioncenter">
    <w:name w:val="position_center"/>
    <w:basedOn w:val="a"/>
    <w:pPr>
      <w:shd w:val="clear" w:color="auto" w:fill="FFFFFF"/>
      <w:spacing w:before="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istake">
    <w:name w:val="mistak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close-icon">
    <w:name w:val="close-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r">
    <w:name w:val="slick-sl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">
    <w:name w:val="slick-list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track">
    <w:name w:val="slick-trac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">
    <w:name w:val="slick-sl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lick-prev">
    <w:name w:val="slick-prev"/>
    <w:basedOn w:val="a"/>
    <w:pPr>
      <w:shd w:val="clear" w:color="auto" w:fill="EAEAEA"/>
      <w:spacing w:before="100" w:beforeAutospacing="1" w:after="100" w:afterAutospacing="1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slick-next">
    <w:name w:val="slick-next"/>
    <w:basedOn w:val="a"/>
    <w:pPr>
      <w:shd w:val="clear" w:color="auto" w:fill="EAEAEA"/>
      <w:spacing w:before="100" w:beforeAutospacing="1" w:after="100" w:afterAutospacing="1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slick-dots">
    <w:name w:val="slick-dots"/>
    <w:basedOn w:val="a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xpire-popup">
    <w:name w:val="expire-popup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overlay">
    <w:name w:val="expire-popup__overl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lose">
    <w:name w:val="expire-popup__close"/>
    <w:basedOn w:val="a"/>
    <w:pPr>
      <w:shd w:val="clear" w:color="auto" w:fill="F59E1F"/>
      <w:spacing w:before="100" w:beforeAutospacing="1" w:after="100" w:afterAutospacing="1" w:line="795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xpire-popupcontent">
    <w:name w:val="expire-popup__conten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body">
    <w:name w:val="expire-popup__body"/>
    <w:basedOn w:val="a"/>
    <w:pPr>
      <w:spacing w:before="100" w:beforeAutospacing="1" w:after="100" w:afterAutospacing="1" w:line="360" w:lineRule="atLeast"/>
      <w:jc w:val="center"/>
    </w:pPr>
    <w:rPr>
      <w:rFonts w:ascii="Times New Roman" w:hAnsi="Times New Roman" w:cs="Times New Roman"/>
      <w:b/>
      <w:bCs/>
      <w:color w:val="F39100"/>
      <w:sz w:val="30"/>
      <w:szCs w:val="30"/>
    </w:rPr>
  </w:style>
  <w:style w:type="paragraph" w:customStyle="1" w:styleId="expire-popupdays">
    <w:name w:val="expire-popup__days"/>
    <w:basedOn w:val="a"/>
    <w:pPr>
      <w:spacing w:before="150" w:after="100" w:afterAutospacing="1" w:line="600" w:lineRule="atLeast"/>
    </w:pPr>
    <w:rPr>
      <w:rFonts w:ascii="Times New Roman" w:hAnsi="Times New Roman" w:cs="Times New Roman"/>
      <w:spacing w:val="12"/>
      <w:sz w:val="50"/>
      <w:szCs w:val="50"/>
    </w:rPr>
  </w:style>
  <w:style w:type="paragraph" w:customStyle="1" w:styleId="expire-popuppic">
    <w:name w:val="expire-popup__pic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aside">
    <w:name w:val="expire-popup__asid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inermp">
    <w:name w:val="container_mp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o-note">
    <w:name w:val="logo-note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mp">
    <w:name w:val="top-nav_mp"/>
    <w:basedOn w:val="a"/>
    <w:pPr>
      <w:spacing w:before="16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tel">
    <w:name w:val="top-nav_tel"/>
    <w:basedOn w:val="a"/>
    <w:pPr>
      <w:spacing w:before="75" w:after="100" w:afterAutospacing="1" w:line="240" w:lineRule="auto"/>
      <w:ind w:left="600"/>
    </w:pPr>
    <w:rPr>
      <w:rFonts w:ascii="Times New Roman" w:hAnsi="Times New Roman" w:cs="Times New Roman"/>
      <w:sz w:val="24"/>
      <w:szCs w:val="24"/>
    </w:rPr>
  </w:style>
  <w:style w:type="paragraph" w:customStyle="1" w:styleId="top-navitemmp">
    <w:name w:val="top-nav__item_mp"/>
    <w:basedOn w:val="a"/>
    <w:pPr>
      <w:spacing w:before="100" w:beforeAutospacing="1" w:after="100" w:afterAutospacing="1" w:line="240" w:lineRule="auto"/>
      <w:ind w:right="52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navbtn">
    <w:name w:val="top-nav__btn"/>
    <w:basedOn w:val="a"/>
    <w:pPr>
      <w:pBdr>
        <w:top w:val="single" w:sz="6" w:space="7" w:color="F39100"/>
        <w:left w:val="single" w:sz="6" w:space="25" w:color="F39100"/>
        <w:bottom w:val="single" w:sz="6" w:space="7" w:color="F39100"/>
        <w:right w:val="single" w:sz="6" w:space="25" w:color="F39100"/>
      </w:pBdr>
      <w:spacing w:after="100" w:afterAutospacing="1" w:line="240" w:lineRule="auto"/>
      <w:ind w:right="525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op-navent">
    <w:name w:val="top-nav__ent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btn-buy">
    <w:name w:val="top-nav__btn-buy"/>
    <w:basedOn w:val="a"/>
    <w:pPr>
      <w:shd w:val="clear" w:color="auto" w:fill="F39100"/>
      <w:spacing w:after="100" w:afterAutospacing="1" w:line="240" w:lineRule="auto"/>
      <w:ind w:right="525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page-contentmp">
    <w:name w:val="page-content_m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main-page">
    <w:name w:val="page-content_main-pa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mp">
    <w:name w:val="page-search_mp"/>
    <w:basedOn w:val="a"/>
    <w:pPr>
      <w:spacing w:before="100" w:beforeAutospacing="1" w:after="225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search-string">
    <w:name w:val="search-str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sright">
    <w:name w:val="search-lnks_right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earch-lnkitem">
    <w:name w:val="search-lnk_item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FFFFFF"/>
      <w:sz w:val="18"/>
      <w:szCs w:val="18"/>
    </w:rPr>
  </w:style>
  <w:style w:type="paragraph" w:customStyle="1" w:styleId="search-lnksbtm">
    <w:name w:val="search-lnks_bt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bt">
    <w:name w:val="search-lnk_bt"/>
    <w:basedOn w:val="a"/>
    <w:pPr>
      <w:spacing w:before="100" w:beforeAutospacing="1" w:after="45" w:line="240" w:lineRule="auto"/>
    </w:pPr>
    <w:rPr>
      <w:rFonts w:ascii="Times New Roman" w:hAnsi="Times New Roman" w:cs="Times New Roman"/>
      <w:caps/>
      <w:color w:val="FFFFFF"/>
      <w:sz w:val="18"/>
      <w:szCs w:val="18"/>
    </w:rPr>
  </w:style>
  <w:style w:type="paragraph" w:customStyle="1" w:styleId="search-lnkbt10">
    <w:name w:val="search-lnk_b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bt2">
    <w:name w:val="search-lnk_bt_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left">
    <w:name w:val="section-lef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right">
    <w:name w:val="section-r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center">
    <w:name w:val="section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box">
    <w:name w:val="content-box"/>
    <w:basedOn w:val="a"/>
    <w:pPr>
      <w:shd w:val="clear" w:color="auto" w:fill="FFFFFF"/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">
    <w:name w:val="box-title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commun-text">
    <w:name w:val="commun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B5B5B"/>
      <w:sz w:val="18"/>
      <w:szCs w:val="18"/>
    </w:rPr>
  </w:style>
  <w:style w:type="paragraph" w:customStyle="1" w:styleId="btn-bx">
    <w:name w:val="btn-bx"/>
    <w:basedOn w:val="a"/>
    <w:pPr>
      <w:shd w:val="clear" w:color="auto" w:fill="94C11C"/>
      <w:spacing w:before="100" w:beforeAutospacing="1" w:after="100" w:afterAutospacing="1" w:line="255" w:lineRule="atLeast"/>
      <w:ind w:left="150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btn-bx2">
    <w:name w:val="btn-bx2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94C11C"/>
      <w:sz w:val="23"/>
      <w:szCs w:val="23"/>
    </w:rPr>
  </w:style>
  <w:style w:type="paragraph" w:customStyle="1" w:styleId="btn-note">
    <w:name w:val="btn-note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767676"/>
      <w:sz w:val="17"/>
      <w:szCs w:val="17"/>
    </w:rPr>
  </w:style>
  <w:style w:type="paragraph" w:customStyle="1" w:styleId="commun-btns">
    <w:name w:val="commun-btns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avourwrap">
    <w:name w:val="favour_wrap"/>
    <w:basedOn w:val="a"/>
    <w:pPr>
      <w:spacing w:before="7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avourttl">
    <w:name w:val="favour_ttl"/>
    <w:basedOn w:val="a"/>
    <w:pPr>
      <w:shd w:val="clear" w:color="auto" w:fill="EFEFEF"/>
      <w:spacing w:before="100" w:beforeAutospacing="1" w:after="105" w:line="240" w:lineRule="auto"/>
    </w:pPr>
    <w:rPr>
      <w:rFonts w:ascii="Times New Roman" w:hAnsi="Times New Roman" w:cs="Times New Roman"/>
      <w:b/>
      <w:bCs/>
      <w:color w:val="5B5B5B"/>
      <w:sz w:val="20"/>
      <w:szCs w:val="20"/>
    </w:rPr>
  </w:style>
  <w:style w:type="paragraph" w:customStyle="1" w:styleId="favouritem">
    <w:name w:val="favour_item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favour-count">
    <w:name w:val="favour-cou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box-titlecommun">
    <w:name w:val="box-title_commu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">
    <w:name w:val="box-title_a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tem">
    <w:name w:val="quest_item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questansw">
    <w:name w:val="quest_ans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quest-list">
    <w:name w:val="quest-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date">
    <w:name w:val="quest_date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929292"/>
      <w:sz w:val="24"/>
      <w:szCs w:val="24"/>
    </w:rPr>
  </w:style>
  <w:style w:type="paragraph" w:customStyle="1" w:styleId="questinfo">
    <w:name w:val="quest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questedit">
    <w:name w:val="quest_ed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929292"/>
      <w:sz w:val="24"/>
      <w:szCs w:val="24"/>
    </w:rPr>
  </w:style>
  <w:style w:type="paragraph" w:customStyle="1" w:styleId="lnkallwrap">
    <w:name w:val="lnk_all_wrap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lnkall">
    <w:name w:val="lnk_all"/>
    <w:basedOn w:val="a"/>
    <w:pPr>
      <w:spacing w:before="100" w:beforeAutospacing="1" w:after="7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sidebar-boxreview">
    <w:name w:val="sidebar-box_revie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viewitem">
    <w:name w:val="review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viewtext">
    <w:name w:val="review_text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reviewexpinfo">
    <w:name w:val="review_exp_info"/>
    <w:basedOn w:val="a"/>
    <w:pPr>
      <w:spacing w:before="100" w:beforeAutospacing="1" w:after="100" w:afterAutospacing="1" w:line="240" w:lineRule="auto"/>
      <w:ind w:left="1020"/>
    </w:pPr>
    <w:rPr>
      <w:rFonts w:ascii="Times New Roman" w:hAnsi="Times New Roman" w:cs="Times New Roman"/>
      <w:sz w:val="20"/>
      <w:szCs w:val="20"/>
    </w:rPr>
  </w:style>
  <w:style w:type="paragraph" w:customStyle="1" w:styleId="reviewexpname">
    <w:name w:val="review_exp_name"/>
    <w:basedOn w:val="a"/>
    <w:pPr>
      <w:pBdr>
        <w:bottom w:val="single" w:sz="12" w:space="5" w:color="F19100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reviewexpprof">
    <w:name w:val="review_exp_pro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1"/>
      <w:szCs w:val="21"/>
    </w:rPr>
  </w:style>
  <w:style w:type="paragraph" w:customStyle="1" w:styleId="reviewitem-lnk">
    <w:name w:val="review_item-l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wrap2">
    <w:name w:val="lnk_all_wrap2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lnkall2">
    <w:name w:val="lnk_all2"/>
    <w:basedOn w:val="a"/>
    <w:pPr>
      <w:pBdr>
        <w:bottom w:val="dashed" w:sz="6" w:space="0" w:color="767676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ox-titlenote">
    <w:name w:val="box-title_note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counter-answers">
    <w:name w:val="counter-answers"/>
    <w:basedOn w:val="a"/>
    <w:pPr>
      <w:spacing w:before="3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nteritem">
    <w:name w:val="counter_item"/>
    <w:basedOn w:val="a"/>
    <w:pPr>
      <w:spacing w:before="100" w:beforeAutospacing="1" w:after="100" w:afterAutospacing="1" w:line="240" w:lineRule="auto"/>
      <w:ind w:right="45"/>
    </w:pPr>
    <w:rPr>
      <w:rFonts w:ascii="Times New Roman" w:hAnsi="Times New Roman" w:cs="Times New Roman"/>
      <w:color w:val="FFFFFF"/>
      <w:sz w:val="54"/>
      <w:szCs w:val="54"/>
    </w:rPr>
  </w:style>
  <w:style w:type="paragraph" w:customStyle="1" w:styleId="counter-text">
    <w:name w:val="counter-text"/>
    <w:basedOn w:val="a"/>
    <w:pPr>
      <w:spacing w:before="150" w:after="150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aside-wrap">
    <w:name w:val="aside-wrap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ide-box">
    <w:name w:val="aside-box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ferenceitem">
    <w:name w:val="reference_item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aside-boxcontractor">
    <w:name w:val="aside-box_contractor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tl">
    <w:name w:val="contractor_ttl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contractorttl-wrapper">
    <w:name w:val="contractor_ttl-wrapp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tl-contentwrapper">
    <w:name w:val="contractor_ttl-content__wrapper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contrinner">
    <w:name w:val="contr_inner"/>
    <w:basedOn w:val="a"/>
    <w:pP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wrap2">
    <w:name w:val="box-title_wrap2"/>
    <w:basedOn w:val="a"/>
    <w:pPr>
      <w:pBdr>
        <w:bottom w:val="single" w:sz="6" w:space="0" w:color="C8C8C8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slist">
    <w:name w:val="courses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item">
    <w:name w:val="cours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ursenumb">
    <w:name w:val="course_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">
    <w:name w:val="weekform_item"/>
    <w:basedOn w:val="a"/>
    <w:pPr>
      <w:spacing w:before="100" w:beforeAutospacing="1" w:after="12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weekformitemfirst">
    <w:name w:val="weekform_item__first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oiceitem">
    <w:name w:val="choic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notificitem">
    <w:name w:val="notific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notificitem2">
    <w:name w:val="notific_item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1"/>
      <w:szCs w:val="21"/>
    </w:rPr>
  </w:style>
  <w:style w:type="paragraph" w:customStyle="1" w:styleId="notific-soc">
    <w:name w:val="notific-soc"/>
    <w:basedOn w:val="a"/>
    <w:pPr>
      <w:spacing w:before="100" w:beforeAutospacing="1" w:after="100" w:afterAutospacing="1" w:line="240" w:lineRule="auto"/>
      <w:ind w:left="225"/>
    </w:pPr>
    <w:rPr>
      <w:rFonts w:ascii="Times New Roman" w:hAnsi="Times New Roman" w:cs="Times New Roman"/>
      <w:sz w:val="24"/>
      <w:szCs w:val="24"/>
    </w:rPr>
  </w:style>
  <w:style w:type="paragraph" w:customStyle="1" w:styleId="aside-boxnotifications">
    <w:name w:val="aside-box_notifications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ific-socitem">
    <w:name w:val="notific-soc__item"/>
    <w:basedOn w:val="a"/>
    <w:pPr>
      <w:spacing w:before="30" w:after="100" w:afterAutospacing="1" w:line="240" w:lineRule="auto"/>
      <w:ind w:right="150"/>
    </w:pPr>
    <w:rPr>
      <w:rFonts w:ascii="Times New Roman" w:hAnsi="Times New Roman" w:cs="Times New Roman"/>
      <w:sz w:val="24"/>
      <w:szCs w:val="24"/>
    </w:rPr>
  </w:style>
  <w:style w:type="paragraph" w:customStyle="1" w:styleId="demo-box">
    <w:name w:val="demo-box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-btn">
    <w:name w:val="demo-btn"/>
    <w:basedOn w:val="a"/>
    <w:pPr>
      <w:shd w:val="clear" w:color="auto" w:fill="50900A"/>
      <w:spacing w:before="100" w:beforeAutospacing="1" w:after="100" w:afterAutospacing="1" w:line="240" w:lineRule="auto"/>
      <w:ind w:left="345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demo-top">
    <w:name w:val="demo-top"/>
    <w:basedOn w:val="a"/>
    <w:pPr>
      <w:spacing w:before="100" w:beforeAutospacing="1" w:after="180" w:line="480" w:lineRule="auto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demo-boxday">
    <w:name w:val="demo-box_day"/>
    <w:basedOn w:val="a"/>
    <w:pPr>
      <w:spacing w:before="100" w:beforeAutospacing="1" w:after="100" w:afterAutospacing="1" w:line="480" w:lineRule="auto"/>
    </w:pPr>
    <w:rPr>
      <w:rFonts w:ascii="Times New Roman" w:hAnsi="Times New Roman" w:cs="Times New Roman"/>
      <w:b/>
      <w:bCs/>
      <w:color w:val="FFFFFF"/>
      <w:sz w:val="26"/>
      <w:szCs w:val="26"/>
    </w:rPr>
  </w:style>
  <w:style w:type="paragraph" w:customStyle="1" w:styleId="slider-newsitem">
    <w:name w:val="slider-news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photo">
    <w:name w:val="slider-news__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list">
    <w:name w:val="slider-news_lis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info">
    <w:name w:val="slider-news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ttl">
    <w:name w:val="slider-news_ttl"/>
    <w:basedOn w:val="a"/>
    <w:pPr>
      <w:spacing w:before="75" w:after="150" w:line="240" w:lineRule="auto"/>
    </w:pPr>
    <w:rPr>
      <w:rFonts w:ascii="Times New Roman" w:hAnsi="Times New Roman" w:cs="Times New Roman"/>
      <w:color w:val="000000"/>
      <w:sz w:val="27"/>
      <w:szCs w:val="27"/>
    </w:rPr>
  </w:style>
  <w:style w:type="paragraph" w:customStyle="1" w:styleId="slider-newstext">
    <w:name w:val="slider-news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slider-dots">
    <w:name w:val="slider-dots"/>
    <w:basedOn w:val="a"/>
    <w:pPr>
      <w:spacing w:before="1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box">
    <w:name w:val="slider-news_box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2">
    <w:name w:val="box-title_2"/>
    <w:basedOn w:val="a"/>
    <w:pPr>
      <w:spacing w:before="100" w:beforeAutospacing="1" w:after="225" w:line="240" w:lineRule="auto"/>
    </w:pPr>
    <w:rPr>
      <w:rFonts w:ascii="Times New Roman" w:hAnsi="Times New Roman" w:cs="Times New Roman"/>
      <w:b/>
      <w:bCs/>
      <w:caps/>
      <w:color w:val="242424"/>
      <w:sz w:val="23"/>
      <w:szCs w:val="23"/>
    </w:rPr>
  </w:style>
  <w:style w:type="paragraph" w:customStyle="1" w:styleId="box-titleright">
    <w:name w:val="box-title_right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content-box2">
    <w:name w:val="content-box_2"/>
    <w:basedOn w:val="a"/>
    <w:pPr>
      <w:shd w:val="clear" w:color="auto" w:fill="FFFFFF"/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row">
    <w:name w:val="news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col">
    <w:name w:val="news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item">
    <w:name w:val="news-box_item"/>
    <w:basedOn w:val="a"/>
    <w:pPr>
      <w:pBdr>
        <w:bottom w:val="single" w:sz="6" w:space="4" w:color="D8D8D8"/>
      </w:pBdr>
      <w:spacing w:before="100" w:beforeAutospacing="1" w:after="27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itemtext">
    <w:name w:val="news-item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s-itemdate">
    <w:name w:val="news-item_date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news-boxitem-ph">
    <w:name w:val="news-box_item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">
    <w:name w:val="news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hashtag">
    <w:name w:val="box-title_hashtag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hashtag">
    <w:name w:val="box-hashtag"/>
    <w:basedOn w:val="a"/>
    <w:pPr>
      <w:pBdr>
        <w:top w:val="single" w:sz="6" w:space="2" w:color="5B5B5B"/>
        <w:left w:val="single" w:sz="6" w:space="7" w:color="5B5B5B"/>
        <w:bottom w:val="single" w:sz="6" w:space="2" w:color="5B5B5B"/>
        <w:right w:val="single" w:sz="6" w:space="7" w:color="5B5B5B"/>
      </w:pBdr>
      <w:spacing w:before="100" w:beforeAutospacing="1" w:after="105" w:line="195" w:lineRule="atLeast"/>
      <w:ind w:right="105"/>
    </w:pPr>
    <w:rPr>
      <w:rFonts w:ascii="Times New Roman" w:hAnsi="Times New Roman" w:cs="Times New Roman"/>
      <w:caps/>
      <w:color w:val="5B5B5B"/>
      <w:sz w:val="17"/>
      <w:szCs w:val="17"/>
    </w:rPr>
  </w:style>
  <w:style w:type="paragraph" w:customStyle="1" w:styleId="topical-boxrow">
    <w:name w:val="topical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boxcol">
    <w:name w:val="topical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left">
    <w:name w:val="box-title_left"/>
    <w:basedOn w:val="a"/>
    <w:pPr>
      <w:spacing w:before="100" w:beforeAutospacing="1" w:after="100" w:afterAutospacing="1" w:line="240" w:lineRule="auto"/>
      <w:ind w:right="375"/>
    </w:pPr>
    <w:rPr>
      <w:rFonts w:ascii="Times New Roman" w:hAnsi="Times New Roman" w:cs="Times New Roman"/>
      <w:sz w:val="24"/>
      <w:szCs w:val="24"/>
    </w:rPr>
  </w:style>
  <w:style w:type="paragraph" w:customStyle="1" w:styleId="topical-item">
    <w:name w:val="topical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info">
    <w:name w:val="topical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text">
    <w:name w:val="topical-text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1"/>
      <w:szCs w:val="21"/>
    </w:rPr>
  </w:style>
  <w:style w:type="paragraph" w:customStyle="1" w:styleId="topical-ttl">
    <w:name w:val="topical-ttl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topical-box">
    <w:name w:val="topical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content">
    <w:name w:val="tab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minars-tabsnav">
    <w:name w:val="seminars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srow">
    <w:name w:val="seminars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col">
    <w:name w:val="seminar_col"/>
    <w:basedOn w:val="a"/>
    <w:pPr>
      <w:pBdr>
        <w:top w:val="single" w:sz="6" w:space="0" w:color="FFFFFF"/>
        <w:left w:val="single" w:sz="6" w:space="0" w:color="FFFFFF"/>
        <w:bottom w:val="single" w:sz="6" w:space="8" w:color="FFFFFF"/>
        <w:right w:val="single" w:sz="6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lendarph">
    <w:name w:val="calendar_ph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eminars-box">
    <w:name w:val="seminars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-author">
    <w:name w:val="seminar-author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-authorinfo">
    <w:name w:val="seminar-author_info"/>
    <w:basedOn w:val="a"/>
    <w:pPr>
      <w:spacing w:before="180" w:after="100" w:afterAutospacing="1" w:line="210" w:lineRule="atLeast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seminar-authorph">
    <w:name w:val="seminar-author_ph"/>
    <w:basedOn w:val="a"/>
    <w:pPr>
      <w:spacing w:before="100" w:beforeAutospacing="1" w:after="100" w:afterAutospacing="1" w:line="240" w:lineRule="auto"/>
      <w:ind w:right="595"/>
    </w:pPr>
    <w:rPr>
      <w:rFonts w:ascii="Times New Roman" w:hAnsi="Times New Roman" w:cs="Times New Roman"/>
      <w:sz w:val="24"/>
      <w:szCs w:val="24"/>
    </w:rPr>
  </w:style>
  <w:style w:type="paragraph" w:customStyle="1" w:styleId="seminar-type">
    <w:name w:val="seminar-type"/>
    <w:basedOn w:val="a"/>
    <w:pPr>
      <w:pBdr>
        <w:top w:val="single" w:sz="6" w:space="1" w:color="767676"/>
        <w:left w:val="single" w:sz="6" w:space="8" w:color="767676"/>
        <w:bottom w:val="single" w:sz="6" w:space="1" w:color="767676"/>
        <w:right w:val="single" w:sz="6" w:space="8" w:color="767676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767676"/>
      <w:sz w:val="17"/>
      <w:szCs w:val="17"/>
    </w:rPr>
  </w:style>
  <w:style w:type="paragraph" w:customStyle="1" w:styleId="seminar-date">
    <w:name w:val="seminar-date"/>
    <w:basedOn w:val="a"/>
    <w:pPr>
      <w:spacing w:before="150" w:after="105" w:line="240" w:lineRule="auto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seminar-date-2">
    <w:name w:val="seminar-date-2"/>
    <w:basedOn w:val="a"/>
    <w:pPr>
      <w:spacing w:before="150" w:after="105" w:line="240" w:lineRule="auto"/>
      <w:jc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seminar-text">
    <w:name w:val="seminar-text"/>
    <w:basedOn w:val="a"/>
    <w:pPr>
      <w:spacing w:before="100" w:beforeAutospacing="1" w:after="150" w:line="240" w:lineRule="atLeast"/>
    </w:pPr>
    <w:rPr>
      <w:rFonts w:ascii="Times New Roman" w:hAnsi="Times New Roman" w:cs="Times New Roman"/>
      <w:b/>
      <w:bCs/>
      <w:color w:val="000000"/>
      <w:sz w:val="23"/>
      <w:szCs w:val="23"/>
    </w:rPr>
  </w:style>
  <w:style w:type="paragraph" w:customStyle="1" w:styleId="seminar-content">
    <w:name w:val="seminar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itemphoto">
    <w:name w:val="news-item_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ph">
    <w:name w:val="topical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-tabsnav">
    <w:name w:val="readable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-box">
    <w:name w:val="readable-box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item">
    <w:name w:val="readabl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discussionitem">
    <w:name w:val="discussion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discussion-tabsnav">
    <w:name w:val="discussion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iscussion-box">
    <w:name w:val="discussion-box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boxrow">
    <w:name w:val="lawyer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boxcol">
    <w:name w:val="lawyer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item">
    <w:name w:val="lawyer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lawyer-ttl">
    <w:name w:val="lawyer-ttl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lawyer-info">
    <w:name w:val="lawyer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text">
    <w:name w:val="lawye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lawyer-ph">
    <w:name w:val="lawyer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uptop">
    <w:name w:val="btn_uptop"/>
    <w:basedOn w:val="a"/>
    <w:pPr>
      <w:spacing w:before="100" w:beforeAutospacing="1" w:after="100" w:afterAutospacing="1" w:line="240" w:lineRule="auto"/>
      <w:ind w:right="-450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upview">
    <w:name w:val="btn_upvie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o-formobile">
    <w:name w:val="logo-for_mob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1">
    <w:name w:val="search-lnk_bt1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2">
    <w:name w:val="search-lnk_bt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3">
    <w:name w:val="search-lnk_bt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4">
    <w:name w:val="search-lnk_bt1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for-mobilewrap">
    <w:name w:val="for-mobile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-mobiletop">
    <w:name w:val="for-mobile_to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navprofilebox">
    <w:name w:val="nav__profile_box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eadermp">
    <w:name w:val="page-header_mp"/>
    <w:basedOn w:val="a"/>
    <w:pPr>
      <w:pBdr>
        <w:bottom w:val="single" w:sz="6" w:space="8" w:color="E3E3E3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-circle">
    <w:name w:val="top-nav__profile-circle"/>
    <w:basedOn w:val="a"/>
    <w:pPr>
      <w:shd w:val="clear" w:color="auto" w:fill="F391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-wallet">
    <w:name w:val="top-nav__profile-wall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">
    <w:name w:val="top-nav__prof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-login">
    <w:name w:val="lnk-log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me-login">
    <w:name w:val="name-login"/>
    <w:basedOn w:val="a"/>
    <w:pPr>
      <w:spacing w:before="225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nk-login-profile">
    <w:name w:val="lnk-login-profile"/>
    <w:basedOn w:val="a"/>
    <w:pPr>
      <w:pBdr>
        <w:bottom w:val="single" w:sz="6" w:space="7" w:color="C4C4C4"/>
      </w:pBd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default">
    <w:name w:val="toast_defaul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primary">
    <w:name w:val="toast_prim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secondary">
    <w:name w:val="toast_second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success">
    <w:name w:val="toast_succes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danger">
    <w:name w:val="toast_dang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warning">
    <w:name w:val="toast_warn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info">
    <w:name w:val="toast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light">
    <w:name w:val="toast_l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dark">
    <w:name w:val="toast_d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close">
    <w:name w:val="toast__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sktopexp">
    <w:name w:val="desktopexp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sz w:val="24"/>
      <w:szCs w:val="24"/>
    </w:rPr>
  </w:style>
  <w:style w:type="paragraph" w:customStyle="1" w:styleId="svg-image-word-hover">
    <w:name w:val="svg-image-wo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">
    <w:name w:val="svg-image-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user-profile">
    <w:name w:val="svg-image-user-prof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hover">
    <w:name w:val="svg-image-side-wo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">
    <w:name w:val="svg-image-side-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hover">
    <w:name w:val="svg-image-side-print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">
    <w:name w:val="svg-image-side-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hover">
    <w:name w:val="svg-image-side-copy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">
    <w:name w:val="svg-image-side-cop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sm">
    <w:name w:val="svg-image-search-s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alt">
    <w:name w:val="svg-image-search-al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hover">
    <w:name w:val="svg-image-print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">
    <w:name w:val="svg-image-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hover">
    <w:name w:val="svg-image-jarre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enabled">
    <w:name w:val="svg-image-jarre-en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">
    <w:name w:val="svg-image-jar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hover">
    <w:name w:val="svg-image-jarr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enabled">
    <w:name w:val="svg-image-jarr-en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">
    <w:name w:val="svg-image-ja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on">
    <w:name w:val="svg-image-in-control-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hover">
    <w:name w:val="svg-image-in-control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">
    <w:name w:val="svg-image-in-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on">
    <w:name w:val="svg-image-hide-notes-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hover">
    <w:name w:val="svg-image-hide-notes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">
    <w:name w:val="svg-image-hide-not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eadset">
    <w:name w:val="svg-image-heads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hover">
    <w:name w:val="svg-image-favorites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">
    <w:name w:val="svg-image-favorit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hover">
    <w:name w:val="svg-image-doc-ca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">
    <w:name w:val="svg-image-doc-ca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orange">
    <w:name w:val="svg-image-dchevron-o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green">
    <w:name w:val="svg-image-dchevron-gre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">
    <w:name w:val="svg-image-dchevr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hover">
    <w:name w:val="svg-image-comparison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">
    <w:name w:val="svg-image-comparis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warning">
    <w:name w:val="svg-image-close-warn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info">
    <w:name w:val="svg-image-close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">
    <w:name w:val="svg-image-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hover">
    <w:name w:val="svg-image-attention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">
    <w:name w:val="svg-image-atten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text-doc">
    <w:name w:val="svg-image-text-doc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text-doc-hover">
    <w:name w:val="svg-image-text-doc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dims">
    <w:name w:val="svg-image-attenti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hover-dims">
    <w:name w:val="svg-image-attention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dims">
    <w:name w:val="svg-image-clos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info-dims">
    <w:name w:val="svg-image-close-info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warning-dims">
    <w:name w:val="svg-image-close-warning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dims">
    <w:name w:val="svg-image-comparis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hover-dims">
    <w:name w:val="svg-image-comparison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dims">
    <w:name w:val="svg-image-dchevr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green-dims">
    <w:name w:val="svg-image-dchevron-gree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orange-dims">
    <w:name w:val="svg-image-dchevron-orang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dims">
    <w:name w:val="svg-image-doc-ca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hover-dims">
    <w:name w:val="svg-image-doc-ca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dims">
    <w:name w:val="svg-image-favorites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hover-dims">
    <w:name w:val="svg-image-favorites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eadset-dims">
    <w:name w:val="svg-image-headse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dims">
    <w:name w:val="svg-image-hide-notes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hover-dims">
    <w:name w:val="svg-image-hide-notes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on-dims">
    <w:name w:val="svg-image-hide-notes-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dims">
    <w:name w:val="svg-image-in-control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hover-dims">
    <w:name w:val="svg-image-in-control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on-dims">
    <w:name w:val="svg-image-in-control-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dims">
    <w:name w:val="svg-image-jar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enabled-dims">
    <w:name w:val="svg-image-jarr-enable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hover-dims">
    <w:name w:val="svg-image-jarr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dims">
    <w:name w:val="svg-image-jarr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enabled-dims">
    <w:name w:val="svg-image-jarre-enable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hover-dims">
    <w:name w:val="svg-image-jarre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dims">
    <w:name w:val="svg-image-prin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hover-dims">
    <w:name w:val="svg-image-print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alt-dims">
    <w:name w:val="svg-image-search-al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sm-dims">
    <w:name w:val="svg-image-search-sm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dims">
    <w:name w:val="svg-image-side-copy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hover-dims">
    <w:name w:val="svg-image-side-copy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dims">
    <w:name w:val="svg-image-side-prin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hover-dims">
    <w:name w:val="svg-image-side-print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dims">
    <w:name w:val="svg-image-side-wo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hover-dims">
    <w:name w:val="svg-image-side-wo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user-profile-dims">
    <w:name w:val="svg-image-user-profil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-dims">
    <w:name w:val="svg-image-wo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-hover-dims">
    <w:name w:val="svg-image-wo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compare">
    <w:name w:val="svg-image-close-compa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tructure">
    <w:name w:val="svg-image-structu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side">
    <w:name w:val="btn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sideitem">
    <w:name w:val="btnside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xtprevside">
    <w:name w:val="nextprevsid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header">
    <w:name w:val="docs-header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headerwrap">
    <w:name w:val="docs-header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logo">
    <w:name w:val="docs-log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docs-cell">
    <w:name w:val="docs-cell"/>
    <w:basedOn w:val="a"/>
    <w:pPr>
      <w:spacing w:before="100" w:beforeAutospacing="1" w:after="100" w:afterAutospacing="1" w:line="240" w:lineRule="auto"/>
      <w:ind w:left="135"/>
    </w:pPr>
    <w:rPr>
      <w:rFonts w:ascii="Times New Roman" w:hAnsi="Times New Roman" w:cs="Times New Roman"/>
      <w:sz w:val="24"/>
      <w:szCs w:val="24"/>
    </w:rPr>
  </w:style>
  <w:style w:type="paragraph" w:customStyle="1" w:styleId="docs-celllink">
    <w:name w:val="docs-cell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docs-search">
    <w:name w:val="docs-searc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docs-searchlink">
    <w:name w:val="docs-search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docs-nav">
    <w:name w:val="docs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navlink">
    <w:name w:val="docs-nav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docs-actions">
    <w:name w:val="docs-actions"/>
    <w:basedOn w:val="a"/>
    <w:pPr>
      <w:pBdr>
        <w:top w:val="single" w:sz="6" w:space="0" w:color="C8C8C8"/>
        <w:left w:val="single" w:sz="2" w:space="0" w:color="C8C8C8"/>
        <w:bottom w:val="single" w:sz="6" w:space="0" w:color="E3E3E3"/>
        <w:right w:val="single" w:sz="2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main">
    <w:name w:val="action-ma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note">
    <w:name w:val="action-note"/>
    <w:basedOn w:val="a"/>
    <w:pPr>
      <w:spacing w:before="100" w:beforeAutospacing="1" w:after="100" w:afterAutospacing="1" w:line="240" w:lineRule="auto"/>
      <w:ind w:left="120"/>
    </w:pPr>
    <w:rPr>
      <w:rFonts w:ascii="Times New Roman" w:hAnsi="Times New Roman" w:cs="Times New Roman"/>
      <w:sz w:val="24"/>
      <w:szCs w:val="24"/>
    </w:rPr>
  </w:style>
  <w:style w:type="paragraph" w:customStyle="1" w:styleId="action-mainitem">
    <w:name w:val="action-main__item"/>
    <w:basedOn w:val="a"/>
    <w:pPr>
      <w:spacing w:after="0" w:line="240" w:lineRule="auto"/>
      <w:ind w:right="150"/>
    </w:pPr>
    <w:rPr>
      <w:rFonts w:ascii="Times New Roman" w:hAnsi="Times New Roman" w:cs="Times New Roman"/>
      <w:sz w:val="24"/>
      <w:szCs w:val="24"/>
    </w:rPr>
  </w:style>
  <w:style w:type="paragraph" w:customStyle="1" w:styleId="action-filter">
    <w:name w:val="action-fil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ction-filtergroup">
    <w:name w:val="action-filter__group"/>
    <w:basedOn w:val="a"/>
    <w:pPr>
      <w:pBdr>
        <w:top w:val="single" w:sz="6" w:space="0" w:color="767676"/>
        <w:left w:val="single" w:sz="6" w:space="0" w:color="767676"/>
        <w:bottom w:val="single" w:sz="6" w:space="0" w:color="76767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filtercheck">
    <w:name w:val="action-filter__check"/>
    <w:basedOn w:val="a"/>
    <w:pPr>
      <w:pBdr>
        <w:top w:val="single" w:sz="2" w:space="0" w:color="C8C8C8"/>
        <w:left w:val="single" w:sz="6" w:space="0" w:color="C8C8C8"/>
        <w:bottom w:val="single" w:sz="2" w:space="0" w:color="C8C8C8"/>
        <w:right w:val="single" w:sz="6" w:space="0" w:color="C8C8C8"/>
      </w:pBdr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5B5B5B"/>
      <w:sz w:val="24"/>
      <w:szCs w:val="24"/>
    </w:rPr>
  </w:style>
  <w:style w:type="paragraph" w:customStyle="1" w:styleId="action-filterbtn">
    <w:name w:val="action-filter__btn"/>
    <w:basedOn w:val="a"/>
    <w:pPr>
      <w:spacing w:before="100" w:beforeAutospacing="1" w:after="100" w:afterAutospacing="1" w:line="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nav">
    <w:name w:val="search-nav"/>
    <w:basedOn w:val="a"/>
    <w:pPr>
      <w:spacing w:before="100" w:beforeAutospacing="1" w:after="100" w:afterAutospacing="1" w:line="240" w:lineRule="auto"/>
      <w:ind w:left="180"/>
    </w:pPr>
    <w:rPr>
      <w:rFonts w:ascii="Times New Roman" w:hAnsi="Times New Roman" w:cs="Times New Roman"/>
      <w:sz w:val="24"/>
      <w:szCs w:val="24"/>
    </w:rPr>
  </w:style>
  <w:style w:type="paragraph" w:customStyle="1" w:styleId="action-notewrap">
    <w:name w:val="action-note__wrap"/>
    <w:basedOn w:val="a"/>
    <w:pPr>
      <w:spacing w:after="0" w:line="240" w:lineRule="auto"/>
      <w:ind w:left="75" w:right="75"/>
    </w:pPr>
    <w:rPr>
      <w:rFonts w:ascii="Times New Roman" w:hAnsi="Times New Roman" w:cs="Times New Roman"/>
      <w:sz w:val="24"/>
      <w:szCs w:val="24"/>
    </w:rPr>
  </w:style>
  <w:style w:type="paragraph" w:customStyle="1" w:styleId="action-select">
    <w:name w:val="action-selec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where-look">
    <w:name w:val="where-look"/>
    <w:basedOn w:val="a"/>
    <w:pPr>
      <w:pBdr>
        <w:top w:val="single" w:sz="6" w:space="7" w:color="C8C8C8"/>
        <w:left w:val="single" w:sz="6" w:space="6" w:color="C8C8C8"/>
        <w:bottom w:val="single" w:sz="6" w:space="8" w:color="C8C8C8"/>
        <w:right w:val="single" w:sz="6" w:space="6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close">
    <w:name w:val="dropdown__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">
    <w:name w:val="dropdown-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">
    <w:name w:val="compare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counter">
    <w:name w:val="search__counter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ear-input">
    <w:name w:val="clear-inpu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bile-only">
    <w:name w:val="mobile-onl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insertimage">
    <w:name w:val="insert_image"/>
    <w:basedOn w:val="a"/>
    <w:pPr>
      <w:spacing w:before="100" w:beforeAutospacing="1" w:after="100" w:afterAutospacing="1" w:line="240" w:lineRule="auto"/>
      <w:ind w:right="20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accordion-header">
    <w:name w:val="ui-accordion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">
    <w:name w:val="ui-accordion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">
    <w:name w:val="ui-menu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">
    <w:name w:val="ui-menu-item-wrapp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">
    <w:name w:val="ui-menu-div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focus">
    <w:name w:val="ui-state-focu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active">
    <w:name w:val="ui-state-activ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">
    <w:name w:val="ui-controlgroup-labe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">
    <w:name w:val="ui-datepicker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">
    <w:name w:val="ui-datepicker-pre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">
    <w:name w:val="ui-datepicker-n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">
    <w:name w:val="ui-datepicker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">
    <w:name w:val="ui-datepicker-buttonpa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">
    <w:name w:val="ui-datepicker-gro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">
    <w:name w:val="ui-dialog-title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">
    <w:name w:val="ui-dialog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">
    <w:name w:val="ui-dialog-titlebar-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">
    <w:name w:val="ui-dialog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">
    <w:name w:val="ui-dialog-buttonpa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">
    <w:name w:val="ui-progressbar-valu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">
    <w:name w:val="ui-progressbar-overl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handle">
    <w:name w:val="ui-slider-hand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">
    <w:name w:val="ui-slider-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">
    <w:name w:val="ui-tabs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">
    <w:name w:val="ui-tabs-pane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">
    <w:name w:val="contei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c-calltracking-hidden">
    <w:name w:val="itc-calltracking-hidd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">
    <w:name w:val="document-commen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">
    <w:name w:val="enter__item--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istoryitem">
    <w:name w:val="history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controls">
    <w:name w:val="datepicker-control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">
    <w:name w:val="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w">
    <w:name w:val="d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">
    <w:name w:val="wee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sm">
    <w:name w:val="text-s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ic">
    <w:name w:val="pic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adge-new">
    <w:name w:val="badge-ne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row">
    <w:name w:val="card-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">
    <w:name w:val="card-c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">
    <w:name w:val="card-cl_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">
    <w:name w:val="user-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">
    <w:name w:val="user-infogra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">
    <w:name w:val="user-infogr-c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">
    <w:name w:val="user-infogr-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text">
    <w:name w:val="user-infog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r">
    <w:name w:val="card-cl_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">
    <w:name w:val="user-nickna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content">
    <w:name w:val="user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-interv">
    <w:name w:val="read-inter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">
    <w:name w:val="bonu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">
    <w:name w:val="partn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">
    <w:name w:val="content-a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">
    <w:name w:val="content-li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">
    <w:name w:val="partn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diagr">
    <w:name w:val="text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">
    <w:name w:val="row-diagr_hea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l-diagr">
    <w:name w:val="bl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">
    <w:name w:val="progres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">
    <w:name w:val="progress-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">
    <w:name w:val="note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dalcontent">
    <w:name w:val="modal_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3-rem">
    <w:name w:val="btn3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lend-ph">
    <w:name w:val="calend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">
    <w:name w:val="da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note">
    <w:name w:val="data-save_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wnlbtn">
    <w:name w:val="downl_bt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hitebutton">
    <w:name w:val="white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upbutton">
    <w:name w:val="popup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upheader">
    <w:name w:val="popup_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uptext">
    <w:name w:val="popup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hone-shedule">
    <w:name w:val="phone-shedu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">
    <w:name w:val="search-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photo">
    <w:name w:val="expert-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ferencenumb">
    <w:name w:val="reference_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inks">
    <w:name w:val="tab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">
    <w:name w:val="moveup-ex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2">
    <w:name w:val="moveup-ex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3">
    <w:name w:val="moveup-ex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lose-exp">
    <w:name w:val="close-ex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">
    <w:name w:val="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-filters">
    <w:name w:val="icon-filter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">
    <w:name w:val="nojs-togg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">
    <w:name w:val="page-aside--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">
    <w:name w:val="note-indicat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r">
    <w:name w:val="page-h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">
    <w:name w:val="js-where-loo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">
    <w:name w:val="arrow_bt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">
    <w:name w:val="arrow_btn-fir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">
    <w:name w:val="docs-actions__sec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">
    <w:name w:val="compare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">
    <w:name w:val="compare-select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button">
    <w:name w:val="compare-select_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info">
    <w:name w:val="compare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item-down">
    <w:name w:val="compare-nav__item-dow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item">
    <w:name w:val="compare-nav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">
    <w:name w:val="ui-spinner-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">
    <w:name w:val="ui-selectmenu-optgro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">
    <w:name w:val="ui-tabs-anch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">
    <w:name w:val="wrap_date_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umb-diagr">
    <w:name w:val="numb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filter">
    <w:name w:val="content-item--fil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">
    <w:name w:val="item--filter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">
    <w:name w:val="item--conten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hone">
    <w:name w:val="top-nav__pho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icky-sidebarinner">
    <w:name w:val="sticky-sidebar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desctop">
    <w:name w:val="top-nav_desctop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edit2">
    <w:name w:val="item__title_edit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character" w:customStyle="1" w:styleId="inserttitle">
    <w:name w:val="insert_title"/>
    <w:basedOn w:val="a0"/>
    <w:rPr>
      <w:b/>
      <w:bCs/>
      <w:i/>
      <w:iCs/>
      <w:sz w:val="24"/>
      <w:szCs w:val="24"/>
    </w:rPr>
  </w:style>
  <w:style w:type="paragraph" w:customStyle="1" w:styleId="ui-accordion-header1">
    <w:name w:val="ui-accordion-header1"/>
    <w:basedOn w:val="a"/>
    <w:pPr>
      <w:spacing w:before="3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1">
    <w:name w:val="ui-accordion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1">
    <w:name w:val="ui-menu-item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1">
    <w:name w:val="ui-menu-item-wrapp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1">
    <w:name w:val="ui-menu-divider1"/>
    <w:basedOn w:val="a"/>
    <w:pPr>
      <w:spacing w:before="75" w:after="75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ui-state-focus1">
    <w:name w:val="ui-state-focus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state-active1">
    <w:name w:val="ui-state-active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menu-item-wrapper2">
    <w:name w:val="ui-menu-item-wrapp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">
    <w:name w:val="ui-icon1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">
    <w:name w:val="ui-icon2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1">
    <w:name w:val="ui-controlgroup-labe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1">
    <w:name w:val="ui-spinner-up1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1">
    <w:name w:val="ui-icon-background1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2">
    <w:name w:val="ui-icon-background2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">
    <w:name w:val="ui-datepicker-head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1">
    <w:name w:val="ui-datepicker-prev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1">
    <w:name w:val="ui-datepicker-n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1">
    <w:name w:val="ui-datepicker-title1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1">
    <w:name w:val="ui-datepicker-buttonpane1"/>
    <w:basedOn w:val="a"/>
    <w:pPr>
      <w:spacing w:before="168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1">
    <w:name w:val="ui-datepicker-grou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2">
    <w:name w:val="ui-datepicker-grou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3">
    <w:name w:val="ui-datepicker-grou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2">
    <w:name w:val="ui-datepicker-head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3">
    <w:name w:val="ui-datepicker-head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2">
    <w:name w:val="ui-datepicker-buttonpan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3">
    <w:name w:val="ui-datepicker-buttonpan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4">
    <w:name w:val="ui-datepicker-header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5">
    <w:name w:val="ui-datepicker-heade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3">
    <w:name w:val="ui-icon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ialog-titlebar1">
    <w:name w:val="ui-dialog-titleba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1">
    <w:name w:val="ui-dialog-title1"/>
    <w:basedOn w:val="a"/>
    <w:pPr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1">
    <w:name w:val="ui-dialog-titlebar-close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1">
    <w:name w:val="ui-dialog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1">
    <w:name w:val="ui-dialog-buttonpane1"/>
    <w:basedOn w:val="a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1">
    <w:name w:val="ui-resizable-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1">
    <w:name w:val="ui-resizable-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1">
    <w:name w:val="ui-resizable-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1">
    <w:name w:val="ui-resizable-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1">
    <w:name w:val="ui-resizable-s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1">
    <w:name w:val="ui-resizable-s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1">
    <w:name w:val="ui-resizable-n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1">
    <w:name w:val="ui-resizable-n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1">
    <w:name w:val="ui-resizable-hand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resizable-handle2">
    <w:name w:val="ui-resizable-hand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progressbar-value1">
    <w:name w:val="ui-progressbar-value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1">
    <w:name w:val="ui-progressbar-overla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2">
    <w:name w:val="ui-progressbar-valu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1">
    <w:name w:val="ui-menu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1">
    <w:name w:val="ui-selectmenu-optgroup1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slider-handle1">
    <w:name w:val="ui-slider-hand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1">
    <w:name w:val="ui-slider-rang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7"/>
      <w:szCs w:val="17"/>
    </w:rPr>
  </w:style>
  <w:style w:type="paragraph" w:customStyle="1" w:styleId="ui-slider-handle2">
    <w:name w:val="ui-slider-handle2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sz w:val="24"/>
      <w:szCs w:val="24"/>
    </w:rPr>
  </w:style>
  <w:style w:type="paragraph" w:customStyle="1" w:styleId="ui-slider-handle3">
    <w:name w:val="ui-slider-handle3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2">
    <w:name w:val="ui-slider-rang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1">
    <w:name w:val="ui-tabs-nav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1">
    <w:name w:val="ui-tabs-ancho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1">
    <w:name w:val="ui-tabs-pane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1">
    <w:name w:val="ui-toolti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1">
    <w:name w:val="ui-widget1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icon-background3">
    <w:name w:val="ui-icon-background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1">
    <w:name w:val="ui-state-highlight1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highlight2">
    <w:name w:val="ui-state-highlight2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error1">
    <w:name w:val="ui-state-error1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2">
    <w:name w:val="ui-state-error2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1">
    <w:name w:val="ui-state-error-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2">
    <w:name w:val="ui-state-error-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1">
    <w:name w:val="ui-priority-primar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primary2">
    <w:name w:val="ui-priority-primar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iority-secondary2">
    <w:name w:val="ui-priority-secondar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1">
    <w:name w:val="ui-state-disabled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2">
    <w:name w:val="ui-state-disabled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4">
    <w:name w:val="ui-icon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5">
    <w:name w:val="ui-icon5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6">
    <w:name w:val="ui-icon6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7">
    <w:name w:val="ui-icon7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8">
    <w:name w:val="ui-icon8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tainer1">
    <w:name w:val="container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1">
    <w:name w:val="contein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">
    <w:name w:val="content-item1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c-calltracking-hidden1">
    <w:name w:val="itc-calltracking-hidde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menu1">
    <w:name w:val="content-item__menu1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searchitem1">
    <w:name w:val="top-search__item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2">
    <w:name w:val="content-item2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historyitem1">
    <w:name w:val="top-history__item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item1">
    <w:name w:val="enter__item1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1">
    <w:name w:val="wrap_date_in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1">
    <w:name w:val="content-item--contents1"/>
    <w:basedOn w:val="a"/>
    <w:pPr>
      <w:shd w:val="clear" w:color="auto" w:fill="FFFFFF"/>
      <w:spacing w:before="100" w:beforeAutospacing="1" w:after="0" w:line="240" w:lineRule="auto"/>
    </w:pPr>
    <w:rPr>
      <w:rFonts w:ascii="Arial" w:hAnsi="Arial" w:cs="Arial"/>
      <w:sz w:val="24"/>
      <w:szCs w:val="24"/>
    </w:rPr>
  </w:style>
  <w:style w:type="paragraph" w:customStyle="1" w:styleId="document-comments1">
    <w:name w:val="document-comment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1">
    <w:name w:val="document-comments__item1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title1">
    <w:name w:val="item__tit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document1">
    <w:name w:val="document1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2">
    <w:name w:val="enter__item2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1">
    <w:name w:val="page-search__form1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3">
    <w:name w:val="enter__item3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1">
    <w:name w:val="enter__item--dat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1">
    <w:name w:val="enter__label1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reset1">
    <w:name w:val="search-form-reset1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check-wrap1">
    <w:name w:val="check-wrap1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4">
    <w:name w:val="enter__item4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1">
    <w:name w:val="btn1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3">
    <w:name w:val="btn3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-links1">
    <w:name w:val="b-link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1">
    <w:name w:val="page-gen1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sz w:val="24"/>
      <w:szCs w:val="24"/>
    </w:rPr>
  </w:style>
  <w:style w:type="paragraph" w:customStyle="1" w:styleId="page-header1">
    <w:name w:val="page-header1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content1">
    <w:name w:val="page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3">
    <w:name w:val="content-item3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2">
    <w:name w:val="content-item--contents2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item2">
    <w:name w:val="top-search__item2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istoryitem1">
    <w:name w:val="history__item1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datepicker-controls1">
    <w:name w:val="datepicker-control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1">
    <w:name w:val="button1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2">
    <w:name w:val="button2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3">
    <w:name w:val="button3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4">
    <w:name w:val="button4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5">
    <w:name w:val="button5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dow1">
    <w:name w:val="do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ek1">
    <w:name w:val="week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sz w:val="24"/>
      <w:szCs w:val="24"/>
    </w:rPr>
  </w:style>
  <w:style w:type="paragraph" w:customStyle="1" w:styleId="btn4">
    <w:name w:val="btn4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text-sm1">
    <w:name w:val="text-sm1"/>
    <w:basedOn w:val="a"/>
    <w:pPr>
      <w:spacing w:before="240" w:after="240" w:line="4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ic1">
    <w:name w:val="pic1"/>
    <w:basedOn w:val="a"/>
    <w:pPr>
      <w:spacing w:before="240" w:after="240" w:line="40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badge-new1">
    <w:name w:val="badge-new1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5">
    <w:name w:val="btn5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1">
    <w:name w:val="item1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1">
    <w:name w:val="item--tit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2">
    <w:name w:val="item__title2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xpert-itemname1">
    <w:name w:val="expert-item__name1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sz w:val="24"/>
      <w:szCs w:val="24"/>
    </w:rPr>
  </w:style>
  <w:style w:type="paragraph" w:customStyle="1" w:styleId="card-row1">
    <w:name w:val="card-ro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1">
    <w:name w:val="card-c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1">
    <w:name w:val="card-cl_l1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1">
    <w:name w:val="user-photo1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1">
    <w:name w:val="user-infograph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1">
    <w:name w:val="user-infogr-c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1">
    <w:name w:val="user-infogr-numb1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sz w:val="60"/>
      <w:szCs w:val="60"/>
    </w:rPr>
  </w:style>
  <w:style w:type="paragraph" w:customStyle="1" w:styleId="user-infogr-text1">
    <w:name w:val="user-infogr-text1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sz w:val="18"/>
      <w:szCs w:val="18"/>
    </w:rPr>
  </w:style>
  <w:style w:type="paragraph" w:customStyle="1" w:styleId="card-clr1">
    <w:name w:val="card-cl_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1">
    <w:name w:val="user-nickname1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user-content1">
    <w:name w:val="user-content1"/>
    <w:basedOn w:val="a"/>
    <w:pPr>
      <w:spacing w:before="100" w:beforeAutospacing="1" w:after="112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read-interv1">
    <w:name w:val="read-interv1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sz w:val="30"/>
      <w:szCs w:val="30"/>
    </w:rPr>
  </w:style>
  <w:style w:type="paragraph" w:customStyle="1" w:styleId="bonus1">
    <w:name w:val="bonus1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1">
    <w:name w:val="partn-content1"/>
    <w:basedOn w:val="a"/>
    <w:pPr>
      <w:spacing w:before="100" w:beforeAutospacing="1" w:after="5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1">
    <w:name w:val="content-a01"/>
    <w:basedOn w:val="a"/>
    <w:pPr>
      <w:spacing w:before="105" w:after="1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1">
    <w:name w:val="content-li1"/>
    <w:basedOn w:val="a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1">
    <w:name w:val="partn-info1"/>
    <w:basedOn w:val="a"/>
    <w:pPr>
      <w:spacing w:before="55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2">
    <w:name w:val="user-nickname2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text-diagr1">
    <w:name w:val="text-diag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1">
    <w:name w:val="row-diagr_head1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b-diagr1">
    <w:name w:val="numb-diag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bl-diagr1">
    <w:name w:val="bl-diagr1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1">
    <w:name w:val="progress1"/>
    <w:basedOn w:val="a"/>
    <w:pPr>
      <w:spacing w:before="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1">
    <w:name w:val="progress-bar1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1">
    <w:name w:val="note-diagr1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sz w:val="20"/>
      <w:szCs w:val="20"/>
    </w:rPr>
  </w:style>
  <w:style w:type="paragraph" w:customStyle="1" w:styleId="itemtitle3">
    <w:name w:val="item__title3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  <w:u w:val="single"/>
    </w:rPr>
  </w:style>
  <w:style w:type="paragraph" w:customStyle="1" w:styleId="modalcontent1">
    <w:name w:val="modal_content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3-rem1">
    <w:name w:val="btn3-rem1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btn3-rem2">
    <w:name w:val="btn3-rem2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calend-ph1">
    <w:name w:val="calend-ph1"/>
    <w:basedOn w:val="a"/>
    <w:pPr>
      <w:spacing w:before="75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1">
    <w:name w:val="da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temtitleedit21">
    <w:name w:val="item__title_edit_2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4">
    <w:name w:val="item__title4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logged-in1">
    <w:name w:val="logged-in1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data-savenote1">
    <w:name w:val="data-save_note1"/>
    <w:basedOn w:val="a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ged-intop1">
    <w:name w:val="logged-in__top1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data-saveic1">
    <w:name w:val="data-save_ic1"/>
    <w:basedOn w:val="a"/>
    <w:pPr>
      <w:spacing w:before="30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1">
    <w:name w:val="data-save1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ownlbtn1">
    <w:name w:val="downl_btn1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wnlbtn2">
    <w:name w:val="downl_btn2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istake1">
    <w:name w:val="mistak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btn6">
    <w:name w:val="btn6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1">
    <w:name w:val="white_button1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btn7">
    <w:name w:val="btn7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2">
    <w:name w:val="white_button2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slick-slide1">
    <w:name w:val="slick-slid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2">
    <w:name w:val="slick-slid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1">
    <w:name w:val="slick-list1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ontent1">
    <w:name w:val="expire-popup__content1"/>
    <w:basedOn w:val="a"/>
    <w:pPr>
      <w:shd w:val="clear" w:color="auto" w:fill="FFFFFF"/>
      <w:spacing w:after="0" w:line="240" w:lineRule="auto"/>
      <w:ind w:left="375" w:right="375"/>
    </w:pPr>
    <w:rPr>
      <w:rFonts w:ascii="Times New Roman" w:hAnsi="Times New Roman" w:cs="Times New Roman"/>
      <w:sz w:val="24"/>
      <w:szCs w:val="24"/>
    </w:rPr>
  </w:style>
  <w:style w:type="paragraph" w:customStyle="1" w:styleId="popupbutton1">
    <w:name w:val="popup_button1"/>
    <w:basedOn w:val="a"/>
    <w:pPr>
      <w:spacing w:before="150" w:after="150" w:line="435" w:lineRule="atLeast"/>
      <w:ind w:left="-1125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popupheader1">
    <w:name w:val="popup_header1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8"/>
      <w:szCs w:val="38"/>
    </w:rPr>
  </w:style>
  <w:style w:type="paragraph" w:customStyle="1" w:styleId="popuptext1">
    <w:name w:val="popup_text1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logo-note1">
    <w:name w:val="logo-note1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itemmp1">
    <w:name w:val="top-nav__item_mp1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phone-shedule1">
    <w:name w:val="phone-shedule1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sz w:val="20"/>
      <w:szCs w:val="20"/>
    </w:rPr>
  </w:style>
  <w:style w:type="paragraph" w:customStyle="1" w:styleId="page-searchform2">
    <w:name w:val="page-search__form2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1">
    <w:name w:val="page-search__toggle1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2">
    <w:name w:val="page-search__toggle2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1">
    <w:name w:val="search-wrap1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21">
    <w:name w:val="lnk_all21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-note1">
    <w:name w:val="btn-note1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7"/>
      <w:szCs w:val="17"/>
    </w:rPr>
  </w:style>
  <w:style w:type="paragraph" w:customStyle="1" w:styleId="btn-bx21">
    <w:name w:val="btn-bx21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sz w:val="23"/>
      <w:szCs w:val="23"/>
    </w:rPr>
  </w:style>
  <w:style w:type="paragraph" w:customStyle="1" w:styleId="favour-count1">
    <w:name w:val="favour-count1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favour-count2">
    <w:name w:val="favour-cou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0"/>
      <w:szCs w:val="20"/>
    </w:rPr>
  </w:style>
  <w:style w:type="paragraph" w:customStyle="1" w:styleId="questedit1">
    <w:name w:val="quest_edi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questdate1">
    <w:name w:val="quest_date1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expert-photo1">
    <w:name w:val="expert-photo1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sz w:val="24"/>
      <w:szCs w:val="24"/>
    </w:rPr>
  </w:style>
  <w:style w:type="paragraph" w:customStyle="1" w:styleId="reviewtext1">
    <w:name w:val="review_text1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sz w:val="21"/>
      <w:szCs w:val="21"/>
    </w:rPr>
  </w:style>
  <w:style w:type="paragraph" w:customStyle="1" w:styleId="box-titlenote1">
    <w:name w:val="box-title_note1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sz w:val="17"/>
      <w:szCs w:val="17"/>
    </w:rPr>
  </w:style>
  <w:style w:type="paragraph" w:customStyle="1" w:styleId="box-title1">
    <w:name w:val="box-title1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box-title20">
    <w:name w:val="box-title2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referencenumb1">
    <w:name w:val="reference_numb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ox-titlearr1">
    <w:name w:val="box-title_ar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2">
    <w:name w:val="box-title_arr2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1">
    <w:name w:val="weekform_item1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lnkallwrap1">
    <w:name w:val="lnk_all_wrap1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lider-newstext1">
    <w:name w:val="slider-news_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slider-newsttl1">
    <w:name w:val="slider-news_ttl1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sz w:val="27"/>
      <w:szCs w:val="27"/>
    </w:rPr>
  </w:style>
  <w:style w:type="paragraph" w:customStyle="1" w:styleId="news-itemtext1">
    <w:name w:val="news-item_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news-itemdate1">
    <w:name w:val="news-item_date1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sz w:val="18"/>
      <w:szCs w:val="18"/>
    </w:rPr>
  </w:style>
  <w:style w:type="paragraph" w:customStyle="1" w:styleId="news-itemtext2">
    <w:name w:val="news-item_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ttl1">
    <w:name w:val="topical-ttl1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ablinks1">
    <w:name w:val="tablinks1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tablinks2">
    <w:name w:val="tablinks2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seminar-type1">
    <w:name w:val="seminar-type1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tablinks3">
    <w:name w:val="tablinks3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4">
    <w:name w:val="tablinks4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5">
    <w:name w:val="tablinks5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tablinks6">
    <w:name w:val="tablinks6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lawyer-ttl1">
    <w:name w:val="lawyer-ttl1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awyer-text1">
    <w:name w:val="lawyer-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lnkallwrap21">
    <w:name w:val="lnk_all_wrap21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moveup-exp1">
    <w:name w:val="moveup-exp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21">
    <w:name w:val="moveup-exp2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31">
    <w:name w:val="moveup-exp3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ose-exp1">
    <w:name w:val="close-ex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1">
    <w:name w:val="svg-image-word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">
    <w:name w:val="ico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2">
    <w:name w:val="icon2"/>
    <w:basedOn w:val="a"/>
    <w:pPr>
      <w:spacing w:after="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con-filters1">
    <w:name w:val="icon-filters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1">
    <w:name w:val="nojs-togg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3">
    <w:name w:val="ico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2">
    <w:name w:val="page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4">
    <w:name w:val="content-item4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1">
    <w:name w:val="page-aside--document1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5">
    <w:name w:val="content-item5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1">
    <w:name w:val="content-item__toggle1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sz w:val="23"/>
      <w:szCs w:val="23"/>
    </w:rPr>
  </w:style>
  <w:style w:type="paragraph" w:customStyle="1" w:styleId="content-item--filter1">
    <w:name w:val="content-item--filt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3">
    <w:name w:val="content-item--contents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1">
    <w:name w:val="item--filter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1">
    <w:name w:val="item--content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2">
    <w:name w:val="page-gen2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6">
    <w:name w:val="content-item6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scroll-overflow-wrap1">
    <w:name w:val="document-scroll-overflow-wrap1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sz w:val="24"/>
      <w:szCs w:val="24"/>
    </w:rPr>
  </w:style>
  <w:style w:type="paragraph" w:customStyle="1" w:styleId="note-indicator1">
    <w:name w:val="note-indicator1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2">
    <w:name w:val="note-indicator2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3">
    <w:name w:val="note-indicator3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new1">
    <w:name w:val="menu-btn_new1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icon4">
    <w:name w:val="icon4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sz w:val="24"/>
      <w:szCs w:val="24"/>
    </w:rPr>
  </w:style>
  <w:style w:type="paragraph" w:customStyle="1" w:styleId="icon5">
    <w:name w:val="icon5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r1">
    <w:name w:val="page-h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1">
    <w:name w:val="js-where-look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rrowbtn1">
    <w:name w:val="arrow_btn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1">
    <w:name w:val="arrow_btn-first1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sz w:val="24"/>
      <w:szCs w:val="24"/>
    </w:rPr>
  </w:style>
  <w:style w:type="paragraph" w:customStyle="1" w:styleId="icon6">
    <w:name w:val="icon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select1">
    <w:name w:val="action-select1"/>
    <w:basedOn w:val="a"/>
    <w:pPr>
      <w:spacing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1">
    <w:name w:val="dropdown-note1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2">
    <w:name w:val="dropdown-note2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1">
    <w:name w:val="docs-actions__sectio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1">
    <w:name w:val="compare-header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1">
    <w:name w:val="compare-select__item1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sz w:val="24"/>
      <w:szCs w:val="24"/>
    </w:rPr>
  </w:style>
  <w:style w:type="paragraph" w:customStyle="1" w:styleId="compare-selectbutton1">
    <w:name w:val="compare-select__button1"/>
    <w:basedOn w:val="a"/>
    <w:pPr>
      <w:spacing w:after="0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compare-info1">
    <w:name w:val="compare-info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mpare-navitem-down1">
    <w:name w:val="compare-nav__item-down1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compare-navitem1">
    <w:name w:val="compare-nav__item1"/>
    <w:basedOn w:val="a"/>
    <w:pPr>
      <w:spacing w:after="0" w:line="240" w:lineRule="auto"/>
      <w:ind w:left="120" w:right="120"/>
    </w:pPr>
    <w:rPr>
      <w:rFonts w:ascii="Times New Roman" w:hAnsi="Times New Roman" w:cs="Times New Roman"/>
      <w:sz w:val="24"/>
      <w:szCs w:val="24"/>
    </w:rPr>
  </w:style>
  <w:style w:type="paragraph" w:customStyle="1" w:styleId="s0">
    <w:name w:val="s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">
    <w:name w:val="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">
    <w:name w:val="s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">
    <w:name w:val="s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">
    <w:name w:val="s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">
    <w:name w:val="s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">
    <w:name w:val="s9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">
    <w:name w:val="s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">
    <w:name w:val="s1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">
    <w:name w:val="s12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3">
    <w:name w:val="s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4">
    <w:name w:val="s1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5">
    <w:name w:val="s15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6">
    <w:name w:val="s16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7">
    <w:name w:val="s1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8">
    <w:name w:val="s1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9">
    <w:name w:val="s19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0">
    <w:name w:val="s2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1">
    <w:name w:val="s21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2">
    <w:name w:val="s2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3">
    <w:name w:val="s23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4">
    <w:name w:val="s24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5">
    <w:name w:val="s25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6">
    <w:name w:val="s26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7">
    <w:name w:val="s2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8">
    <w:name w:val="s2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9">
    <w:name w:val="s2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0">
    <w:name w:val="s3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1">
    <w:name w:val="s3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2">
    <w:name w:val="s3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3">
    <w:name w:val="s3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4">
    <w:name w:val="s3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5">
    <w:name w:val="s3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6">
    <w:name w:val="s3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7">
    <w:name w:val="s3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8">
    <w:name w:val="s3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9">
    <w:name w:val="s3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0">
    <w:name w:val="s4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1">
    <w:name w:val="s4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2">
    <w:name w:val="s4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3">
    <w:name w:val="s4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4">
    <w:name w:val="s4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5">
    <w:name w:val="s4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6">
    <w:name w:val="s4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7">
    <w:name w:val="s4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8">
    <w:name w:val="s4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9">
    <w:name w:val="s4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0">
    <w:name w:val="s5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1">
    <w:name w:val="s5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2">
    <w:name w:val="s5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3">
    <w:name w:val="s53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4">
    <w:name w:val="s54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5">
    <w:name w:val="s5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6">
    <w:name w:val="s5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7">
    <w:name w:val="s5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8">
    <w:name w:val="s5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9">
    <w:name w:val="s5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0">
    <w:name w:val="s6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1">
    <w:name w:val="s6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2">
    <w:name w:val="s6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3">
    <w:name w:val="s6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4">
    <w:name w:val="s6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5">
    <w:name w:val="s6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6">
    <w:name w:val="s6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7">
    <w:name w:val="s6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8">
    <w:name w:val="s6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9">
    <w:name w:val="s6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0">
    <w:name w:val="s7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1">
    <w:name w:val="s7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2">
    <w:name w:val="s7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3">
    <w:name w:val="s7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4">
    <w:name w:val="s7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5">
    <w:name w:val="s7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6">
    <w:name w:val="s7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7">
    <w:name w:val="s7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8">
    <w:name w:val="s7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9">
    <w:name w:val="s7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0">
    <w:name w:val="s8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1">
    <w:name w:val="s8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2">
    <w:name w:val="s8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3">
    <w:name w:val="s83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4">
    <w:name w:val="s8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5">
    <w:name w:val="s85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6">
    <w:name w:val="s86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7">
    <w:name w:val="s87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8">
    <w:name w:val="s8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9">
    <w:name w:val="s8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0">
    <w:name w:val="s90"/>
    <w:basedOn w:val="a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1">
    <w:name w:val="s91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2">
    <w:name w:val="s9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3">
    <w:name w:val="s93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4">
    <w:name w:val="s9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5">
    <w:name w:val="s9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6">
    <w:name w:val="s9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7">
    <w:name w:val="s9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8">
    <w:name w:val="s98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9">
    <w:name w:val="s9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0">
    <w:name w:val="s10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1">
    <w:name w:val="s101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2">
    <w:name w:val="s10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3">
    <w:name w:val="s103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4">
    <w:name w:val="s104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5">
    <w:name w:val="s105"/>
    <w:basedOn w:val="a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6">
    <w:name w:val="s106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7">
    <w:name w:val="s10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8">
    <w:name w:val="s108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9">
    <w:name w:val="s109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0">
    <w:name w:val="s110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1">
    <w:name w:val="s11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2">
    <w:name w:val="s112"/>
    <w:basedOn w:val="a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3">
    <w:name w:val="s113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4">
    <w:name w:val="s11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5">
    <w:name w:val="s115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6">
    <w:name w:val="s116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7">
    <w:name w:val="s117"/>
    <w:basedOn w:val="a"/>
    <w:pPr>
      <w:pBdr>
        <w:top w:val="single" w:sz="4" w:space="1" w:color="auto"/>
        <w:left w:val="single" w:sz="4" w:space="1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8">
    <w:name w:val="s118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9">
    <w:name w:val="s11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0">
    <w:name w:val="s120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1">
    <w:name w:val="s121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2">
    <w:name w:val="s12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3">
    <w:name w:val="s123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4">
    <w:name w:val="s12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5">
    <w:name w:val="s12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6">
    <w:name w:val="s12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7">
    <w:name w:val="s12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8">
    <w:name w:val="s12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9">
    <w:name w:val="s12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30">
    <w:name w:val="s13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31">
    <w:name w:val="s13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32">
    <w:name w:val="s13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33">
    <w:name w:val="s13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34">
    <w:name w:val="s13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35">
    <w:name w:val="s13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36">
    <w:name w:val="s13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37">
    <w:name w:val="s137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38">
    <w:name w:val="s138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39">
    <w:name w:val="s13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40">
    <w:name w:val="s140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41">
    <w:name w:val="s141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42">
    <w:name w:val="s142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43">
    <w:name w:val="s143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44">
    <w:name w:val="s14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45">
    <w:name w:val="s14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46">
    <w:name w:val="s146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47">
    <w:name w:val="s14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48">
    <w:name w:val="s148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49">
    <w:name w:val="s149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50">
    <w:name w:val="s150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51">
    <w:name w:val="s151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52">
    <w:name w:val="s15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53">
    <w:name w:val="s15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54">
    <w:name w:val="s15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55">
    <w:name w:val="s15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56">
    <w:name w:val="s15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57">
    <w:name w:val="s157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58">
    <w:name w:val="s158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59">
    <w:name w:val="s15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60">
    <w:name w:val="s16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61">
    <w:name w:val="s161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62">
    <w:name w:val="s16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63">
    <w:name w:val="s163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64">
    <w:name w:val="s164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65">
    <w:name w:val="s16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66">
    <w:name w:val="s16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67">
    <w:name w:val="s16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68">
    <w:name w:val="s16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69">
    <w:name w:val="s169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70">
    <w:name w:val="s170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71">
    <w:name w:val="s171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72">
    <w:name w:val="s17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73">
    <w:name w:val="s173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74">
    <w:name w:val="s174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75">
    <w:name w:val="s17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76">
    <w:name w:val="s176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77">
    <w:name w:val="s17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78">
    <w:name w:val="s17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79">
    <w:name w:val="s179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80">
    <w:name w:val="s180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81">
    <w:name w:val="s181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82">
    <w:name w:val="s18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83">
    <w:name w:val="s183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84">
    <w:name w:val="s184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85">
    <w:name w:val="s18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86">
    <w:name w:val="s18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87">
    <w:name w:val="s18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88">
    <w:name w:val="s188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89">
    <w:name w:val="s18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90">
    <w:name w:val="s190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91">
    <w:name w:val="s191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92">
    <w:name w:val="s192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93">
    <w:name w:val="s193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94">
    <w:name w:val="s19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95">
    <w:name w:val="s195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96">
    <w:name w:val="s19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97">
    <w:name w:val="s197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98">
    <w:name w:val="s198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99">
    <w:name w:val="s19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00">
    <w:name w:val="s200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01">
    <w:name w:val="s201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02">
    <w:name w:val="s202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03">
    <w:name w:val="s203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04">
    <w:name w:val="s20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05">
    <w:name w:val="s205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06">
    <w:name w:val="s20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07">
    <w:name w:val="s207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08">
    <w:name w:val="s208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09">
    <w:name w:val="s20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10">
    <w:name w:val="s210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11">
    <w:name w:val="s211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12">
    <w:name w:val="s212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13">
    <w:name w:val="s213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14">
    <w:name w:val="s21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15">
    <w:name w:val="s21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16">
    <w:name w:val="s216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17">
    <w:name w:val="s21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18">
    <w:name w:val="s218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19">
    <w:name w:val="s21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20">
    <w:name w:val="s220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21">
    <w:name w:val="s22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22">
    <w:name w:val="s22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23">
    <w:name w:val="s22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24">
    <w:name w:val="s2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25">
    <w:name w:val="s225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26">
    <w:name w:val="s226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27">
    <w:name w:val="s22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28">
    <w:name w:val="s22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29">
    <w:name w:val="s22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30">
    <w:name w:val="s23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31">
    <w:name w:val="s231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32">
    <w:name w:val="s23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33">
    <w:name w:val="s23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34">
    <w:name w:val="s234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35">
    <w:name w:val="s23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36">
    <w:name w:val="s236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37">
    <w:name w:val="s23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38">
    <w:name w:val="s238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39">
    <w:name w:val="s23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40">
    <w:name w:val="s24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41">
    <w:name w:val="s241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42">
    <w:name w:val="s24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43">
    <w:name w:val="s24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44">
    <w:name w:val="s244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45">
    <w:name w:val="s245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46">
    <w:name w:val="s24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47">
    <w:name w:val="s24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48">
    <w:name w:val="s24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49">
    <w:name w:val="s249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50">
    <w:name w:val="s25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51">
    <w:name w:val="s25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52">
    <w:name w:val="s25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53">
    <w:name w:val="s25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54">
    <w:name w:val="s25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55">
    <w:name w:val="s25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56">
    <w:name w:val="s25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57">
    <w:name w:val="s257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58">
    <w:name w:val="s258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59">
    <w:name w:val="s25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60">
    <w:name w:val="s26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61">
    <w:name w:val="s26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62">
    <w:name w:val="s26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63">
    <w:name w:val="s26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64">
    <w:name w:val="s26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65">
    <w:name w:val="s265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66">
    <w:name w:val="s26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67">
    <w:name w:val="s26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68">
    <w:name w:val="s26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69">
    <w:name w:val="s26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70">
    <w:name w:val="s27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71">
    <w:name w:val="s271"/>
    <w:basedOn w:val="a"/>
    <w:pPr>
      <w:pBdr>
        <w:top w:val="single" w:sz="4" w:space="1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72">
    <w:name w:val="s27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73">
    <w:name w:val="s27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74">
    <w:name w:val="s27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">
    <w:name w:val="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">
    <w:name w:val="s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header2">
    <w:name w:val="ui-accordion-header2"/>
    <w:basedOn w:val="a"/>
    <w:pPr>
      <w:spacing w:before="3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2">
    <w:name w:val="ui-accordion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2">
    <w:name w:val="ui-menu-item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3">
    <w:name w:val="ui-menu-item-wrapp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2">
    <w:name w:val="ui-menu-divider2"/>
    <w:basedOn w:val="a"/>
    <w:pPr>
      <w:spacing w:before="75" w:after="75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ui-state-focus2">
    <w:name w:val="ui-state-focus2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state-active2">
    <w:name w:val="ui-state-active2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menu-item-wrapper4">
    <w:name w:val="ui-menu-item-wrapper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9">
    <w:name w:val="ui-icon9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0">
    <w:name w:val="ui-icon10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2">
    <w:name w:val="ui-controlgroup-labe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2">
    <w:name w:val="ui-spinner-up2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4">
    <w:name w:val="ui-icon-background4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5">
    <w:name w:val="ui-icon-background5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6">
    <w:name w:val="ui-datepicker-header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2">
    <w:name w:val="ui-datepicker-prev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2">
    <w:name w:val="ui-datepicker-n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2">
    <w:name w:val="ui-datepicker-title2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4">
    <w:name w:val="ui-datepicker-buttonpane4"/>
    <w:basedOn w:val="a"/>
    <w:pPr>
      <w:spacing w:before="168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4">
    <w:name w:val="ui-datepicker-group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5">
    <w:name w:val="ui-datepicker-group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6">
    <w:name w:val="ui-datepicker-group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7">
    <w:name w:val="ui-datepicker-header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8">
    <w:name w:val="ui-datepicker-header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5">
    <w:name w:val="ui-datepicker-buttonpan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6">
    <w:name w:val="ui-datepicker-buttonpan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9">
    <w:name w:val="ui-datepicker-header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0">
    <w:name w:val="ui-datepicker-header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1">
    <w:name w:val="ui-icon11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ialog-titlebar2">
    <w:name w:val="ui-dialog-titleba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2">
    <w:name w:val="ui-dialog-title2"/>
    <w:basedOn w:val="a"/>
    <w:pPr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2">
    <w:name w:val="ui-dialog-titlebar-close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2">
    <w:name w:val="ui-dialog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2">
    <w:name w:val="ui-dialog-buttonpane2"/>
    <w:basedOn w:val="a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2">
    <w:name w:val="ui-resizable-n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2">
    <w:name w:val="ui-resizable-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2">
    <w:name w:val="ui-resizable-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2">
    <w:name w:val="ui-resizable-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2">
    <w:name w:val="ui-resizable-s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2">
    <w:name w:val="ui-resizable-s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2">
    <w:name w:val="ui-resizable-n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2">
    <w:name w:val="ui-resizable-n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3">
    <w:name w:val="ui-resizable-hand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resizable-handle4">
    <w:name w:val="ui-resizable-handl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progressbar-value3">
    <w:name w:val="ui-progressbar-value3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2">
    <w:name w:val="ui-progressbar-overla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4">
    <w:name w:val="ui-progressbar-valu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2">
    <w:name w:val="ui-menu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2">
    <w:name w:val="ui-selectmenu-optgroup2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slider-handle4">
    <w:name w:val="ui-slider-handl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3">
    <w:name w:val="ui-slider-rang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7"/>
      <w:szCs w:val="17"/>
    </w:rPr>
  </w:style>
  <w:style w:type="paragraph" w:customStyle="1" w:styleId="ui-slider-handle5">
    <w:name w:val="ui-slider-handle5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sz w:val="24"/>
      <w:szCs w:val="24"/>
    </w:rPr>
  </w:style>
  <w:style w:type="paragraph" w:customStyle="1" w:styleId="ui-slider-handle6">
    <w:name w:val="ui-slider-handle6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4">
    <w:name w:val="ui-slider-rang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2">
    <w:name w:val="ui-tabs-nav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2">
    <w:name w:val="ui-tabs-ancho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2">
    <w:name w:val="ui-tabs-pane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2">
    <w:name w:val="ui-toolti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2">
    <w:name w:val="ui-widget2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icon-background6">
    <w:name w:val="ui-icon-background6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3">
    <w:name w:val="ui-state-highlight3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highlight4">
    <w:name w:val="ui-state-highlight4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error3">
    <w:name w:val="ui-state-error3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4">
    <w:name w:val="ui-state-error4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3">
    <w:name w:val="ui-state-error-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4">
    <w:name w:val="ui-state-error-tex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3">
    <w:name w:val="ui-priority-primar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primary4">
    <w:name w:val="ui-priority-primary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3">
    <w:name w:val="ui-priority-secondar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iority-secondary4">
    <w:name w:val="ui-priority-secondary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3">
    <w:name w:val="ui-state-disabled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4">
    <w:name w:val="ui-state-disabled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2">
    <w:name w:val="ui-icon12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3">
    <w:name w:val="ui-icon1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4">
    <w:name w:val="ui-icon1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5">
    <w:name w:val="ui-icon15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6">
    <w:name w:val="ui-icon16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tainer2">
    <w:name w:val="container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2">
    <w:name w:val="contein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7">
    <w:name w:val="content-item7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c-calltracking-hidden2">
    <w:name w:val="itc-calltracking-hidden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menu2">
    <w:name w:val="content-item__menu2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searchitem3">
    <w:name w:val="top-search__item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8">
    <w:name w:val="content-item8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historyitem2">
    <w:name w:val="top-history__item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item5">
    <w:name w:val="enter__item5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2">
    <w:name w:val="wrap_date_in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4">
    <w:name w:val="content-item--contents4"/>
    <w:basedOn w:val="a"/>
    <w:pPr>
      <w:shd w:val="clear" w:color="auto" w:fill="FFFFFF"/>
      <w:spacing w:before="100" w:beforeAutospacing="1" w:after="0" w:line="240" w:lineRule="auto"/>
    </w:pPr>
    <w:rPr>
      <w:rFonts w:ascii="Arial" w:hAnsi="Arial" w:cs="Arial"/>
      <w:sz w:val="24"/>
      <w:szCs w:val="24"/>
    </w:rPr>
  </w:style>
  <w:style w:type="paragraph" w:customStyle="1" w:styleId="document-comments2">
    <w:name w:val="document-comment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2">
    <w:name w:val="document-comments__item2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title5">
    <w:name w:val="item__titl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document2">
    <w:name w:val="document2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6">
    <w:name w:val="enter__item6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3">
    <w:name w:val="page-search__form3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7">
    <w:name w:val="enter__item7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2">
    <w:name w:val="enter__item--dat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2">
    <w:name w:val="enter__label2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reset2">
    <w:name w:val="search-form-reset2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check-wrap2">
    <w:name w:val="check-wrap2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8">
    <w:name w:val="enter__item8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8">
    <w:name w:val="btn8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9">
    <w:name w:val="btn9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-links2">
    <w:name w:val="b-link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3">
    <w:name w:val="page-gen3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sz w:val="24"/>
      <w:szCs w:val="24"/>
    </w:rPr>
  </w:style>
  <w:style w:type="paragraph" w:customStyle="1" w:styleId="page-header2">
    <w:name w:val="page-header2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content3">
    <w:name w:val="page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9">
    <w:name w:val="content-item9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5">
    <w:name w:val="content-item--contents5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item4">
    <w:name w:val="top-search__item4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istoryitem2">
    <w:name w:val="history__item2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datepicker-controls2">
    <w:name w:val="datepicker-control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6">
    <w:name w:val="button6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7">
    <w:name w:val="button7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8">
    <w:name w:val="button8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9">
    <w:name w:val="button9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10">
    <w:name w:val="button10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dow2">
    <w:name w:val="do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ek2">
    <w:name w:val="week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sz w:val="24"/>
      <w:szCs w:val="24"/>
    </w:rPr>
  </w:style>
  <w:style w:type="paragraph" w:customStyle="1" w:styleId="btn10">
    <w:name w:val="btn10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text-sm2">
    <w:name w:val="text-sm2"/>
    <w:basedOn w:val="a"/>
    <w:pPr>
      <w:spacing w:before="240" w:after="240" w:line="4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ic2">
    <w:name w:val="pic2"/>
    <w:basedOn w:val="a"/>
    <w:pPr>
      <w:spacing w:before="240" w:after="240" w:line="40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badge-new2">
    <w:name w:val="badge-new2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11">
    <w:name w:val="btn11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2">
    <w:name w:val="item2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2">
    <w:name w:val="item--tit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6">
    <w:name w:val="item__title6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xpert-itemname2">
    <w:name w:val="expert-item__name2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sz w:val="24"/>
      <w:szCs w:val="24"/>
    </w:rPr>
  </w:style>
  <w:style w:type="paragraph" w:customStyle="1" w:styleId="card-row2">
    <w:name w:val="card-ro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2">
    <w:name w:val="card-c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2">
    <w:name w:val="card-cl_l2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2">
    <w:name w:val="user-photo2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2">
    <w:name w:val="user-infograph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2">
    <w:name w:val="user-infogr-c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2">
    <w:name w:val="user-infogr-numb2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sz w:val="60"/>
      <w:szCs w:val="60"/>
    </w:rPr>
  </w:style>
  <w:style w:type="paragraph" w:customStyle="1" w:styleId="user-infogr-text2">
    <w:name w:val="user-infogr-text2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sz w:val="18"/>
      <w:szCs w:val="18"/>
    </w:rPr>
  </w:style>
  <w:style w:type="paragraph" w:customStyle="1" w:styleId="card-clr2">
    <w:name w:val="card-cl_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3">
    <w:name w:val="user-nickname3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user-content2">
    <w:name w:val="user-content2"/>
    <w:basedOn w:val="a"/>
    <w:pPr>
      <w:spacing w:before="100" w:beforeAutospacing="1" w:after="112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read-interv2">
    <w:name w:val="read-interv2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sz w:val="30"/>
      <w:szCs w:val="30"/>
    </w:rPr>
  </w:style>
  <w:style w:type="paragraph" w:customStyle="1" w:styleId="bonus2">
    <w:name w:val="bonus2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2">
    <w:name w:val="partn-content2"/>
    <w:basedOn w:val="a"/>
    <w:pPr>
      <w:spacing w:before="100" w:beforeAutospacing="1" w:after="5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2">
    <w:name w:val="content-a02"/>
    <w:basedOn w:val="a"/>
    <w:pPr>
      <w:spacing w:before="105" w:after="1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2">
    <w:name w:val="content-li2"/>
    <w:basedOn w:val="a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2">
    <w:name w:val="partn-info2"/>
    <w:basedOn w:val="a"/>
    <w:pPr>
      <w:spacing w:before="55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4">
    <w:name w:val="user-nickname4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text-diagr2">
    <w:name w:val="text-diag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2">
    <w:name w:val="row-diagr_head2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b-diagr2">
    <w:name w:val="numb-diag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bl-diagr2">
    <w:name w:val="bl-diagr2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2">
    <w:name w:val="progress2"/>
    <w:basedOn w:val="a"/>
    <w:pPr>
      <w:spacing w:before="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2">
    <w:name w:val="progress-bar2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2">
    <w:name w:val="note-diagr2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sz w:val="20"/>
      <w:szCs w:val="20"/>
    </w:rPr>
  </w:style>
  <w:style w:type="paragraph" w:customStyle="1" w:styleId="itemtitle7">
    <w:name w:val="item__title7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  <w:u w:val="single"/>
    </w:rPr>
  </w:style>
  <w:style w:type="paragraph" w:customStyle="1" w:styleId="modalcontent2">
    <w:name w:val="modal_content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3-rem3">
    <w:name w:val="btn3-rem3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btn3-rem4">
    <w:name w:val="btn3-rem4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calend-ph2">
    <w:name w:val="calend-ph2"/>
    <w:basedOn w:val="a"/>
    <w:pPr>
      <w:spacing w:before="75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2">
    <w:name w:val="da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temtitleedit22">
    <w:name w:val="item__title_edit_2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8">
    <w:name w:val="item__title8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logged-in2">
    <w:name w:val="logged-in2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data-savenote2">
    <w:name w:val="data-save_note2"/>
    <w:basedOn w:val="a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ged-intop2">
    <w:name w:val="logged-in__top2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data-saveic2">
    <w:name w:val="data-save_ic2"/>
    <w:basedOn w:val="a"/>
    <w:pPr>
      <w:spacing w:before="30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2">
    <w:name w:val="data-save2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ownlbtn3">
    <w:name w:val="downl_btn3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wnlbtn4">
    <w:name w:val="downl_btn4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istake2">
    <w:name w:val="mistak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btn12">
    <w:name w:val="btn12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3">
    <w:name w:val="white_button3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btn13">
    <w:name w:val="btn13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4">
    <w:name w:val="white_button4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slick-slide3">
    <w:name w:val="slick-slid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4">
    <w:name w:val="slick-slid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2">
    <w:name w:val="slick-list2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ontent2">
    <w:name w:val="expire-popup__content2"/>
    <w:basedOn w:val="a"/>
    <w:pPr>
      <w:shd w:val="clear" w:color="auto" w:fill="FFFFFF"/>
      <w:spacing w:after="0" w:line="240" w:lineRule="auto"/>
      <w:ind w:left="375" w:right="375"/>
    </w:pPr>
    <w:rPr>
      <w:rFonts w:ascii="Times New Roman" w:hAnsi="Times New Roman" w:cs="Times New Roman"/>
      <w:sz w:val="24"/>
      <w:szCs w:val="24"/>
    </w:rPr>
  </w:style>
  <w:style w:type="paragraph" w:customStyle="1" w:styleId="popupbutton2">
    <w:name w:val="popup_button2"/>
    <w:basedOn w:val="a"/>
    <w:pPr>
      <w:spacing w:before="150" w:after="150" w:line="435" w:lineRule="atLeast"/>
      <w:ind w:left="-1125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popupheader2">
    <w:name w:val="popup_header2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8"/>
      <w:szCs w:val="38"/>
    </w:rPr>
  </w:style>
  <w:style w:type="paragraph" w:customStyle="1" w:styleId="popuptext2">
    <w:name w:val="popup_text2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logo-note2">
    <w:name w:val="logo-note2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itemmp2">
    <w:name w:val="top-nav__item_mp2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phone-shedule2">
    <w:name w:val="phone-shedule2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sz w:val="20"/>
      <w:szCs w:val="20"/>
    </w:rPr>
  </w:style>
  <w:style w:type="paragraph" w:customStyle="1" w:styleId="page-searchform4">
    <w:name w:val="page-search__form4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3">
    <w:name w:val="page-search__toggle3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4">
    <w:name w:val="page-search__toggle4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2">
    <w:name w:val="search-wrap2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22">
    <w:name w:val="lnk_all22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-note2">
    <w:name w:val="btn-note2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7"/>
      <w:szCs w:val="17"/>
    </w:rPr>
  </w:style>
  <w:style w:type="paragraph" w:customStyle="1" w:styleId="btn-bx22">
    <w:name w:val="btn-bx22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sz w:val="23"/>
      <w:szCs w:val="23"/>
    </w:rPr>
  </w:style>
  <w:style w:type="paragraph" w:customStyle="1" w:styleId="favour-count3">
    <w:name w:val="favour-count3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favour-count4">
    <w:name w:val="favour-coun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0"/>
      <w:szCs w:val="20"/>
    </w:rPr>
  </w:style>
  <w:style w:type="paragraph" w:customStyle="1" w:styleId="questedit2">
    <w:name w:val="quest_edi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questdate2">
    <w:name w:val="quest_date2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expert-photo2">
    <w:name w:val="expert-photo2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sz w:val="24"/>
      <w:szCs w:val="24"/>
    </w:rPr>
  </w:style>
  <w:style w:type="paragraph" w:customStyle="1" w:styleId="reviewtext2">
    <w:name w:val="review_text2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sz w:val="21"/>
      <w:szCs w:val="21"/>
    </w:rPr>
  </w:style>
  <w:style w:type="paragraph" w:customStyle="1" w:styleId="box-titlenote2">
    <w:name w:val="box-title_note2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sz w:val="17"/>
      <w:szCs w:val="17"/>
    </w:rPr>
  </w:style>
  <w:style w:type="paragraph" w:customStyle="1" w:styleId="box-title3">
    <w:name w:val="box-title3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box-title4">
    <w:name w:val="box-title4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referencenumb2">
    <w:name w:val="reference_numb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ox-titlearr3">
    <w:name w:val="box-title_ar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4">
    <w:name w:val="box-title_arr4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2">
    <w:name w:val="weekform_item2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lnkallwrap3">
    <w:name w:val="lnk_all_wrap3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lider-newstext2">
    <w:name w:val="slider-news_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slider-newsttl2">
    <w:name w:val="slider-news_ttl2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sz w:val="27"/>
      <w:szCs w:val="27"/>
    </w:rPr>
  </w:style>
  <w:style w:type="paragraph" w:customStyle="1" w:styleId="news-itemtext3">
    <w:name w:val="news-item_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news-itemdate2">
    <w:name w:val="news-item_date2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sz w:val="18"/>
      <w:szCs w:val="18"/>
    </w:rPr>
  </w:style>
  <w:style w:type="paragraph" w:customStyle="1" w:styleId="news-itemtext4">
    <w:name w:val="news-item_tex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ttl2">
    <w:name w:val="topical-ttl2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ablinks7">
    <w:name w:val="tablinks7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tablinks8">
    <w:name w:val="tablinks8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seminar-type2">
    <w:name w:val="seminar-type2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tablinks9">
    <w:name w:val="tablinks9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0">
    <w:name w:val="tablinks10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1">
    <w:name w:val="tablinks11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tablinks12">
    <w:name w:val="tablinks12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lawyer-ttl2">
    <w:name w:val="lawyer-ttl2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awyer-text2">
    <w:name w:val="lawyer-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lnkallwrap22">
    <w:name w:val="lnk_all_wrap22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moveup-exp4">
    <w:name w:val="moveup-exp4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22">
    <w:name w:val="moveup-exp2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32">
    <w:name w:val="moveup-exp3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ose-exp2">
    <w:name w:val="close-ex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2">
    <w:name w:val="svg-image-word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7">
    <w:name w:val="icon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8">
    <w:name w:val="icon8"/>
    <w:basedOn w:val="a"/>
    <w:pPr>
      <w:spacing w:after="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con-filters2">
    <w:name w:val="icon-filters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2">
    <w:name w:val="nojs-togg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9">
    <w:name w:val="icon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4">
    <w:name w:val="page-conten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0">
    <w:name w:val="content-item10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2">
    <w:name w:val="page-aside--document2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1">
    <w:name w:val="content-item1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2">
    <w:name w:val="content-item__toggle2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sz w:val="23"/>
      <w:szCs w:val="23"/>
    </w:rPr>
  </w:style>
  <w:style w:type="paragraph" w:customStyle="1" w:styleId="content-item--filter2">
    <w:name w:val="content-item--filt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6">
    <w:name w:val="content-item--contents6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2">
    <w:name w:val="item--filter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2">
    <w:name w:val="item--content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4">
    <w:name w:val="page-gen4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12">
    <w:name w:val="content-item12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scroll-overflow-wrap2">
    <w:name w:val="document-scroll-overflow-wrap2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sz w:val="24"/>
      <w:szCs w:val="24"/>
    </w:rPr>
  </w:style>
  <w:style w:type="paragraph" w:customStyle="1" w:styleId="note-indicator4">
    <w:name w:val="note-indicator4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5">
    <w:name w:val="note-indicator5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6">
    <w:name w:val="note-indicator6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new2">
    <w:name w:val="menu-btn_new2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icon10">
    <w:name w:val="icon10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sz w:val="24"/>
      <w:szCs w:val="24"/>
    </w:rPr>
  </w:style>
  <w:style w:type="paragraph" w:customStyle="1" w:styleId="icon11">
    <w:name w:val="icon11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r2">
    <w:name w:val="page-h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2">
    <w:name w:val="js-where-look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rrowbtn2">
    <w:name w:val="arrow_btn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2">
    <w:name w:val="arrow_btn-first2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sz w:val="24"/>
      <w:szCs w:val="24"/>
    </w:rPr>
  </w:style>
  <w:style w:type="paragraph" w:customStyle="1" w:styleId="icon12">
    <w:name w:val="icon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select2">
    <w:name w:val="action-select2"/>
    <w:basedOn w:val="a"/>
    <w:pPr>
      <w:spacing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3">
    <w:name w:val="dropdown-note3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4">
    <w:name w:val="dropdown-note4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2">
    <w:name w:val="docs-actions__section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2">
    <w:name w:val="compare-header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2">
    <w:name w:val="compare-select__item2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sz w:val="24"/>
      <w:szCs w:val="24"/>
    </w:rPr>
  </w:style>
  <w:style w:type="paragraph" w:customStyle="1" w:styleId="compare-selectbutton2">
    <w:name w:val="compare-select__button2"/>
    <w:basedOn w:val="a"/>
    <w:pPr>
      <w:spacing w:after="0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compare-info2">
    <w:name w:val="compare-info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mpare-navitem-down2">
    <w:name w:val="compare-nav__item-down2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compare-navitem2">
    <w:name w:val="compare-nav__item2"/>
    <w:basedOn w:val="a"/>
    <w:pPr>
      <w:spacing w:after="0" w:line="240" w:lineRule="auto"/>
      <w:ind w:left="120" w:right="120"/>
    </w:pPr>
    <w:rPr>
      <w:rFonts w:ascii="Times New Roman" w:hAnsi="Times New Roman" w:cs="Times New Roman"/>
      <w:sz w:val="24"/>
      <w:szCs w:val="24"/>
    </w:rPr>
  </w:style>
  <w:style w:type="paragraph" w:customStyle="1" w:styleId="ui-accordion-header3">
    <w:name w:val="ui-accordion-header3"/>
    <w:basedOn w:val="a"/>
    <w:pPr>
      <w:spacing w:before="3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3">
    <w:name w:val="ui-accordion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3">
    <w:name w:val="ui-menu-item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5">
    <w:name w:val="ui-menu-item-wrappe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3">
    <w:name w:val="ui-menu-divider3"/>
    <w:basedOn w:val="a"/>
    <w:pPr>
      <w:spacing w:before="75" w:after="75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ui-state-focus3">
    <w:name w:val="ui-state-focus3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state-active3">
    <w:name w:val="ui-state-active3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menu-item-wrapper6">
    <w:name w:val="ui-menu-item-wrapper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7">
    <w:name w:val="ui-icon17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8">
    <w:name w:val="ui-icon18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3">
    <w:name w:val="ui-controlgroup-labe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3">
    <w:name w:val="ui-spinner-up3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7">
    <w:name w:val="ui-icon-background7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8">
    <w:name w:val="ui-icon-background8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1">
    <w:name w:val="ui-datepicker-header1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3">
    <w:name w:val="ui-datepicker-prev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3">
    <w:name w:val="ui-datepicker-n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3">
    <w:name w:val="ui-datepicker-title3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7">
    <w:name w:val="ui-datepicker-buttonpane7"/>
    <w:basedOn w:val="a"/>
    <w:pPr>
      <w:spacing w:before="168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7">
    <w:name w:val="ui-datepicker-group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8">
    <w:name w:val="ui-datepicker-group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9">
    <w:name w:val="ui-datepicker-group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2">
    <w:name w:val="ui-datepicker-header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3">
    <w:name w:val="ui-datepicker-header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8">
    <w:name w:val="ui-datepicker-buttonpane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9">
    <w:name w:val="ui-datepicker-buttonpane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4">
    <w:name w:val="ui-datepicker-header1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5">
    <w:name w:val="ui-datepicker-header1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9">
    <w:name w:val="ui-icon19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ialog-titlebar3">
    <w:name w:val="ui-dialog-titleba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3">
    <w:name w:val="ui-dialog-title3"/>
    <w:basedOn w:val="a"/>
    <w:pPr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3">
    <w:name w:val="ui-dialog-titlebar-close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3">
    <w:name w:val="ui-dialog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3">
    <w:name w:val="ui-dialog-buttonpane3"/>
    <w:basedOn w:val="a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3">
    <w:name w:val="ui-resizable-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3">
    <w:name w:val="ui-resizable-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3">
    <w:name w:val="ui-resizable-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3">
    <w:name w:val="ui-resizable-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3">
    <w:name w:val="ui-resizable-s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3">
    <w:name w:val="ui-resizable-s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3">
    <w:name w:val="ui-resizable-n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3">
    <w:name w:val="ui-resizable-n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5">
    <w:name w:val="ui-resizable-handl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resizable-handle6">
    <w:name w:val="ui-resizable-handl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progressbar-value5">
    <w:name w:val="ui-progressbar-value5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3">
    <w:name w:val="ui-progressbar-overla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6">
    <w:name w:val="ui-progressbar-valu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3">
    <w:name w:val="ui-menu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3">
    <w:name w:val="ui-selectmenu-optgroup3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slider-handle7">
    <w:name w:val="ui-slider-handle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5">
    <w:name w:val="ui-slider-rang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7"/>
      <w:szCs w:val="17"/>
    </w:rPr>
  </w:style>
  <w:style w:type="paragraph" w:customStyle="1" w:styleId="ui-slider-handle8">
    <w:name w:val="ui-slider-handle8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sz w:val="24"/>
      <w:szCs w:val="24"/>
    </w:rPr>
  </w:style>
  <w:style w:type="paragraph" w:customStyle="1" w:styleId="ui-slider-handle9">
    <w:name w:val="ui-slider-handle9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6">
    <w:name w:val="ui-slider-rang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3">
    <w:name w:val="ui-tabs-nav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3">
    <w:name w:val="ui-tabs-ancho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3">
    <w:name w:val="ui-tabs-pane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3">
    <w:name w:val="ui-toolti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3">
    <w:name w:val="ui-widget3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icon-background9">
    <w:name w:val="ui-icon-background9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5">
    <w:name w:val="ui-state-highlight5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highlight6">
    <w:name w:val="ui-state-highlight6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error5">
    <w:name w:val="ui-state-error5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6">
    <w:name w:val="ui-state-error6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5">
    <w:name w:val="ui-state-error-tex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6">
    <w:name w:val="ui-state-error-tex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5">
    <w:name w:val="ui-priority-primary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primary6">
    <w:name w:val="ui-priority-primary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5">
    <w:name w:val="ui-priority-secondary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iority-secondary6">
    <w:name w:val="ui-priority-secondary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5">
    <w:name w:val="ui-state-disabled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6">
    <w:name w:val="ui-state-disabled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20">
    <w:name w:val="ui-icon20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1">
    <w:name w:val="ui-icon21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2">
    <w:name w:val="ui-icon22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3">
    <w:name w:val="ui-icon2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4">
    <w:name w:val="ui-icon2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tainer3">
    <w:name w:val="container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3">
    <w:name w:val="contein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3">
    <w:name w:val="content-item13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c-calltracking-hidden3">
    <w:name w:val="itc-calltracking-hidde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menu3">
    <w:name w:val="content-item__menu3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searchitem5">
    <w:name w:val="top-search__item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14">
    <w:name w:val="content-item14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historyitem3">
    <w:name w:val="top-history__item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item9">
    <w:name w:val="enter__item9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3">
    <w:name w:val="wrap_date_in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7">
    <w:name w:val="content-item--contents7"/>
    <w:basedOn w:val="a"/>
    <w:pPr>
      <w:shd w:val="clear" w:color="auto" w:fill="FFFFFF"/>
      <w:spacing w:before="100" w:beforeAutospacing="1" w:after="0" w:line="240" w:lineRule="auto"/>
    </w:pPr>
    <w:rPr>
      <w:rFonts w:ascii="Arial" w:hAnsi="Arial" w:cs="Arial"/>
      <w:sz w:val="24"/>
      <w:szCs w:val="24"/>
    </w:rPr>
  </w:style>
  <w:style w:type="paragraph" w:customStyle="1" w:styleId="document-comments3">
    <w:name w:val="document-comment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3">
    <w:name w:val="document-comments__item3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title9">
    <w:name w:val="item__title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document3">
    <w:name w:val="document3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10">
    <w:name w:val="enter__item10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5">
    <w:name w:val="page-search__form5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11">
    <w:name w:val="enter__item11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3">
    <w:name w:val="enter__item--dat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3">
    <w:name w:val="enter__label3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reset3">
    <w:name w:val="search-form-reset3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check-wrap3">
    <w:name w:val="check-wrap3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12">
    <w:name w:val="enter__item12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14">
    <w:name w:val="btn14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15">
    <w:name w:val="btn15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-links3">
    <w:name w:val="b-link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5">
    <w:name w:val="page-gen5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sz w:val="24"/>
      <w:szCs w:val="24"/>
    </w:rPr>
  </w:style>
  <w:style w:type="paragraph" w:customStyle="1" w:styleId="page-header3">
    <w:name w:val="page-header3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content5">
    <w:name w:val="page-conten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5">
    <w:name w:val="content-item15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8">
    <w:name w:val="content-item--contents8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item6">
    <w:name w:val="top-search__item6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istoryitem3">
    <w:name w:val="history__item3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datepicker-controls3">
    <w:name w:val="datepicker-control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11">
    <w:name w:val="button11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12">
    <w:name w:val="button12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13">
    <w:name w:val="button13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14">
    <w:name w:val="button14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15">
    <w:name w:val="button15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dow3">
    <w:name w:val="do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ek3">
    <w:name w:val="week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sz w:val="24"/>
      <w:szCs w:val="24"/>
    </w:rPr>
  </w:style>
  <w:style w:type="paragraph" w:customStyle="1" w:styleId="btn16">
    <w:name w:val="btn16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text-sm3">
    <w:name w:val="text-sm3"/>
    <w:basedOn w:val="a"/>
    <w:pPr>
      <w:spacing w:before="240" w:after="240" w:line="4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ic3">
    <w:name w:val="pic3"/>
    <w:basedOn w:val="a"/>
    <w:pPr>
      <w:spacing w:before="240" w:after="240" w:line="40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badge-new3">
    <w:name w:val="badge-new3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17">
    <w:name w:val="btn17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3">
    <w:name w:val="item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3">
    <w:name w:val="item--tit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10">
    <w:name w:val="item__title10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xpert-itemname3">
    <w:name w:val="expert-item__name3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sz w:val="24"/>
      <w:szCs w:val="24"/>
    </w:rPr>
  </w:style>
  <w:style w:type="paragraph" w:customStyle="1" w:styleId="card-row3">
    <w:name w:val="card-ro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3">
    <w:name w:val="card-c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3">
    <w:name w:val="card-cl_l3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3">
    <w:name w:val="user-photo3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3">
    <w:name w:val="user-infograph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3">
    <w:name w:val="user-infogr-c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3">
    <w:name w:val="user-infogr-numb3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sz w:val="60"/>
      <w:szCs w:val="60"/>
    </w:rPr>
  </w:style>
  <w:style w:type="paragraph" w:customStyle="1" w:styleId="user-infogr-text3">
    <w:name w:val="user-infogr-text3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sz w:val="18"/>
      <w:szCs w:val="18"/>
    </w:rPr>
  </w:style>
  <w:style w:type="paragraph" w:customStyle="1" w:styleId="card-clr3">
    <w:name w:val="card-cl_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5">
    <w:name w:val="user-nickname5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user-content3">
    <w:name w:val="user-content3"/>
    <w:basedOn w:val="a"/>
    <w:pPr>
      <w:spacing w:before="100" w:beforeAutospacing="1" w:after="112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read-interv3">
    <w:name w:val="read-interv3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sz w:val="30"/>
      <w:szCs w:val="30"/>
    </w:rPr>
  </w:style>
  <w:style w:type="paragraph" w:customStyle="1" w:styleId="bonus3">
    <w:name w:val="bonus3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3">
    <w:name w:val="partn-content3"/>
    <w:basedOn w:val="a"/>
    <w:pPr>
      <w:spacing w:before="100" w:beforeAutospacing="1" w:after="5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3">
    <w:name w:val="content-a03"/>
    <w:basedOn w:val="a"/>
    <w:pPr>
      <w:spacing w:before="105" w:after="1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3">
    <w:name w:val="content-li3"/>
    <w:basedOn w:val="a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3">
    <w:name w:val="partn-info3"/>
    <w:basedOn w:val="a"/>
    <w:pPr>
      <w:spacing w:before="55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6">
    <w:name w:val="user-nickname6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text-diagr3">
    <w:name w:val="text-diag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3">
    <w:name w:val="row-diagr_head3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b-diagr3">
    <w:name w:val="numb-diag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bl-diagr3">
    <w:name w:val="bl-diagr3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3">
    <w:name w:val="progress3"/>
    <w:basedOn w:val="a"/>
    <w:pPr>
      <w:spacing w:before="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3">
    <w:name w:val="progress-bar3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3">
    <w:name w:val="note-diagr3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sz w:val="20"/>
      <w:szCs w:val="20"/>
    </w:rPr>
  </w:style>
  <w:style w:type="paragraph" w:customStyle="1" w:styleId="itemtitle11">
    <w:name w:val="item__title11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  <w:u w:val="single"/>
    </w:rPr>
  </w:style>
  <w:style w:type="paragraph" w:customStyle="1" w:styleId="modalcontent3">
    <w:name w:val="modal_content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3-rem5">
    <w:name w:val="btn3-rem5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btn3-rem6">
    <w:name w:val="btn3-rem6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calend-ph3">
    <w:name w:val="calend-ph3"/>
    <w:basedOn w:val="a"/>
    <w:pPr>
      <w:spacing w:before="75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3">
    <w:name w:val="da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temtitleedit23">
    <w:name w:val="item__title_edit_2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12">
    <w:name w:val="item__title12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logged-in3">
    <w:name w:val="logged-in3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data-savenote3">
    <w:name w:val="data-save_note3"/>
    <w:basedOn w:val="a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ged-intop3">
    <w:name w:val="logged-in__top3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data-saveic3">
    <w:name w:val="data-save_ic3"/>
    <w:basedOn w:val="a"/>
    <w:pPr>
      <w:spacing w:before="30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3">
    <w:name w:val="data-save3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ownlbtn5">
    <w:name w:val="downl_btn5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wnlbtn6">
    <w:name w:val="downl_btn6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istake3">
    <w:name w:val="mistak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btn18">
    <w:name w:val="btn18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5">
    <w:name w:val="white_button5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btn19">
    <w:name w:val="btn19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6">
    <w:name w:val="white_button6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slick-slide5">
    <w:name w:val="slick-slid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6">
    <w:name w:val="slick-slid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3">
    <w:name w:val="slick-list3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ontent3">
    <w:name w:val="expire-popup__content3"/>
    <w:basedOn w:val="a"/>
    <w:pPr>
      <w:shd w:val="clear" w:color="auto" w:fill="FFFFFF"/>
      <w:spacing w:after="0" w:line="240" w:lineRule="auto"/>
      <w:ind w:left="375" w:right="375"/>
    </w:pPr>
    <w:rPr>
      <w:rFonts w:ascii="Times New Roman" w:hAnsi="Times New Roman" w:cs="Times New Roman"/>
      <w:sz w:val="24"/>
      <w:szCs w:val="24"/>
    </w:rPr>
  </w:style>
  <w:style w:type="paragraph" w:customStyle="1" w:styleId="popupbutton3">
    <w:name w:val="popup_button3"/>
    <w:basedOn w:val="a"/>
    <w:pPr>
      <w:spacing w:before="150" w:after="150" w:line="435" w:lineRule="atLeast"/>
      <w:ind w:left="-1125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popupheader3">
    <w:name w:val="popup_header3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8"/>
      <w:szCs w:val="38"/>
    </w:rPr>
  </w:style>
  <w:style w:type="paragraph" w:customStyle="1" w:styleId="popuptext3">
    <w:name w:val="popup_text3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logo-note3">
    <w:name w:val="logo-note3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itemmp3">
    <w:name w:val="top-nav__item_mp3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phone-shedule3">
    <w:name w:val="phone-shedule3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sz w:val="20"/>
      <w:szCs w:val="20"/>
    </w:rPr>
  </w:style>
  <w:style w:type="paragraph" w:customStyle="1" w:styleId="page-searchform6">
    <w:name w:val="page-search__form6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5">
    <w:name w:val="page-search__toggle5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6">
    <w:name w:val="page-search__toggle6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3">
    <w:name w:val="search-wrap3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23">
    <w:name w:val="lnk_all23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-note3">
    <w:name w:val="btn-note3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7"/>
      <w:szCs w:val="17"/>
    </w:rPr>
  </w:style>
  <w:style w:type="paragraph" w:customStyle="1" w:styleId="btn-bx23">
    <w:name w:val="btn-bx23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sz w:val="23"/>
      <w:szCs w:val="23"/>
    </w:rPr>
  </w:style>
  <w:style w:type="paragraph" w:customStyle="1" w:styleId="favour-count5">
    <w:name w:val="favour-count5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favour-count6">
    <w:name w:val="favour-coun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0"/>
      <w:szCs w:val="20"/>
    </w:rPr>
  </w:style>
  <w:style w:type="paragraph" w:customStyle="1" w:styleId="questedit3">
    <w:name w:val="quest_edi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questdate3">
    <w:name w:val="quest_date3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expert-photo3">
    <w:name w:val="expert-photo3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sz w:val="24"/>
      <w:szCs w:val="24"/>
    </w:rPr>
  </w:style>
  <w:style w:type="paragraph" w:customStyle="1" w:styleId="reviewtext3">
    <w:name w:val="review_text3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sz w:val="21"/>
      <w:szCs w:val="21"/>
    </w:rPr>
  </w:style>
  <w:style w:type="paragraph" w:customStyle="1" w:styleId="box-titlenote3">
    <w:name w:val="box-title_note3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sz w:val="17"/>
      <w:szCs w:val="17"/>
    </w:rPr>
  </w:style>
  <w:style w:type="paragraph" w:customStyle="1" w:styleId="box-title5">
    <w:name w:val="box-title5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box-title6">
    <w:name w:val="box-title6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referencenumb3">
    <w:name w:val="reference_numb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ox-titlearr5">
    <w:name w:val="box-title_ar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6">
    <w:name w:val="box-title_arr6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3">
    <w:name w:val="weekform_item3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lnkallwrap4">
    <w:name w:val="lnk_all_wrap4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lider-newstext3">
    <w:name w:val="slider-news_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slider-newsttl3">
    <w:name w:val="slider-news_ttl3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sz w:val="27"/>
      <w:szCs w:val="27"/>
    </w:rPr>
  </w:style>
  <w:style w:type="paragraph" w:customStyle="1" w:styleId="news-itemtext5">
    <w:name w:val="news-item_tex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news-itemdate3">
    <w:name w:val="news-item_date3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sz w:val="18"/>
      <w:szCs w:val="18"/>
    </w:rPr>
  </w:style>
  <w:style w:type="paragraph" w:customStyle="1" w:styleId="news-itemtext6">
    <w:name w:val="news-item_tex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ttl3">
    <w:name w:val="topical-ttl3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ablinks13">
    <w:name w:val="tablinks13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tablinks14">
    <w:name w:val="tablinks14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seminar-type3">
    <w:name w:val="seminar-type3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tablinks15">
    <w:name w:val="tablinks15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6">
    <w:name w:val="tablinks16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7">
    <w:name w:val="tablinks17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tablinks18">
    <w:name w:val="tablinks18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lawyer-ttl3">
    <w:name w:val="lawyer-ttl3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awyer-text3">
    <w:name w:val="lawyer-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lnkallwrap23">
    <w:name w:val="lnk_all_wrap23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moveup-exp5">
    <w:name w:val="moveup-exp5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23">
    <w:name w:val="moveup-exp2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33">
    <w:name w:val="moveup-exp3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ose-exp3">
    <w:name w:val="close-ex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3">
    <w:name w:val="svg-image-word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3">
    <w:name w:val="icon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4">
    <w:name w:val="icon14"/>
    <w:basedOn w:val="a"/>
    <w:pPr>
      <w:spacing w:after="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con-filters3">
    <w:name w:val="icon-filters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3">
    <w:name w:val="nojs-togg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5">
    <w:name w:val="icon1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6">
    <w:name w:val="page-conten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6">
    <w:name w:val="content-item16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3">
    <w:name w:val="page-aside--document3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7">
    <w:name w:val="content-item17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3">
    <w:name w:val="content-item__toggle3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sz w:val="23"/>
      <w:szCs w:val="23"/>
    </w:rPr>
  </w:style>
  <w:style w:type="paragraph" w:customStyle="1" w:styleId="content-item--filter3">
    <w:name w:val="content-item--filt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9">
    <w:name w:val="content-item--contents9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3">
    <w:name w:val="item--filter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3">
    <w:name w:val="item--content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6">
    <w:name w:val="page-gen6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18">
    <w:name w:val="content-item18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scroll-overflow-wrap3">
    <w:name w:val="document-scroll-overflow-wrap3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sz w:val="24"/>
      <w:szCs w:val="24"/>
    </w:rPr>
  </w:style>
  <w:style w:type="paragraph" w:customStyle="1" w:styleId="note-indicator7">
    <w:name w:val="note-indicator7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8">
    <w:name w:val="note-indicator8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9">
    <w:name w:val="note-indicator9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new3">
    <w:name w:val="menu-btn_new3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icon16">
    <w:name w:val="icon16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sz w:val="24"/>
      <w:szCs w:val="24"/>
    </w:rPr>
  </w:style>
  <w:style w:type="paragraph" w:customStyle="1" w:styleId="icon17">
    <w:name w:val="icon17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r3">
    <w:name w:val="page-h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3">
    <w:name w:val="js-where-look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rrowbtn3">
    <w:name w:val="arrow_btn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3">
    <w:name w:val="arrow_btn-first3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sz w:val="24"/>
      <w:szCs w:val="24"/>
    </w:rPr>
  </w:style>
  <w:style w:type="paragraph" w:customStyle="1" w:styleId="icon18">
    <w:name w:val="icon1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select3">
    <w:name w:val="action-select3"/>
    <w:basedOn w:val="a"/>
    <w:pPr>
      <w:spacing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5">
    <w:name w:val="dropdown-note5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6">
    <w:name w:val="dropdown-note6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3">
    <w:name w:val="docs-actions__sectio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3">
    <w:name w:val="compare-header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3">
    <w:name w:val="compare-select__item3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sz w:val="24"/>
      <w:szCs w:val="24"/>
    </w:rPr>
  </w:style>
  <w:style w:type="paragraph" w:customStyle="1" w:styleId="compare-selectbutton3">
    <w:name w:val="compare-select__button3"/>
    <w:basedOn w:val="a"/>
    <w:pPr>
      <w:spacing w:after="0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compare-info3">
    <w:name w:val="compare-info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mpare-navitem-down3">
    <w:name w:val="compare-nav__item-down3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compare-navitem3">
    <w:name w:val="compare-nav__item3"/>
    <w:basedOn w:val="a"/>
    <w:pPr>
      <w:spacing w:after="0" w:line="240" w:lineRule="auto"/>
      <w:ind w:left="120" w:right="12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25599</Words>
  <Characters>145918</Characters>
  <Application>Microsoft Office Word</Application>
  <DocSecurity>0</DocSecurity>
  <Lines>1215</Lines>
  <Paragraphs>342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2025-03-25T08:40:00Z</dcterms:created>
  <dcterms:modified xsi:type="dcterms:W3CDTF">2025-03-25T08:40:00Z</dcterms:modified>
</cp:coreProperties>
</file>